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65D6A" w14:textId="77777777" w:rsidR="003314EA" w:rsidRDefault="003314EA">
      <w:pPr>
        <w:spacing w:after="0"/>
        <w:ind w:left="-5" w:hanging="10"/>
        <w:rPr>
          <w:rFonts w:ascii="Arial" w:eastAsia="Arial" w:hAnsi="Arial" w:cs="Arial"/>
          <w:sz w:val="24"/>
        </w:rPr>
      </w:pPr>
    </w:p>
    <w:p w14:paraId="6BFA64AD" w14:textId="77777777" w:rsidR="007C7498" w:rsidRPr="00197544" w:rsidRDefault="002F4531">
      <w:pPr>
        <w:spacing w:after="0"/>
        <w:ind w:left="-5" w:hanging="10"/>
      </w:pPr>
      <w:r>
        <w:rPr>
          <w:rFonts w:ascii="Barlow Semi Condensed" w:hAnsi="Barlow Semi Condensed"/>
          <w:noProof/>
          <w:sz w:val="21"/>
          <w:szCs w:val="21"/>
        </w:rPr>
        <w:drawing>
          <wp:anchor distT="0" distB="0" distL="114300" distR="114300" simplePos="0" relativeHeight="251662336" behindDoc="1" locked="0" layoutInCell="1" allowOverlap="1" wp14:anchorId="03594A5F" wp14:editId="1386E28D">
            <wp:simplePos x="0" y="0"/>
            <wp:positionH relativeFrom="page">
              <wp:align>center</wp:align>
            </wp:positionH>
            <wp:positionV relativeFrom="paragraph">
              <wp:posOffset>297815</wp:posOffset>
            </wp:positionV>
            <wp:extent cx="6475730" cy="2677984"/>
            <wp:effectExtent l="0" t="0" r="1270" b="8255"/>
            <wp:wrapTight wrapText="bothSides">
              <wp:wrapPolygon edited="0">
                <wp:start x="0" y="0"/>
                <wp:lineTo x="0" y="21513"/>
                <wp:lineTo x="21541" y="21513"/>
                <wp:lineTo x="21541" y="0"/>
                <wp:lineTo x="0" y="0"/>
              </wp:wrapPolygon>
            </wp:wrapTight>
            <wp:docPr id="5" name="Рисунок 5" descr="http://localhost:9999/api/asset/LS2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calhost:9999/api/asset/LS2060.pn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475730" cy="2677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53163" w14:textId="77777777" w:rsidR="007C7498" w:rsidRPr="006D12B1" w:rsidRDefault="002F57A5" w:rsidP="002F4531">
      <w:pPr>
        <w:spacing w:after="0"/>
        <w:ind w:left="-5" w:hanging="10"/>
        <w:jc w:val="center"/>
        <w:rPr>
          <w:rFonts w:ascii="Arial" w:eastAsia="Arial" w:hAnsi="Arial" w:cs="Arial"/>
          <w:b/>
          <w:color w:val="0000CC"/>
          <w:sz w:val="28"/>
          <w:szCs w:val="28"/>
        </w:rPr>
      </w:pPr>
      <w:r w:rsidRPr="006D12B1">
        <w:rPr>
          <w:rFonts w:ascii="Arial" w:eastAsia="Arial" w:hAnsi="Arial" w:cs="Arial"/>
          <w:color w:val="0000CC"/>
          <w:sz w:val="28"/>
          <w:szCs w:val="28"/>
        </w:rPr>
        <w:t xml:space="preserve"> </w:t>
      </w:r>
      <w:r w:rsidR="002F4531" w:rsidRPr="006D12B1">
        <w:rPr>
          <w:rFonts w:ascii="Arial" w:eastAsia="Arial" w:hAnsi="Arial" w:cs="Arial"/>
          <w:b/>
          <w:color w:val="0000CC"/>
          <w:sz w:val="28"/>
          <w:szCs w:val="28"/>
        </w:rPr>
        <w:t xml:space="preserve">Инновационная оптоволоконная установка лазерной резки PRIMA POWER мод. «Laser Sharp 2060 fiber" с источником ф. </w:t>
      </w:r>
      <w:r w:rsidR="002F4531" w:rsidRPr="006D12B1">
        <w:rPr>
          <w:rFonts w:ascii="Arial" w:eastAsia="Arial" w:hAnsi="Arial" w:cs="Arial"/>
          <w:b/>
          <w:color w:val="0000CC"/>
          <w:sz w:val="28"/>
          <w:szCs w:val="28"/>
          <w:lang w:val="en-US"/>
        </w:rPr>
        <w:t>IPG</w:t>
      </w:r>
      <w:r w:rsidR="002F4531" w:rsidRPr="006D12B1">
        <w:rPr>
          <w:rFonts w:ascii="Arial" w:eastAsia="Arial" w:hAnsi="Arial" w:cs="Arial"/>
          <w:b/>
          <w:color w:val="0000CC"/>
          <w:sz w:val="28"/>
          <w:szCs w:val="28"/>
        </w:rPr>
        <w:t xml:space="preserve"> мод. YLS-</w:t>
      </w:r>
      <w:r w:rsidR="009D7181">
        <w:rPr>
          <w:rFonts w:ascii="Arial" w:eastAsia="Arial" w:hAnsi="Arial" w:cs="Arial"/>
          <w:b/>
          <w:color w:val="0000CC"/>
          <w:sz w:val="28"/>
          <w:szCs w:val="28"/>
        </w:rPr>
        <w:t>6000 мощностью 6</w:t>
      </w:r>
      <w:r w:rsidR="002F4531" w:rsidRPr="006D12B1">
        <w:rPr>
          <w:rFonts w:ascii="Arial" w:eastAsia="Arial" w:hAnsi="Arial" w:cs="Arial"/>
          <w:b/>
          <w:color w:val="0000CC"/>
          <w:sz w:val="28"/>
          <w:szCs w:val="28"/>
        </w:rPr>
        <w:t xml:space="preserve"> кВт</w:t>
      </w:r>
    </w:p>
    <w:p w14:paraId="7C749C92" w14:textId="77777777" w:rsidR="002F4531" w:rsidRDefault="002F4531" w:rsidP="00603109">
      <w:pPr>
        <w:spacing w:after="0"/>
        <w:rPr>
          <w:rFonts w:ascii="Arial" w:eastAsia="Arial" w:hAnsi="Arial" w:cs="Arial"/>
          <w:b/>
          <w:color w:val="FF0000"/>
          <w:sz w:val="24"/>
        </w:rPr>
      </w:pPr>
    </w:p>
    <w:p w14:paraId="20A785C0" w14:textId="77777777" w:rsidR="001701C5" w:rsidRPr="00E81081" w:rsidRDefault="001701C5" w:rsidP="001701C5">
      <w:pPr>
        <w:pStyle w:val="Default"/>
        <w:rPr>
          <w:sz w:val="26"/>
          <w:szCs w:val="26"/>
        </w:rPr>
      </w:pPr>
      <w:r>
        <w:rPr>
          <w:b/>
          <w:color w:val="FF0000"/>
          <w:sz w:val="26"/>
          <w:szCs w:val="26"/>
          <w:lang w:val="en-US"/>
        </w:rPr>
        <w:t>J</w:t>
      </w:r>
      <w:r w:rsidRPr="00E81081">
        <w:rPr>
          <w:b/>
          <w:color w:val="FF0000"/>
          <w:sz w:val="26"/>
          <w:szCs w:val="26"/>
        </w:rPr>
        <w:t>4.00</w:t>
      </w:r>
      <w:r w:rsidRPr="00E81081">
        <w:tab/>
      </w:r>
      <w:r w:rsidR="00D7131A">
        <w:tab/>
      </w:r>
      <w:r>
        <w:rPr>
          <w:sz w:val="26"/>
          <w:szCs w:val="26"/>
        </w:rPr>
        <w:t>Установка</w:t>
      </w:r>
      <w:r w:rsidRPr="00E81081">
        <w:rPr>
          <w:sz w:val="26"/>
          <w:szCs w:val="26"/>
        </w:rPr>
        <w:t xml:space="preserve"> </w:t>
      </w:r>
      <w:r>
        <w:rPr>
          <w:sz w:val="26"/>
          <w:szCs w:val="26"/>
        </w:rPr>
        <w:t>портальной конструкции «</w:t>
      </w:r>
      <w:r>
        <w:rPr>
          <w:b/>
          <w:sz w:val="26"/>
          <w:szCs w:val="26"/>
          <w:lang w:val="en-US"/>
        </w:rPr>
        <w:t>Laser</w:t>
      </w:r>
      <w:r w:rsidRPr="00E81081">
        <w:rPr>
          <w:b/>
          <w:sz w:val="26"/>
          <w:szCs w:val="26"/>
        </w:rPr>
        <w:t xml:space="preserve"> </w:t>
      </w:r>
      <w:r>
        <w:rPr>
          <w:b/>
          <w:sz w:val="26"/>
          <w:szCs w:val="26"/>
          <w:lang w:val="en-US"/>
        </w:rPr>
        <w:t>Sharp</w:t>
      </w:r>
      <w:r w:rsidR="007D7765">
        <w:rPr>
          <w:b/>
          <w:sz w:val="26"/>
          <w:szCs w:val="26"/>
        </w:rPr>
        <w:t xml:space="preserve"> 206</w:t>
      </w:r>
      <w:r w:rsidRPr="00E81081">
        <w:rPr>
          <w:b/>
          <w:sz w:val="26"/>
          <w:szCs w:val="26"/>
        </w:rPr>
        <w:t xml:space="preserve">0 </w:t>
      </w:r>
      <w:r w:rsidRPr="00875351">
        <w:rPr>
          <w:b/>
          <w:sz w:val="26"/>
          <w:szCs w:val="26"/>
          <w:lang w:val="en-US"/>
        </w:rPr>
        <w:t>fiber</w:t>
      </w:r>
      <w:r>
        <w:rPr>
          <w:b/>
          <w:sz w:val="26"/>
          <w:szCs w:val="26"/>
        </w:rPr>
        <w:t>»</w:t>
      </w:r>
      <w:r w:rsidRPr="00E81081">
        <w:rPr>
          <w:sz w:val="26"/>
          <w:szCs w:val="26"/>
        </w:rPr>
        <w:t>:</w:t>
      </w:r>
    </w:p>
    <w:p w14:paraId="55C2E234" w14:textId="77777777" w:rsidR="001701C5" w:rsidRPr="00E81081" w:rsidRDefault="001701C5" w:rsidP="001701C5">
      <w:pPr>
        <w:pStyle w:val="Default"/>
      </w:pPr>
    </w:p>
    <w:p w14:paraId="306CBB5C" w14:textId="77777777" w:rsidR="001701C5" w:rsidRPr="00F334A7" w:rsidRDefault="001701C5" w:rsidP="001701C5">
      <w:pPr>
        <w:pStyle w:val="Default"/>
        <w:ind w:firstLine="1701"/>
        <w:rPr>
          <w:sz w:val="22"/>
          <w:szCs w:val="22"/>
        </w:rPr>
      </w:pPr>
      <w:r w:rsidRPr="00F334A7">
        <w:rPr>
          <w:sz w:val="22"/>
          <w:szCs w:val="22"/>
        </w:rPr>
        <w:t xml:space="preserve">Зона обработки </w:t>
      </w:r>
      <w:r w:rsidRPr="00F334A7">
        <w:rPr>
          <w:sz w:val="22"/>
          <w:szCs w:val="22"/>
          <w:lang w:val="en-US"/>
        </w:rPr>
        <w:t>X</w:t>
      </w:r>
      <w:r w:rsidRPr="00F334A7">
        <w:rPr>
          <w:sz w:val="22"/>
          <w:szCs w:val="22"/>
        </w:rPr>
        <w:t>-</w:t>
      </w:r>
      <w:r w:rsidRPr="00F334A7">
        <w:rPr>
          <w:sz w:val="22"/>
          <w:szCs w:val="22"/>
          <w:lang w:val="en-US"/>
        </w:rPr>
        <w:t>Y</w:t>
      </w:r>
      <w:r w:rsidRPr="00F334A7">
        <w:rPr>
          <w:sz w:val="22"/>
          <w:szCs w:val="22"/>
        </w:rPr>
        <w:t xml:space="preserve">: </w:t>
      </w:r>
      <w:r>
        <w:rPr>
          <w:b/>
          <w:color w:val="FF0000"/>
          <w:sz w:val="22"/>
          <w:szCs w:val="22"/>
        </w:rPr>
        <w:t>6.070 х 2.</w:t>
      </w:r>
      <w:r w:rsidRPr="00B10C3A">
        <w:rPr>
          <w:b/>
          <w:color w:val="FF0000"/>
          <w:sz w:val="22"/>
          <w:szCs w:val="22"/>
        </w:rPr>
        <w:t>045</w:t>
      </w:r>
      <w:r w:rsidRPr="00F334A7">
        <w:rPr>
          <w:sz w:val="22"/>
          <w:szCs w:val="22"/>
        </w:rPr>
        <w:t xml:space="preserve"> мм; </w:t>
      </w:r>
    </w:p>
    <w:p w14:paraId="565C836D" w14:textId="77777777" w:rsidR="001701C5" w:rsidRPr="00F334A7" w:rsidRDefault="001701C5" w:rsidP="001701C5">
      <w:pPr>
        <w:pStyle w:val="Default"/>
        <w:ind w:firstLine="1701"/>
        <w:rPr>
          <w:sz w:val="22"/>
          <w:szCs w:val="22"/>
        </w:rPr>
      </w:pPr>
      <w:r>
        <w:rPr>
          <w:sz w:val="22"/>
          <w:szCs w:val="22"/>
        </w:rPr>
        <w:t>Перемещение по оси Z = 130 мм (от -15 до +11</w:t>
      </w:r>
      <w:r w:rsidRPr="00F334A7">
        <w:rPr>
          <w:sz w:val="22"/>
          <w:szCs w:val="22"/>
        </w:rPr>
        <w:t xml:space="preserve">5 мм); </w:t>
      </w:r>
    </w:p>
    <w:p w14:paraId="362ABF9E" w14:textId="77777777" w:rsidR="001701C5" w:rsidRPr="00F334A7" w:rsidRDefault="001701C5" w:rsidP="001701C5">
      <w:pPr>
        <w:pStyle w:val="Default"/>
        <w:ind w:firstLine="1701"/>
        <w:rPr>
          <w:sz w:val="22"/>
          <w:szCs w:val="22"/>
        </w:rPr>
      </w:pPr>
      <w:r w:rsidRPr="00F334A7">
        <w:rPr>
          <w:sz w:val="22"/>
          <w:szCs w:val="22"/>
        </w:rPr>
        <w:t>Макс. вес листа – 900 кг</w:t>
      </w:r>
    </w:p>
    <w:p w14:paraId="2105F421" w14:textId="77777777" w:rsidR="001701C5" w:rsidRPr="00F334A7" w:rsidRDefault="001701C5" w:rsidP="001701C5">
      <w:pPr>
        <w:pStyle w:val="Default"/>
        <w:ind w:firstLine="1701"/>
        <w:rPr>
          <w:sz w:val="22"/>
          <w:szCs w:val="22"/>
        </w:rPr>
      </w:pPr>
    </w:p>
    <w:p w14:paraId="7C7366C2" w14:textId="77777777" w:rsidR="001701C5" w:rsidRPr="006800EE" w:rsidRDefault="001701C5" w:rsidP="001701C5">
      <w:pPr>
        <w:pStyle w:val="Default"/>
        <w:ind w:firstLine="1701"/>
        <w:rPr>
          <w:b/>
          <w:color w:val="000099"/>
          <w:sz w:val="22"/>
          <w:szCs w:val="22"/>
        </w:rPr>
      </w:pPr>
      <w:r w:rsidRPr="006800EE">
        <w:rPr>
          <w:b/>
          <w:color w:val="000099"/>
          <w:sz w:val="22"/>
          <w:szCs w:val="22"/>
        </w:rPr>
        <w:t xml:space="preserve">Скорость перемещения по осям </w:t>
      </w:r>
      <w:r w:rsidRPr="006800EE">
        <w:rPr>
          <w:b/>
          <w:color w:val="000099"/>
          <w:sz w:val="22"/>
          <w:szCs w:val="22"/>
          <w:lang w:val="en-US"/>
        </w:rPr>
        <w:t>X</w:t>
      </w:r>
      <w:r w:rsidRPr="006800EE">
        <w:rPr>
          <w:b/>
          <w:color w:val="000099"/>
          <w:sz w:val="22"/>
          <w:szCs w:val="22"/>
        </w:rPr>
        <w:t>-</w:t>
      </w:r>
      <w:r w:rsidRPr="006800EE">
        <w:rPr>
          <w:b/>
          <w:color w:val="000099"/>
          <w:sz w:val="22"/>
          <w:szCs w:val="22"/>
          <w:lang w:val="en-US"/>
        </w:rPr>
        <w:t>Y</w:t>
      </w:r>
      <w:r>
        <w:rPr>
          <w:b/>
          <w:color w:val="000099"/>
          <w:sz w:val="22"/>
          <w:szCs w:val="22"/>
        </w:rPr>
        <w:t xml:space="preserve"> - 10</w:t>
      </w:r>
      <w:r w:rsidRPr="006800EE">
        <w:rPr>
          <w:b/>
          <w:color w:val="000099"/>
          <w:sz w:val="22"/>
          <w:szCs w:val="22"/>
        </w:rPr>
        <w:t>0 м/мин</w:t>
      </w:r>
    </w:p>
    <w:p w14:paraId="723A1955" w14:textId="77777777" w:rsidR="001701C5" w:rsidRPr="006800EE" w:rsidRDefault="001701C5" w:rsidP="001701C5">
      <w:pPr>
        <w:pStyle w:val="Default"/>
        <w:ind w:firstLine="1701"/>
        <w:rPr>
          <w:b/>
          <w:color w:val="000099"/>
          <w:sz w:val="22"/>
          <w:szCs w:val="22"/>
        </w:rPr>
      </w:pPr>
      <w:r w:rsidRPr="006800EE">
        <w:rPr>
          <w:b/>
          <w:color w:val="000099"/>
          <w:sz w:val="22"/>
          <w:szCs w:val="22"/>
        </w:rPr>
        <w:t xml:space="preserve">Диагональная скорость по осям </w:t>
      </w:r>
      <w:r w:rsidRPr="006800EE">
        <w:rPr>
          <w:b/>
          <w:color w:val="000099"/>
          <w:sz w:val="22"/>
          <w:szCs w:val="22"/>
          <w:lang w:val="en-US"/>
        </w:rPr>
        <w:t>X</w:t>
      </w:r>
      <w:r w:rsidRPr="006800EE">
        <w:rPr>
          <w:b/>
          <w:color w:val="000099"/>
          <w:sz w:val="22"/>
          <w:szCs w:val="22"/>
        </w:rPr>
        <w:t>-</w:t>
      </w:r>
      <w:r w:rsidRPr="006800EE">
        <w:rPr>
          <w:b/>
          <w:color w:val="000099"/>
          <w:sz w:val="22"/>
          <w:szCs w:val="22"/>
          <w:lang w:val="en-US"/>
        </w:rPr>
        <w:t>Y</w:t>
      </w:r>
      <w:r>
        <w:rPr>
          <w:b/>
          <w:color w:val="000099"/>
          <w:sz w:val="22"/>
          <w:szCs w:val="22"/>
        </w:rPr>
        <w:t xml:space="preserve"> – 1</w:t>
      </w:r>
      <w:r w:rsidRPr="006800EE">
        <w:rPr>
          <w:b/>
          <w:color w:val="000099"/>
          <w:sz w:val="22"/>
          <w:szCs w:val="22"/>
        </w:rPr>
        <w:t>40 м/мин;</w:t>
      </w:r>
    </w:p>
    <w:p w14:paraId="39EAD1A2" w14:textId="77777777" w:rsidR="001701C5" w:rsidRPr="006800EE" w:rsidRDefault="001701C5" w:rsidP="001701C5">
      <w:pPr>
        <w:pStyle w:val="Default"/>
        <w:ind w:left="1701"/>
        <w:rPr>
          <w:b/>
          <w:color w:val="000099"/>
          <w:sz w:val="22"/>
          <w:szCs w:val="22"/>
        </w:rPr>
      </w:pPr>
      <w:r w:rsidRPr="006800EE">
        <w:rPr>
          <w:b/>
          <w:color w:val="000099"/>
          <w:sz w:val="22"/>
          <w:szCs w:val="22"/>
        </w:rPr>
        <w:t>Макс. диагональное ускорение –</w:t>
      </w:r>
      <w:r>
        <w:rPr>
          <w:b/>
          <w:color w:val="000099"/>
          <w:sz w:val="22"/>
          <w:szCs w:val="22"/>
        </w:rPr>
        <w:t xml:space="preserve"> 1,5</w:t>
      </w:r>
      <w:r w:rsidRPr="006800EE">
        <w:rPr>
          <w:b/>
          <w:color w:val="000099"/>
          <w:sz w:val="22"/>
          <w:szCs w:val="22"/>
        </w:rPr>
        <w:t xml:space="preserve"> G, </w:t>
      </w:r>
    </w:p>
    <w:p w14:paraId="00790228" w14:textId="77777777" w:rsidR="001701C5" w:rsidRDefault="001701C5" w:rsidP="001701C5">
      <w:pPr>
        <w:pStyle w:val="Default"/>
        <w:ind w:left="1701"/>
        <w:rPr>
          <w:b/>
          <w:sz w:val="22"/>
          <w:szCs w:val="22"/>
        </w:rPr>
      </w:pPr>
    </w:p>
    <w:p w14:paraId="3D5464E4" w14:textId="77777777" w:rsidR="001701C5" w:rsidRPr="00C33EAB" w:rsidRDefault="001701C5" w:rsidP="001701C5">
      <w:pPr>
        <w:pStyle w:val="Default"/>
        <w:ind w:left="1701"/>
        <w:rPr>
          <w:b/>
          <w:color w:val="FF0000"/>
          <w:sz w:val="22"/>
          <w:szCs w:val="22"/>
        </w:rPr>
      </w:pPr>
      <w:r w:rsidRPr="00467A32">
        <w:rPr>
          <w:b/>
          <w:sz w:val="22"/>
          <w:szCs w:val="22"/>
        </w:rPr>
        <w:t>Тип осевы</w:t>
      </w:r>
      <w:r>
        <w:rPr>
          <w:b/>
          <w:sz w:val="22"/>
          <w:szCs w:val="22"/>
        </w:rPr>
        <w:t>х двигателей</w:t>
      </w:r>
      <w:r w:rsidRPr="0035716F">
        <w:rPr>
          <w:b/>
          <w:sz w:val="22"/>
          <w:szCs w:val="22"/>
        </w:rPr>
        <w:t xml:space="preserve"> </w:t>
      </w:r>
      <w:r>
        <w:rPr>
          <w:b/>
          <w:sz w:val="22"/>
          <w:szCs w:val="22"/>
        </w:rPr>
        <w:t>и привода</w:t>
      </w:r>
      <w:r w:rsidRPr="00467A32">
        <w:rPr>
          <w:b/>
          <w:sz w:val="22"/>
          <w:szCs w:val="22"/>
        </w:rPr>
        <w:t xml:space="preserve"> </w:t>
      </w:r>
      <w:r>
        <w:rPr>
          <w:b/>
          <w:color w:val="FF0000"/>
          <w:sz w:val="22"/>
          <w:szCs w:val="22"/>
        </w:rPr>
        <w:t>– асинхронные АС-моторы</w:t>
      </w:r>
      <w:r w:rsidRPr="009B34AE">
        <w:rPr>
          <w:b/>
          <w:color w:val="FF0000"/>
          <w:sz w:val="22"/>
          <w:szCs w:val="22"/>
        </w:rPr>
        <w:t xml:space="preserve"> +</w:t>
      </w:r>
      <w:r>
        <w:rPr>
          <w:b/>
          <w:color w:val="FF0000"/>
          <w:sz w:val="22"/>
          <w:szCs w:val="22"/>
        </w:rPr>
        <w:t xml:space="preserve"> привода «зубчатое колесо-рейка» (</w:t>
      </w:r>
      <w:r>
        <w:rPr>
          <w:b/>
          <w:color w:val="FF0000"/>
          <w:sz w:val="22"/>
          <w:szCs w:val="22"/>
          <w:lang w:val="en-US"/>
        </w:rPr>
        <w:t>X</w:t>
      </w:r>
      <w:r w:rsidRPr="009B34AE">
        <w:rPr>
          <w:b/>
          <w:color w:val="FF0000"/>
          <w:sz w:val="22"/>
          <w:szCs w:val="22"/>
        </w:rPr>
        <w:t>-</w:t>
      </w:r>
      <w:r>
        <w:rPr>
          <w:b/>
          <w:color w:val="FF0000"/>
          <w:sz w:val="22"/>
          <w:szCs w:val="22"/>
          <w:lang w:val="en-US"/>
        </w:rPr>
        <w:t>Y</w:t>
      </w:r>
      <w:r w:rsidRPr="009B34AE">
        <w:rPr>
          <w:b/>
          <w:color w:val="FF0000"/>
          <w:sz w:val="22"/>
          <w:szCs w:val="22"/>
        </w:rPr>
        <w:t>)</w:t>
      </w:r>
      <w:r w:rsidRPr="00C33EAB">
        <w:rPr>
          <w:b/>
          <w:color w:val="FF0000"/>
          <w:sz w:val="22"/>
          <w:szCs w:val="22"/>
        </w:rPr>
        <w:t>;</w:t>
      </w:r>
    </w:p>
    <w:p w14:paraId="69AF46AF" w14:textId="77777777" w:rsidR="001701C5" w:rsidRDefault="001701C5" w:rsidP="001701C5">
      <w:pPr>
        <w:pStyle w:val="Default"/>
        <w:ind w:left="1701"/>
        <w:rPr>
          <w:color w:val="auto"/>
          <w:sz w:val="22"/>
          <w:szCs w:val="22"/>
        </w:rPr>
      </w:pPr>
    </w:p>
    <w:p w14:paraId="0437944D" w14:textId="77777777" w:rsidR="001701C5" w:rsidRDefault="001701C5" w:rsidP="001701C5">
      <w:pPr>
        <w:pStyle w:val="Default"/>
        <w:ind w:firstLine="1701"/>
        <w:rPr>
          <w:b/>
          <w:sz w:val="22"/>
          <w:szCs w:val="22"/>
          <w:u w:val="single"/>
        </w:rPr>
      </w:pPr>
      <w:r>
        <w:rPr>
          <w:b/>
          <w:sz w:val="22"/>
          <w:szCs w:val="22"/>
          <w:u w:val="single"/>
        </w:rPr>
        <w:t>Новая «ТРЕХЛИНЗОВАЯ адаптивная</w:t>
      </w:r>
      <w:r w:rsidRPr="00B3795C">
        <w:rPr>
          <w:b/>
          <w:sz w:val="22"/>
          <w:szCs w:val="22"/>
          <w:u w:val="single"/>
        </w:rPr>
        <w:t xml:space="preserve"> режущая головка</w:t>
      </w:r>
      <w:r>
        <w:rPr>
          <w:b/>
          <w:sz w:val="22"/>
          <w:szCs w:val="22"/>
          <w:u w:val="single"/>
        </w:rPr>
        <w:t>»</w:t>
      </w:r>
      <w:r w:rsidRPr="00B3795C">
        <w:rPr>
          <w:b/>
          <w:sz w:val="22"/>
          <w:szCs w:val="22"/>
          <w:u w:val="single"/>
        </w:rPr>
        <w:t xml:space="preserve"> включает:</w:t>
      </w:r>
    </w:p>
    <w:p w14:paraId="6340F096" w14:textId="77777777" w:rsidR="001701C5" w:rsidRPr="00B3795C" w:rsidRDefault="001701C5" w:rsidP="001701C5">
      <w:pPr>
        <w:pStyle w:val="Default"/>
        <w:ind w:firstLine="1701"/>
        <w:rPr>
          <w:b/>
          <w:sz w:val="22"/>
          <w:szCs w:val="22"/>
          <w:u w:val="single"/>
        </w:rPr>
      </w:pPr>
    </w:p>
    <w:p w14:paraId="4D5AA78C" w14:textId="77777777" w:rsidR="001701C5" w:rsidRDefault="001701C5" w:rsidP="001701C5">
      <w:pPr>
        <w:pStyle w:val="Default"/>
        <w:ind w:firstLine="1701"/>
        <w:rPr>
          <w:sz w:val="22"/>
          <w:szCs w:val="22"/>
        </w:rPr>
      </w:pPr>
      <w:r>
        <w:rPr>
          <w:sz w:val="22"/>
          <w:szCs w:val="22"/>
        </w:rPr>
        <w:t xml:space="preserve">- </w:t>
      </w:r>
      <w:r w:rsidRPr="00076D7B">
        <w:rPr>
          <w:sz w:val="22"/>
          <w:szCs w:val="22"/>
        </w:rPr>
        <w:t xml:space="preserve">Автоматическое управление </w:t>
      </w:r>
      <w:r>
        <w:rPr>
          <w:sz w:val="22"/>
          <w:szCs w:val="22"/>
        </w:rPr>
        <w:t xml:space="preserve">положением фокуса и </w:t>
      </w:r>
      <w:r w:rsidRPr="00076D7B">
        <w:rPr>
          <w:sz w:val="22"/>
          <w:szCs w:val="22"/>
        </w:rPr>
        <w:t>диаметром</w:t>
      </w:r>
      <w:r>
        <w:rPr>
          <w:sz w:val="22"/>
          <w:szCs w:val="22"/>
        </w:rPr>
        <w:t xml:space="preserve"> луча</w:t>
      </w:r>
    </w:p>
    <w:p w14:paraId="29DA85C5" w14:textId="77777777" w:rsidR="001701C5" w:rsidRPr="00B3795C" w:rsidRDefault="001701C5" w:rsidP="001701C5">
      <w:pPr>
        <w:pStyle w:val="Default"/>
        <w:ind w:firstLine="1701"/>
        <w:rPr>
          <w:sz w:val="22"/>
          <w:szCs w:val="22"/>
        </w:rPr>
      </w:pPr>
      <w:r>
        <w:rPr>
          <w:sz w:val="22"/>
          <w:szCs w:val="22"/>
        </w:rPr>
        <w:t>- Автоматическая ось перемещения</w:t>
      </w:r>
      <w:r w:rsidRPr="00B3795C">
        <w:rPr>
          <w:sz w:val="22"/>
          <w:szCs w:val="22"/>
        </w:rPr>
        <w:t xml:space="preserve"> по оси </w:t>
      </w:r>
      <w:r w:rsidRPr="00B3795C">
        <w:rPr>
          <w:sz w:val="22"/>
          <w:szCs w:val="22"/>
          <w:lang w:val="en-US"/>
        </w:rPr>
        <w:t>F</w:t>
      </w:r>
      <w:r w:rsidRPr="00B3795C">
        <w:rPr>
          <w:sz w:val="22"/>
          <w:szCs w:val="22"/>
        </w:rPr>
        <w:t xml:space="preserve"> (автофокус) = 35 мм;</w:t>
      </w:r>
    </w:p>
    <w:p w14:paraId="3F4A9D39" w14:textId="77777777" w:rsidR="001701C5" w:rsidRDefault="001701C5" w:rsidP="001701C5">
      <w:pPr>
        <w:pStyle w:val="Default"/>
        <w:ind w:firstLine="1701"/>
        <w:rPr>
          <w:sz w:val="22"/>
          <w:szCs w:val="22"/>
        </w:rPr>
      </w:pPr>
      <w:r>
        <w:rPr>
          <w:sz w:val="22"/>
          <w:szCs w:val="22"/>
        </w:rPr>
        <w:t>- Держатель</w:t>
      </w:r>
      <w:r w:rsidRPr="00B3795C">
        <w:rPr>
          <w:sz w:val="22"/>
          <w:szCs w:val="22"/>
        </w:rPr>
        <w:t xml:space="preserve"> </w:t>
      </w:r>
      <w:r>
        <w:rPr>
          <w:sz w:val="22"/>
          <w:szCs w:val="22"/>
        </w:rPr>
        <w:t xml:space="preserve">выдвижного типа </w:t>
      </w:r>
      <w:r w:rsidRPr="00B3795C">
        <w:rPr>
          <w:sz w:val="22"/>
          <w:szCs w:val="22"/>
        </w:rPr>
        <w:t>для линз</w:t>
      </w:r>
      <w:r>
        <w:rPr>
          <w:sz w:val="22"/>
          <w:szCs w:val="22"/>
        </w:rPr>
        <w:t xml:space="preserve">ы </w:t>
      </w:r>
      <w:r w:rsidRPr="00B3795C">
        <w:rPr>
          <w:sz w:val="22"/>
          <w:szCs w:val="22"/>
        </w:rPr>
        <w:t>7.5";</w:t>
      </w:r>
    </w:p>
    <w:p w14:paraId="2C7E7890" w14:textId="77777777" w:rsidR="001701C5" w:rsidRPr="00B3795C" w:rsidRDefault="001701C5" w:rsidP="001701C5">
      <w:pPr>
        <w:pStyle w:val="Default"/>
        <w:ind w:firstLine="1701"/>
        <w:rPr>
          <w:sz w:val="22"/>
          <w:szCs w:val="22"/>
        </w:rPr>
      </w:pPr>
      <w:r>
        <w:rPr>
          <w:sz w:val="22"/>
          <w:szCs w:val="22"/>
        </w:rPr>
        <w:t xml:space="preserve">- </w:t>
      </w:r>
      <w:r w:rsidRPr="004D5C0E">
        <w:rPr>
          <w:sz w:val="22"/>
          <w:szCs w:val="22"/>
        </w:rPr>
        <w:t>З</w:t>
      </w:r>
      <w:r>
        <w:rPr>
          <w:sz w:val="22"/>
          <w:szCs w:val="22"/>
        </w:rPr>
        <w:t xml:space="preserve">ащитное стекло с </w:t>
      </w:r>
      <w:r w:rsidRPr="004D5C0E">
        <w:rPr>
          <w:sz w:val="22"/>
          <w:szCs w:val="22"/>
        </w:rPr>
        <w:t>держателем выдвижного типа</w:t>
      </w:r>
      <w:r>
        <w:rPr>
          <w:sz w:val="22"/>
          <w:szCs w:val="22"/>
        </w:rPr>
        <w:t>;</w:t>
      </w:r>
    </w:p>
    <w:p w14:paraId="0AE3F286" w14:textId="77777777" w:rsidR="001701C5" w:rsidRPr="00B3795C" w:rsidRDefault="001701C5" w:rsidP="001701C5">
      <w:pPr>
        <w:pStyle w:val="Default"/>
        <w:ind w:firstLine="1701"/>
        <w:rPr>
          <w:sz w:val="22"/>
          <w:szCs w:val="22"/>
        </w:rPr>
      </w:pPr>
      <w:r>
        <w:rPr>
          <w:sz w:val="22"/>
          <w:szCs w:val="22"/>
        </w:rPr>
        <w:t xml:space="preserve">- </w:t>
      </w:r>
      <w:r w:rsidRPr="00B3795C">
        <w:rPr>
          <w:sz w:val="22"/>
          <w:szCs w:val="22"/>
        </w:rPr>
        <w:t>Устройство защиты от столкновения;</w:t>
      </w:r>
    </w:p>
    <w:p w14:paraId="65DBB9B9" w14:textId="77777777" w:rsidR="001701C5" w:rsidRPr="00B3795C" w:rsidRDefault="001701C5" w:rsidP="001701C5">
      <w:pPr>
        <w:pStyle w:val="Default"/>
        <w:ind w:firstLine="1701"/>
        <w:rPr>
          <w:sz w:val="22"/>
          <w:szCs w:val="22"/>
        </w:rPr>
      </w:pPr>
      <w:r>
        <w:rPr>
          <w:sz w:val="22"/>
          <w:szCs w:val="22"/>
        </w:rPr>
        <w:t xml:space="preserve">- </w:t>
      </w:r>
      <w:r w:rsidRPr="00B3795C">
        <w:rPr>
          <w:sz w:val="22"/>
          <w:szCs w:val="22"/>
        </w:rPr>
        <w:t>Емкостной датчик;</w:t>
      </w:r>
    </w:p>
    <w:p w14:paraId="3970CD24" w14:textId="77777777" w:rsidR="001701C5" w:rsidRDefault="001701C5" w:rsidP="001701C5">
      <w:pPr>
        <w:pStyle w:val="Default"/>
        <w:ind w:left="1701"/>
        <w:rPr>
          <w:color w:val="auto"/>
          <w:sz w:val="22"/>
          <w:szCs w:val="22"/>
        </w:rPr>
      </w:pPr>
    </w:p>
    <w:p w14:paraId="377ABD3D" w14:textId="77777777" w:rsidR="001701C5" w:rsidRPr="007D4DB1" w:rsidRDefault="001701C5" w:rsidP="001701C5">
      <w:pPr>
        <w:pStyle w:val="Normale-rientro"/>
        <w:ind w:left="1701"/>
        <w:rPr>
          <w:b/>
          <w:color w:val="auto"/>
          <w:sz w:val="22"/>
          <w:szCs w:val="22"/>
          <w:u w:val="single"/>
          <w:lang w:val="ru-RU"/>
        </w:rPr>
      </w:pPr>
      <w:r w:rsidRPr="007D4DB1">
        <w:rPr>
          <w:b/>
          <w:color w:val="auto"/>
          <w:sz w:val="22"/>
          <w:szCs w:val="22"/>
          <w:u w:val="single"/>
          <w:lang w:val="ru-RU"/>
        </w:rPr>
        <w:t>Базовая комплектация станка также, включает:</w:t>
      </w:r>
    </w:p>
    <w:p w14:paraId="7ABA9ADC" w14:textId="77777777" w:rsidR="001701C5" w:rsidRPr="002F1F4D" w:rsidRDefault="001701C5" w:rsidP="001701C5">
      <w:pPr>
        <w:pStyle w:val="Normale-rientro"/>
        <w:ind w:left="1701"/>
        <w:rPr>
          <w:b/>
          <w:color w:val="auto"/>
          <w:sz w:val="22"/>
          <w:szCs w:val="22"/>
          <w:lang w:val="ru-RU"/>
        </w:rPr>
      </w:pPr>
    </w:p>
    <w:p w14:paraId="63D3D19F" w14:textId="77777777" w:rsidR="001701C5" w:rsidRDefault="001701C5" w:rsidP="001701C5">
      <w:pPr>
        <w:pStyle w:val="Normale-rientro"/>
        <w:ind w:left="1701"/>
        <w:jc w:val="left"/>
        <w:rPr>
          <w:color w:val="auto"/>
          <w:sz w:val="22"/>
          <w:szCs w:val="22"/>
          <w:lang w:val="ru-RU"/>
        </w:rPr>
      </w:pPr>
      <w:r>
        <w:rPr>
          <w:color w:val="auto"/>
          <w:sz w:val="22"/>
          <w:szCs w:val="22"/>
          <w:lang w:val="ru-RU"/>
        </w:rPr>
        <w:t xml:space="preserve">- Комплект для подключения режущих газов высокого давления и автоматического переключения </w:t>
      </w:r>
      <w:r w:rsidRPr="00B31072">
        <w:rPr>
          <w:color w:val="auto"/>
          <w:sz w:val="22"/>
          <w:szCs w:val="22"/>
          <w:lang w:val="ru-RU"/>
        </w:rPr>
        <w:t>(2 газа: азот и кислород)</w:t>
      </w:r>
      <w:r>
        <w:rPr>
          <w:color w:val="auto"/>
          <w:sz w:val="22"/>
          <w:szCs w:val="22"/>
          <w:lang w:val="ru-RU"/>
        </w:rPr>
        <w:t>;</w:t>
      </w:r>
    </w:p>
    <w:p w14:paraId="501DA996" w14:textId="77777777" w:rsidR="001701C5" w:rsidRPr="00B31072" w:rsidRDefault="001701C5" w:rsidP="001701C5">
      <w:pPr>
        <w:pStyle w:val="Normale-rientro"/>
        <w:ind w:left="1701"/>
        <w:jc w:val="left"/>
        <w:rPr>
          <w:color w:val="auto"/>
          <w:sz w:val="22"/>
          <w:szCs w:val="22"/>
          <w:lang w:val="ru-RU"/>
        </w:rPr>
      </w:pPr>
      <w:r w:rsidRPr="00542E77">
        <w:rPr>
          <w:color w:val="auto"/>
          <w:sz w:val="22"/>
          <w:szCs w:val="22"/>
          <w:lang w:val="ru-RU"/>
        </w:rPr>
        <w:t xml:space="preserve">- </w:t>
      </w:r>
      <w:r>
        <w:rPr>
          <w:color w:val="auto"/>
          <w:sz w:val="22"/>
          <w:szCs w:val="22"/>
          <w:lang w:val="ru-RU"/>
        </w:rPr>
        <w:t>Подготовка к подключению системы</w:t>
      </w:r>
      <w:r w:rsidRPr="00542E77">
        <w:rPr>
          <w:color w:val="auto"/>
          <w:sz w:val="22"/>
          <w:szCs w:val="22"/>
          <w:lang w:val="ru-RU"/>
        </w:rPr>
        <w:t xml:space="preserve"> вытяжки и фильтрации дыма и пыли из рабочей зоны;</w:t>
      </w:r>
    </w:p>
    <w:p w14:paraId="1CFFBDC1" w14:textId="77777777" w:rsidR="001701C5" w:rsidRPr="00B31072" w:rsidRDefault="001701C5" w:rsidP="001701C5">
      <w:pPr>
        <w:pStyle w:val="Normale-rientro"/>
        <w:ind w:left="0" w:firstLine="1701"/>
        <w:jc w:val="left"/>
        <w:rPr>
          <w:sz w:val="22"/>
          <w:szCs w:val="22"/>
          <w:lang w:val="ru-RU"/>
        </w:rPr>
      </w:pPr>
      <w:r>
        <w:rPr>
          <w:sz w:val="22"/>
          <w:szCs w:val="22"/>
          <w:lang w:val="ru-RU"/>
        </w:rPr>
        <w:t xml:space="preserve">- </w:t>
      </w:r>
      <w:r w:rsidRPr="00B31072">
        <w:rPr>
          <w:sz w:val="22"/>
          <w:szCs w:val="22"/>
          <w:lang w:val="ru-RU"/>
        </w:rPr>
        <w:t>Осушитель воздуха и фильтры</w:t>
      </w:r>
      <w:r>
        <w:rPr>
          <w:sz w:val="22"/>
          <w:szCs w:val="22"/>
          <w:lang w:val="ru-RU"/>
        </w:rPr>
        <w:t>;</w:t>
      </w:r>
    </w:p>
    <w:p w14:paraId="1A1F5BEC" w14:textId="77777777" w:rsidR="001701C5" w:rsidRPr="00BA2905" w:rsidRDefault="001701C5" w:rsidP="001701C5">
      <w:pPr>
        <w:pStyle w:val="Normale-rientro"/>
        <w:ind w:left="1701"/>
        <w:jc w:val="left"/>
      </w:pPr>
      <w:r>
        <w:rPr>
          <w:sz w:val="22"/>
          <w:szCs w:val="22"/>
          <w:lang w:val="ru-RU"/>
        </w:rPr>
        <w:t xml:space="preserve">- Высокопроизводительная </w:t>
      </w:r>
      <w:r w:rsidRPr="00B31072">
        <w:rPr>
          <w:sz w:val="22"/>
          <w:szCs w:val="22"/>
          <w:lang w:val="ru-RU"/>
        </w:rPr>
        <w:t>ЧПУ</w:t>
      </w:r>
      <w:r w:rsidRPr="00A436D1">
        <w:rPr>
          <w:b/>
          <w:sz w:val="22"/>
          <w:szCs w:val="22"/>
          <w:lang w:val="ru-RU"/>
        </w:rPr>
        <w:t xml:space="preserve"> </w:t>
      </w:r>
      <w:r>
        <w:rPr>
          <w:b/>
          <w:sz w:val="22"/>
          <w:szCs w:val="22"/>
          <w:lang w:val="ru-RU"/>
        </w:rPr>
        <w:t xml:space="preserve">мод. </w:t>
      </w:r>
      <w:r w:rsidRPr="00E8725F">
        <w:rPr>
          <w:b/>
          <w:bCs/>
          <w:color w:val="FF0000"/>
          <w:sz w:val="22"/>
          <w:szCs w:val="22"/>
        </w:rPr>
        <w:t>Prima</w:t>
      </w:r>
      <w:r w:rsidRPr="00BA2905">
        <w:rPr>
          <w:b/>
          <w:bCs/>
          <w:color w:val="FF0000"/>
          <w:sz w:val="22"/>
          <w:szCs w:val="22"/>
        </w:rPr>
        <w:t xml:space="preserve"> </w:t>
      </w:r>
      <w:r w:rsidRPr="00E8725F">
        <w:rPr>
          <w:b/>
          <w:bCs/>
          <w:color w:val="FF0000"/>
          <w:sz w:val="22"/>
          <w:szCs w:val="22"/>
        </w:rPr>
        <w:t>Power</w:t>
      </w:r>
      <w:r w:rsidRPr="00BA2905">
        <w:rPr>
          <w:b/>
          <w:bCs/>
          <w:color w:val="FF0000"/>
          <w:sz w:val="22"/>
          <w:szCs w:val="22"/>
        </w:rPr>
        <w:t xml:space="preserve"> </w:t>
      </w:r>
      <w:r w:rsidRPr="00E8725F">
        <w:rPr>
          <w:b/>
          <w:bCs/>
          <w:color w:val="FF0000"/>
          <w:sz w:val="22"/>
          <w:szCs w:val="22"/>
        </w:rPr>
        <w:t>Open</w:t>
      </w:r>
      <w:r w:rsidRPr="00BA2905">
        <w:rPr>
          <w:b/>
          <w:bCs/>
          <w:color w:val="FF0000"/>
          <w:sz w:val="22"/>
          <w:szCs w:val="22"/>
        </w:rPr>
        <w:t xml:space="preserve"> </w:t>
      </w:r>
      <w:r w:rsidRPr="00E8725F">
        <w:rPr>
          <w:b/>
          <w:bCs/>
          <w:color w:val="FF0000"/>
          <w:sz w:val="22"/>
          <w:szCs w:val="22"/>
        </w:rPr>
        <w:t>Laser</w:t>
      </w:r>
      <w:r w:rsidRPr="00BA2905">
        <w:rPr>
          <w:b/>
          <w:bCs/>
          <w:color w:val="FF0000"/>
          <w:sz w:val="22"/>
          <w:szCs w:val="22"/>
        </w:rPr>
        <w:t>2</w:t>
      </w:r>
      <w:r w:rsidRPr="00E8725F">
        <w:rPr>
          <w:b/>
          <w:bCs/>
          <w:color w:val="FF0000"/>
          <w:sz w:val="22"/>
          <w:szCs w:val="22"/>
        </w:rPr>
        <w:t>D</w:t>
      </w:r>
      <w:r w:rsidRPr="00BA2905">
        <w:rPr>
          <w:b/>
          <w:bCs/>
          <w:color w:val="FF0000"/>
          <w:sz w:val="22"/>
          <w:szCs w:val="22"/>
        </w:rPr>
        <w:t xml:space="preserve"> </w:t>
      </w:r>
      <w:r w:rsidRPr="00E8725F">
        <w:rPr>
          <w:b/>
          <w:bCs/>
          <w:color w:val="FF0000"/>
          <w:sz w:val="22"/>
          <w:szCs w:val="22"/>
        </w:rPr>
        <w:t>CNC</w:t>
      </w:r>
      <w:r w:rsidRPr="00BA2905">
        <w:rPr>
          <w:b/>
          <w:bCs/>
          <w:color w:val="FF0000"/>
          <w:sz w:val="22"/>
          <w:szCs w:val="22"/>
        </w:rPr>
        <w:t xml:space="preserve"> </w:t>
      </w:r>
      <w:r w:rsidRPr="00BA2905">
        <w:rPr>
          <w:rFonts w:cs="Arial"/>
          <w:color w:val="auto"/>
          <w:sz w:val="22"/>
          <w:szCs w:val="22"/>
        </w:rPr>
        <w:t>(</w:t>
      </w:r>
      <w:r w:rsidRPr="006A7D44">
        <w:rPr>
          <w:rFonts w:cs="Arial"/>
          <w:color w:val="auto"/>
          <w:sz w:val="22"/>
          <w:szCs w:val="22"/>
          <w:lang w:val="ru-RU"/>
        </w:rPr>
        <w:t>производства</w:t>
      </w:r>
      <w:r w:rsidRPr="00BA2905">
        <w:rPr>
          <w:rFonts w:cs="Arial"/>
          <w:color w:val="auto"/>
          <w:sz w:val="22"/>
          <w:szCs w:val="22"/>
        </w:rPr>
        <w:t xml:space="preserve"> </w:t>
      </w:r>
      <w:r w:rsidRPr="006A7D44">
        <w:rPr>
          <w:rFonts w:cs="Arial"/>
          <w:b/>
          <w:color w:val="auto"/>
          <w:sz w:val="22"/>
          <w:szCs w:val="22"/>
        </w:rPr>
        <w:t>PRIMA</w:t>
      </w:r>
      <w:r w:rsidRPr="00BA2905">
        <w:rPr>
          <w:rFonts w:cs="Arial"/>
          <w:b/>
          <w:color w:val="auto"/>
          <w:sz w:val="22"/>
          <w:szCs w:val="22"/>
        </w:rPr>
        <w:t xml:space="preserve"> </w:t>
      </w:r>
      <w:r w:rsidRPr="006A7D44">
        <w:rPr>
          <w:rFonts w:cs="Arial"/>
          <w:b/>
          <w:color w:val="auto"/>
          <w:sz w:val="22"/>
          <w:szCs w:val="22"/>
        </w:rPr>
        <w:t>ELECTRO</w:t>
      </w:r>
      <w:r w:rsidRPr="00BA2905">
        <w:rPr>
          <w:rFonts w:cs="Arial"/>
          <w:color w:val="auto"/>
          <w:sz w:val="22"/>
          <w:szCs w:val="22"/>
        </w:rPr>
        <w:t xml:space="preserve">, </w:t>
      </w:r>
      <w:r w:rsidRPr="006A7D44">
        <w:rPr>
          <w:rFonts w:cs="Arial"/>
          <w:color w:val="auto"/>
          <w:sz w:val="22"/>
          <w:szCs w:val="22"/>
          <w:lang w:val="ru-RU"/>
        </w:rPr>
        <w:t>подразделение</w:t>
      </w:r>
      <w:r w:rsidRPr="00BA2905">
        <w:rPr>
          <w:rFonts w:cs="Arial"/>
          <w:color w:val="auto"/>
          <w:sz w:val="22"/>
          <w:szCs w:val="22"/>
        </w:rPr>
        <w:t xml:space="preserve"> </w:t>
      </w:r>
      <w:r w:rsidRPr="006A7D44">
        <w:rPr>
          <w:rFonts w:cs="Arial"/>
          <w:b/>
          <w:color w:val="auto"/>
          <w:sz w:val="22"/>
          <w:szCs w:val="22"/>
        </w:rPr>
        <w:t>Prima</w:t>
      </w:r>
      <w:r w:rsidRPr="00BA2905">
        <w:rPr>
          <w:rFonts w:cs="Arial"/>
          <w:b/>
          <w:color w:val="auto"/>
          <w:sz w:val="22"/>
          <w:szCs w:val="22"/>
        </w:rPr>
        <w:t xml:space="preserve"> </w:t>
      </w:r>
      <w:r w:rsidRPr="006A7D44">
        <w:rPr>
          <w:rFonts w:cs="Arial"/>
          <w:b/>
          <w:color w:val="auto"/>
          <w:sz w:val="22"/>
          <w:szCs w:val="22"/>
        </w:rPr>
        <w:t>Power</w:t>
      </w:r>
      <w:r w:rsidRPr="00BA2905">
        <w:rPr>
          <w:rFonts w:cs="Arial"/>
          <w:color w:val="auto"/>
          <w:sz w:val="22"/>
          <w:szCs w:val="22"/>
        </w:rPr>
        <w:t>)</w:t>
      </w:r>
      <w:r w:rsidRPr="00BA2905">
        <w:rPr>
          <w:sz w:val="22"/>
          <w:szCs w:val="22"/>
        </w:rPr>
        <w:t>;</w:t>
      </w:r>
    </w:p>
    <w:p w14:paraId="40163929" w14:textId="77777777" w:rsidR="001701C5" w:rsidRDefault="001701C5" w:rsidP="001701C5">
      <w:pPr>
        <w:pStyle w:val="Normale-rientro"/>
        <w:ind w:left="1701"/>
        <w:jc w:val="left"/>
        <w:rPr>
          <w:sz w:val="22"/>
          <w:szCs w:val="22"/>
          <w:lang w:val="ru-RU"/>
        </w:rPr>
      </w:pPr>
      <w:r>
        <w:rPr>
          <w:sz w:val="22"/>
          <w:szCs w:val="22"/>
          <w:lang w:val="ru-RU"/>
        </w:rPr>
        <w:t xml:space="preserve">- </w:t>
      </w:r>
      <w:r w:rsidRPr="00A860CA">
        <w:rPr>
          <w:sz w:val="22"/>
          <w:szCs w:val="22"/>
          <w:lang w:val="ru-RU"/>
        </w:rPr>
        <w:t>Автом</w:t>
      </w:r>
      <w:r>
        <w:rPr>
          <w:sz w:val="22"/>
          <w:szCs w:val="22"/>
          <w:lang w:val="ru-RU"/>
        </w:rPr>
        <w:t>атический поворот осей относительно реального положения</w:t>
      </w:r>
      <w:r w:rsidRPr="00A860CA">
        <w:rPr>
          <w:sz w:val="22"/>
          <w:szCs w:val="22"/>
          <w:lang w:val="ru-RU"/>
        </w:rPr>
        <w:t xml:space="preserve"> листового металла</w:t>
      </w:r>
      <w:r>
        <w:rPr>
          <w:sz w:val="22"/>
          <w:szCs w:val="22"/>
          <w:lang w:val="ru-RU"/>
        </w:rPr>
        <w:t>;</w:t>
      </w:r>
    </w:p>
    <w:p w14:paraId="2F9BBE3A" w14:textId="77777777" w:rsidR="001701C5" w:rsidRPr="00A860CA" w:rsidRDefault="001701C5" w:rsidP="001701C5">
      <w:pPr>
        <w:pStyle w:val="Normale-rientro"/>
        <w:ind w:left="1701"/>
        <w:jc w:val="left"/>
        <w:rPr>
          <w:sz w:val="22"/>
          <w:szCs w:val="22"/>
          <w:lang w:val="ru-RU"/>
        </w:rPr>
      </w:pPr>
      <w:r>
        <w:rPr>
          <w:sz w:val="22"/>
          <w:szCs w:val="22"/>
          <w:lang w:val="ru-RU"/>
        </w:rPr>
        <w:t>- Сетевая «</w:t>
      </w:r>
      <w:r w:rsidRPr="006222AC">
        <w:rPr>
          <w:sz w:val="22"/>
          <w:szCs w:val="22"/>
          <w:lang w:val="ru-RU"/>
        </w:rPr>
        <w:t>Ethernet</w:t>
      </w:r>
      <w:r>
        <w:rPr>
          <w:sz w:val="22"/>
          <w:szCs w:val="22"/>
          <w:lang w:val="ru-RU"/>
        </w:rPr>
        <w:t>»</w:t>
      </w:r>
      <w:r w:rsidRPr="006222AC">
        <w:rPr>
          <w:sz w:val="22"/>
          <w:szCs w:val="22"/>
          <w:lang w:val="ru-RU"/>
        </w:rPr>
        <w:t xml:space="preserve"> карта для ЧПУ</w:t>
      </w:r>
      <w:r>
        <w:rPr>
          <w:sz w:val="22"/>
          <w:szCs w:val="22"/>
          <w:lang w:val="ru-RU"/>
        </w:rPr>
        <w:t>;</w:t>
      </w:r>
    </w:p>
    <w:p w14:paraId="04DD72DE" w14:textId="77777777" w:rsidR="001701C5" w:rsidRPr="00B31072" w:rsidRDefault="001701C5" w:rsidP="001701C5">
      <w:pPr>
        <w:pStyle w:val="Normale-rientro"/>
        <w:ind w:left="0" w:firstLine="1701"/>
        <w:jc w:val="left"/>
        <w:rPr>
          <w:sz w:val="22"/>
          <w:szCs w:val="22"/>
          <w:lang w:val="fr-FR"/>
        </w:rPr>
      </w:pPr>
      <w:r>
        <w:rPr>
          <w:sz w:val="22"/>
          <w:szCs w:val="22"/>
          <w:lang w:val="ru-RU"/>
        </w:rPr>
        <w:lastRenderedPageBreak/>
        <w:t xml:space="preserve">- </w:t>
      </w:r>
      <w:r w:rsidRPr="00B31072">
        <w:rPr>
          <w:sz w:val="22"/>
          <w:szCs w:val="22"/>
          <w:lang w:val="ru-RU"/>
        </w:rPr>
        <w:t>Документация</w:t>
      </w:r>
      <w:r w:rsidRPr="00B31072">
        <w:rPr>
          <w:sz w:val="22"/>
          <w:szCs w:val="22"/>
          <w:lang w:val="fr-FR"/>
        </w:rPr>
        <w:t xml:space="preserve"> (1 </w:t>
      </w:r>
      <w:r w:rsidRPr="00B31072">
        <w:rPr>
          <w:sz w:val="22"/>
          <w:szCs w:val="22"/>
          <w:lang w:val="ru-RU"/>
        </w:rPr>
        <w:t>копия на компакт диске</w:t>
      </w:r>
      <w:r w:rsidRPr="00B31072">
        <w:rPr>
          <w:sz w:val="22"/>
          <w:szCs w:val="22"/>
          <w:lang w:val="fr-FR"/>
        </w:rPr>
        <w:t xml:space="preserve"> CD-ROM)</w:t>
      </w:r>
    </w:p>
    <w:p w14:paraId="3E8C602D" w14:textId="77777777" w:rsidR="001701C5" w:rsidRDefault="001701C5" w:rsidP="001701C5">
      <w:pPr>
        <w:pStyle w:val="Normale-rientro"/>
        <w:ind w:left="1701"/>
        <w:jc w:val="left"/>
        <w:rPr>
          <w:sz w:val="22"/>
          <w:szCs w:val="22"/>
          <w:lang w:val="ru-RU"/>
        </w:rPr>
      </w:pPr>
      <w:r>
        <w:rPr>
          <w:sz w:val="22"/>
          <w:szCs w:val="22"/>
          <w:lang w:val="ru-RU"/>
        </w:rPr>
        <w:t xml:space="preserve">- </w:t>
      </w:r>
      <w:r w:rsidRPr="00B31072">
        <w:rPr>
          <w:sz w:val="22"/>
          <w:szCs w:val="22"/>
          <w:lang w:val="ru-RU"/>
        </w:rPr>
        <w:t xml:space="preserve">Модуль удаленной диагностики </w:t>
      </w:r>
      <w:r>
        <w:rPr>
          <w:sz w:val="22"/>
          <w:szCs w:val="22"/>
          <w:lang w:val="ru-RU"/>
        </w:rPr>
        <w:t>«</w:t>
      </w:r>
      <w:r w:rsidRPr="00B31072">
        <w:rPr>
          <w:sz w:val="22"/>
          <w:szCs w:val="22"/>
          <w:lang w:val="en-GB"/>
        </w:rPr>
        <w:t>Teleservice</w:t>
      </w:r>
      <w:r>
        <w:rPr>
          <w:sz w:val="22"/>
          <w:szCs w:val="22"/>
          <w:lang w:val="ru-RU"/>
        </w:rPr>
        <w:t>»</w:t>
      </w:r>
      <w:r w:rsidRPr="00B31072">
        <w:rPr>
          <w:sz w:val="22"/>
          <w:szCs w:val="22"/>
          <w:lang w:val="ru-RU"/>
        </w:rPr>
        <w:t>, включая стоимость одного года обслуживания</w:t>
      </w:r>
    </w:p>
    <w:p w14:paraId="2A527AA9" w14:textId="77777777" w:rsidR="001701C5" w:rsidRPr="00491030" w:rsidRDefault="001701C5" w:rsidP="001701C5">
      <w:pPr>
        <w:pStyle w:val="Default"/>
        <w:ind w:right="-284"/>
        <w:rPr>
          <w:color w:val="auto"/>
          <w:sz w:val="22"/>
          <w:szCs w:val="22"/>
        </w:rPr>
      </w:pPr>
    </w:p>
    <w:p w14:paraId="393876D8" w14:textId="77777777" w:rsidR="001701C5" w:rsidRDefault="001701C5" w:rsidP="001701C5">
      <w:pPr>
        <w:pStyle w:val="Default"/>
        <w:ind w:right="-284"/>
        <w:rPr>
          <w:b/>
          <w:sz w:val="22"/>
          <w:szCs w:val="22"/>
        </w:rPr>
      </w:pPr>
      <w:r w:rsidRPr="00BC2FDF">
        <w:rPr>
          <w:sz w:val="22"/>
          <w:szCs w:val="22"/>
        </w:rPr>
        <w:t xml:space="preserve">Масса установки (примерно) </w:t>
      </w:r>
      <w:r>
        <w:rPr>
          <w:b/>
          <w:sz w:val="22"/>
          <w:szCs w:val="22"/>
        </w:rPr>
        <w:t xml:space="preserve">– 25 </w:t>
      </w:r>
      <w:r w:rsidRPr="003F6CBC">
        <w:rPr>
          <w:b/>
          <w:sz w:val="22"/>
          <w:szCs w:val="22"/>
        </w:rPr>
        <w:t>000 кг;</w:t>
      </w:r>
    </w:p>
    <w:p w14:paraId="463400F4" w14:textId="77777777" w:rsidR="001701C5" w:rsidRPr="00BC2FDF" w:rsidRDefault="001701C5" w:rsidP="001701C5">
      <w:pPr>
        <w:pStyle w:val="Default"/>
        <w:ind w:right="-284"/>
        <w:rPr>
          <w:sz w:val="22"/>
          <w:szCs w:val="22"/>
        </w:rPr>
      </w:pPr>
    </w:p>
    <w:p w14:paraId="54156B3A" w14:textId="77777777" w:rsidR="001701C5" w:rsidRDefault="001701C5" w:rsidP="001701C5">
      <w:pPr>
        <w:pStyle w:val="Default"/>
        <w:ind w:right="-284"/>
        <w:rPr>
          <w:b/>
          <w:sz w:val="22"/>
          <w:szCs w:val="22"/>
        </w:rPr>
      </w:pPr>
      <w:r w:rsidRPr="00BC2FDF">
        <w:rPr>
          <w:sz w:val="22"/>
          <w:szCs w:val="22"/>
        </w:rPr>
        <w:t>Максимальная потребля</w:t>
      </w:r>
      <w:r>
        <w:rPr>
          <w:sz w:val="22"/>
          <w:szCs w:val="22"/>
        </w:rPr>
        <w:t xml:space="preserve">емая мощность (примерно) – </w:t>
      </w:r>
      <w:r w:rsidRPr="003F6CBC">
        <w:rPr>
          <w:b/>
          <w:sz w:val="22"/>
          <w:szCs w:val="22"/>
        </w:rPr>
        <w:t>36 кВт;</w:t>
      </w:r>
    </w:p>
    <w:p w14:paraId="54BF8110" w14:textId="77777777" w:rsidR="001701C5" w:rsidRDefault="001701C5" w:rsidP="001701C5">
      <w:pPr>
        <w:pStyle w:val="Default"/>
        <w:ind w:right="-284"/>
        <w:rPr>
          <w:b/>
          <w:sz w:val="22"/>
          <w:szCs w:val="22"/>
        </w:rPr>
      </w:pPr>
    </w:p>
    <w:p w14:paraId="51C7195B" w14:textId="77777777" w:rsidR="001701C5" w:rsidRDefault="001701C5" w:rsidP="001701C5">
      <w:pPr>
        <w:pStyle w:val="Default"/>
        <w:ind w:right="-284"/>
        <w:rPr>
          <w:sz w:val="22"/>
          <w:szCs w:val="22"/>
        </w:rPr>
      </w:pPr>
      <w:r>
        <w:rPr>
          <w:sz w:val="22"/>
          <w:szCs w:val="22"/>
        </w:rPr>
        <w:t>Мощность при подключении</w:t>
      </w:r>
      <w:r w:rsidRPr="00F91FD2">
        <w:rPr>
          <w:sz w:val="22"/>
          <w:szCs w:val="22"/>
        </w:rPr>
        <w:t xml:space="preserve"> - </w:t>
      </w:r>
      <w:r w:rsidRPr="00F91FD2">
        <w:rPr>
          <w:b/>
          <w:color w:val="FF0000"/>
          <w:sz w:val="22"/>
          <w:szCs w:val="22"/>
        </w:rPr>
        <w:t>42.9 kW (53.5 kVA)</w:t>
      </w:r>
      <w:r w:rsidRPr="00F91FD2">
        <w:rPr>
          <w:b/>
          <w:color w:val="FF0000"/>
          <w:sz w:val="22"/>
          <w:szCs w:val="22"/>
        </w:rPr>
        <w:br/>
      </w:r>
      <w:r w:rsidRPr="00F91FD2">
        <w:rPr>
          <w:sz w:val="22"/>
          <w:szCs w:val="22"/>
        </w:rPr>
        <w:t>(Установка + Резонатор + Охладитель + Система удаления пыли)</w:t>
      </w:r>
    </w:p>
    <w:p w14:paraId="5E248A07" w14:textId="77777777" w:rsidR="001701C5" w:rsidRPr="00865BF8" w:rsidRDefault="001701C5" w:rsidP="001701C5">
      <w:pPr>
        <w:pStyle w:val="Default"/>
        <w:ind w:right="-284"/>
        <w:rPr>
          <w:b/>
          <w:color w:val="FF0000"/>
          <w:sz w:val="22"/>
          <w:szCs w:val="22"/>
        </w:rPr>
      </w:pPr>
    </w:p>
    <w:p w14:paraId="3AD023CE" w14:textId="77777777" w:rsidR="001701C5" w:rsidRPr="000C40A8" w:rsidRDefault="001701C5" w:rsidP="001701C5">
      <w:pPr>
        <w:pStyle w:val="Default"/>
        <w:ind w:right="-284"/>
        <w:rPr>
          <w:sz w:val="22"/>
          <w:szCs w:val="22"/>
        </w:rPr>
      </w:pPr>
      <w:r w:rsidRPr="00BC2FDF">
        <w:rPr>
          <w:sz w:val="22"/>
          <w:szCs w:val="22"/>
        </w:rPr>
        <w:t xml:space="preserve">Габарит установки (примерно, в указанной комплектации) – </w:t>
      </w:r>
      <w:r>
        <w:rPr>
          <w:b/>
          <w:sz w:val="22"/>
          <w:szCs w:val="22"/>
        </w:rPr>
        <w:t>16,000 x 3,500 x 2,400 мм</w:t>
      </w:r>
      <w:r w:rsidRPr="000C40A8">
        <w:rPr>
          <w:b/>
          <w:sz w:val="22"/>
          <w:szCs w:val="22"/>
        </w:rPr>
        <w:t>;</w:t>
      </w:r>
    </w:p>
    <w:p w14:paraId="5DFA79F0" w14:textId="77777777" w:rsidR="001701C5" w:rsidRDefault="001701C5" w:rsidP="001701C5">
      <w:pPr>
        <w:pStyle w:val="Default"/>
        <w:ind w:right="-284"/>
        <w:rPr>
          <w:b/>
          <w:sz w:val="22"/>
          <w:szCs w:val="22"/>
        </w:rPr>
      </w:pPr>
    </w:p>
    <w:p w14:paraId="6D24DFCD" w14:textId="77777777" w:rsidR="001701C5" w:rsidRDefault="001701C5" w:rsidP="001701C5">
      <w:pPr>
        <w:pStyle w:val="Default"/>
        <w:ind w:right="-284"/>
        <w:rPr>
          <w:b/>
          <w:sz w:val="22"/>
          <w:szCs w:val="22"/>
        </w:rPr>
      </w:pPr>
    </w:p>
    <w:p w14:paraId="3AAA9FBA" w14:textId="77777777" w:rsidR="001701C5" w:rsidRDefault="001701C5" w:rsidP="001701C5">
      <w:pPr>
        <w:pStyle w:val="Default"/>
        <w:ind w:right="-284"/>
        <w:rPr>
          <w:b/>
          <w:sz w:val="22"/>
          <w:szCs w:val="22"/>
        </w:rPr>
      </w:pPr>
    </w:p>
    <w:p w14:paraId="3EBE7DE9" w14:textId="77777777" w:rsidR="001701C5" w:rsidRDefault="001701C5" w:rsidP="001701C5">
      <w:pPr>
        <w:pStyle w:val="Default"/>
        <w:ind w:right="-284"/>
        <w:rPr>
          <w:b/>
          <w:sz w:val="22"/>
          <w:szCs w:val="22"/>
        </w:rPr>
      </w:pPr>
      <w:r>
        <w:rPr>
          <w:rFonts w:ascii="Barlow Semi Condensed" w:hAnsi="Barlow Semi Condensed"/>
          <w:noProof/>
          <w:sz w:val="21"/>
          <w:szCs w:val="21"/>
          <w:lang w:eastAsia="ru-RU"/>
        </w:rPr>
        <w:drawing>
          <wp:inline distT="0" distB="0" distL="0" distR="0" wp14:anchorId="38ADEC00" wp14:editId="03439F5C">
            <wp:extent cx="5936615" cy="1329986"/>
            <wp:effectExtent l="0" t="0" r="6985" b="3810"/>
            <wp:docPr id="481" name="Рисунок 481" descr="http://localhost:9999/api/asset/LS%20dimen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calhost:9999/api/asset/LS%20dimensions.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936615" cy="1329986"/>
                    </a:xfrm>
                    <a:prstGeom prst="rect">
                      <a:avLst/>
                    </a:prstGeom>
                    <a:noFill/>
                    <a:ln>
                      <a:noFill/>
                    </a:ln>
                  </pic:spPr>
                </pic:pic>
              </a:graphicData>
            </a:graphic>
          </wp:inline>
        </w:drawing>
      </w:r>
    </w:p>
    <w:p w14:paraId="2CF1173B" w14:textId="77777777" w:rsidR="001701C5" w:rsidRDefault="001701C5" w:rsidP="001701C5">
      <w:pPr>
        <w:pStyle w:val="Default"/>
        <w:ind w:right="-284"/>
        <w:rPr>
          <w:b/>
          <w:sz w:val="22"/>
          <w:szCs w:val="22"/>
        </w:rPr>
      </w:pPr>
    </w:p>
    <w:p w14:paraId="38150621" w14:textId="77777777" w:rsidR="001701C5" w:rsidRDefault="001701C5" w:rsidP="001701C5">
      <w:pPr>
        <w:pStyle w:val="Default"/>
        <w:ind w:right="-284"/>
        <w:rPr>
          <w:b/>
          <w:sz w:val="22"/>
          <w:szCs w:val="22"/>
        </w:rPr>
      </w:pPr>
    </w:p>
    <w:p w14:paraId="1998F5B5" w14:textId="77777777" w:rsidR="00640770" w:rsidRPr="006F69F6" w:rsidRDefault="00640770" w:rsidP="008D59C5">
      <w:pPr>
        <w:pStyle w:val="Default"/>
        <w:ind w:left="708"/>
      </w:pPr>
    </w:p>
    <w:p w14:paraId="1C16F2CE" w14:textId="77777777" w:rsidR="00640770" w:rsidRDefault="00640770" w:rsidP="008D59C5">
      <w:pPr>
        <w:pStyle w:val="Default"/>
        <w:ind w:left="708"/>
        <w:jc w:val="center"/>
        <w:rPr>
          <w:b/>
          <w:u w:val="single"/>
        </w:rPr>
      </w:pPr>
      <w:r w:rsidRPr="006A2808">
        <w:rPr>
          <w:b/>
          <w:u w:val="single"/>
        </w:rPr>
        <w:t>Макс. толщины резания и обрабатываемые материалы:</w:t>
      </w:r>
    </w:p>
    <w:tbl>
      <w:tblPr>
        <w:tblStyle w:val="a4"/>
        <w:tblpPr w:leftFromText="180" w:rightFromText="180" w:vertAnchor="text" w:horzAnchor="margin" w:tblpX="704" w:tblpY="206"/>
        <w:tblW w:w="9634" w:type="dxa"/>
        <w:tblLook w:val="04A0" w:firstRow="1" w:lastRow="0" w:firstColumn="1" w:lastColumn="0" w:noHBand="0" w:noVBand="1"/>
      </w:tblPr>
      <w:tblGrid>
        <w:gridCol w:w="3140"/>
        <w:gridCol w:w="2100"/>
        <w:gridCol w:w="2135"/>
        <w:gridCol w:w="2259"/>
      </w:tblGrid>
      <w:tr w:rsidR="00640770" w:rsidRPr="009A1FFE" w14:paraId="406E6574" w14:textId="77777777" w:rsidTr="009D7181">
        <w:tc>
          <w:tcPr>
            <w:tcW w:w="3140" w:type="dxa"/>
          </w:tcPr>
          <w:p w14:paraId="376D7857" w14:textId="77777777" w:rsidR="00640770" w:rsidRPr="00470BAA" w:rsidRDefault="00640770" w:rsidP="008D59C5">
            <w:pPr>
              <w:pStyle w:val="Default"/>
              <w:jc w:val="center"/>
              <w:rPr>
                <w:b/>
                <w:sz w:val="22"/>
                <w:szCs w:val="22"/>
              </w:rPr>
            </w:pPr>
            <w:r w:rsidRPr="00470BAA">
              <w:rPr>
                <w:b/>
                <w:sz w:val="22"/>
                <w:szCs w:val="22"/>
              </w:rPr>
              <w:t>Материал</w:t>
            </w:r>
          </w:p>
        </w:tc>
        <w:tc>
          <w:tcPr>
            <w:tcW w:w="2100" w:type="dxa"/>
          </w:tcPr>
          <w:p w14:paraId="7DAE8196" w14:textId="77777777" w:rsidR="00640770" w:rsidRPr="00470BAA" w:rsidRDefault="00640770" w:rsidP="008D59C5">
            <w:pPr>
              <w:pStyle w:val="Default"/>
              <w:jc w:val="center"/>
              <w:rPr>
                <w:b/>
                <w:sz w:val="22"/>
                <w:szCs w:val="22"/>
              </w:rPr>
            </w:pPr>
            <w:r w:rsidRPr="00470BAA">
              <w:rPr>
                <w:b/>
                <w:sz w:val="22"/>
                <w:szCs w:val="22"/>
              </w:rPr>
              <w:t>Макс. толщина *)</w:t>
            </w:r>
          </w:p>
        </w:tc>
        <w:tc>
          <w:tcPr>
            <w:tcW w:w="2135" w:type="dxa"/>
          </w:tcPr>
          <w:p w14:paraId="2AAE4B7C" w14:textId="77777777" w:rsidR="00640770" w:rsidRPr="00470BAA" w:rsidRDefault="00640770" w:rsidP="008D59C5">
            <w:pPr>
              <w:pStyle w:val="Default"/>
              <w:jc w:val="center"/>
              <w:rPr>
                <w:b/>
                <w:sz w:val="22"/>
                <w:szCs w:val="22"/>
              </w:rPr>
            </w:pPr>
            <w:r w:rsidRPr="00470BAA">
              <w:rPr>
                <w:b/>
                <w:sz w:val="22"/>
                <w:szCs w:val="22"/>
              </w:rPr>
              <w:t>Режущий газ</w:t>
            </w:r>
          </w:p>
        </w:tc>
        <w:tc>
          <w:tcPr>
            <w:tcW w:w="2259" w:type="dxa"/>
          </w:tcPr>
          <w:p w14:paraId="7B928E6A" w14:textId="77777777" w:rsidR="00640770" w:rsidRPr="00470BAA" w:rsidRDefault="00640770" w:rsidP="008D59C5">
            <w:pPr>
              <w:pStyle w:val="Default"/>
              <w:jc w:val="center"/>
              <w:rPr>
                <w:b/>
                <w:sz w:val="22"/>
                <w:szCs w:val="22"/>
              </w:rPr>
            </w:pPr>
            <w:r w:rsidRPr="00470BAA">
              <w:rPr>
                <w:b/>
                <w:sz w:val="22"/>
                <w:szCs w:val="22"/>
              </w:rPr>
              <w:t>Примечание</w:t>
            </w:r>
          </w:p>
        </w:tc>
      </w:tr>
      <w:tr w:rsidR="00640770" w:rsidRPr="009A1FFE" w14:paraId="4493E148" w14:textId="77777777" w:rsidTr="009D7181">
        <w:tc>
          <w:tcPr>
            <w:tcW w:w="3140" w:type="dxa"/>
          </w:tcPr>
          <w:p w14:paraId="6636F12C" w14:textId="77777777" w:rsidR="00640770" w:rsidRPr="00470BAA" w:rsidRDefault="00640770" w:rsidP="008D59C5">
            <w:pPr>
              <w:pStyle w:val="Default"/>
              <w:rPr>
                <w:sz w:val="22"/>
                <w:szCs w:val="22"/>
              </w:rPr>
            </w:pPr>
            <w:r w:rsidRPr="00470BAA">
              <w:rPr>
                <w:sz w:val="22"/>
                <w:szCs w:val="22"/>
              </w:rPr>
              <w:t>Углеродистая сталь</w:t>
            </w:r>
          </w:p>
        </w:tc>
        <w:tc>
          <w:tcPr>
            <w:tcW w:w="2100" w:type="dxa"/>
          </w:tcPr>
          <w:p w14:paraId="64CF239C" w14:textId="77777777" w:rsidR="00640770" w:rsidRPr="00470BAA" w:rsidRDefault="009D7181" w:rsidP="008D59C5">
            <w:pPr>
              <w:pStyle w:val="Default"/>
              <w:jc w:val="center"/>
              <w:rPr>
                <w:sz w:val="22"/>
                <w:szCs w:val="22"/>
              </w:rPr>
            </w:pPr>
            <w:r>
              <w:rPr>
                <w:sz w:val="22"/>
                <w:szCs w:val="22"/>
              </w:rPr>
              <w:t>20</w:t>
            </w:r>
          </w:p>
        </w:tc>
        <w:tc>
          <w:tcPr>
            <w:tcW w:w="2135" w:type="dxa"/>
          </w:tcPr>
          <w:p w14:paraId="799616D2" w14:textId="77777777" w:rsidR="00640770" w:rsidRPr="00470BAA" w:rsidRDefault="00640770" w:rsidP="008D59C5">
            <w:pPr>
              <w:pStyle w:val="Default"/>
              <w:jc w:val="center"/>
              <w:rPr>
                <w:sz w:val="22"/>
                <w:szCs w:val="22"/>
              </w:rPr>
            </w:pPr>
            <w:r w:rsidRPr="00470BAA">
              <w:rPr>
                <w:sz w:val="22"/>
                <w:szCs w:val="22"/>
              </w:rPr>
              <w:t>Кислород О2</w:t>
            </w:r>
          </w:p>
        </w:tc>
        <w:tc>
          <w:tcPr>
            <w:tcW w:w="2259" w:type="dxa"/>
          </w:tcPr>
          <w:p w14:paraId="0DF67FDC" w14:textId="77777777" w:rsidR="00640770" w:rsidRPr="00470BAA" w:rsidRDefault="00640770" w:rsidP="008D59C5">
            <w:pPr>
              <w:pStyle w:val="Default"/>
              <w:rPr>
                <w:sz w:val="22"/>
                <w:szCs w:val="22"/>
              </w:rPr>
            </w:pPr>
            <w:r w:rsidRPr="00470BAA">
              <w:rPr>
                <w:sz w:val="22"/>
                <w:szCs w:val="22"/>
              </w:rPr>
              <w:t>Стандарт</w:t>
            </w:r>
          </w:p>
        </w:tc>
      </w:tr>
      <w:tr w:rsidR="00640770" w:rsidRPr="003B16BF" w14:paraId="480937BF" w14:textId="77777777" w:rsidTr="009D7181">
        <w:tc>
          <w:tcPr>
            <w:tcW w:w="3140" w:type="dxa"/>
          </w:tcPr>
          <w:p w14:paraId="78365022" w14:textId="77777777" w:rsidR="00640770" w:rsidRPr="00470BAA" w:rsidRDefault="00640770" w:rsidP="008D59C5">
            <w:pPr>
              <w:pStyle w:val="Default"/>
              <w:rPr>
                <w:sz w:val="22"/>
                <w:szCs w:val="22"/>
              </w:rPr>
            </w:pPr>
            <w:r w:rsidRPr="00470BAA">
              <w:rPr>
                <w:sz w:val="22"/>
                <w:szCs w:val="22"/>
              </w:rPr>
              <w:t>Нержавеющая сталь</w:t>
            </w:r>
          </w:p>
        </w:tc>
        <w:tc>
          <w:tcPr>
            <w:tcW w:w="2100" w:type="dxa"/>
          </w:tcPr>
          <w:p w14:paraId="56AD2568" w14:textId="77777777" w:rsidR="00640770" w:rsidRPr="00470BAA" w:rsidRDefault="00EA403E" w:rsidP="008D59C5">
            <w:pPr>
              <w:pStyle w:val="Default"/>
              <w:jc w:val="center"/>
              <w:rPr>
                <w:sz w:val="22"/>
                <w:szCs w:val="22"/>
              </w:rPr>
            </w:pPr>
            <w:r>
              <w:rPr>
                <w:sz w:val="22"/>
                <w:szCs w:val="22"/>
              </w:rPr>
              <w:t>1</w:t>
            </w:r>
            <w:r w:rsidR="009D7181">
              <w:rPr>
                <w:sz w:val="22"/>
                <w:szCs w:val="22"/>
              </w:rPr>
              <w:t>2</w:t>
            </w:r>
          </w:p>
        </w:tc>
        <w:tc>
          <w:tcPr>
            <w:tcW w:w="2135" w:type="dxa"/>
          </w:tcPr>
          <w:p w14:paraId="4B80E6C4" w14:textId="77777777" w:rsidR="00640770" w:rsidRDefault="00640770" w:rsidP="008D59C5">
            <w:pPr>
              <w:jc w:val="center"/>
            </w:pPr>
            <w:r w:rsidRPr="00C231A2">
              <w:rPr>
                <w:color w:val="FF0000"/>
                <w:sz w:val="22"/>
                <w:szCs w:val="22"/>
              </w:rPr>
              <w:t>Азот N2</w:t>
            </w:r>
          </w:p>
        </w:tc>
        <w:tc>
          <w:tcPr>
            <w:tcW w:w="2259" w:type="dxa"/>
          </w:tcPr>
          <w:p w14:paraId="2B21BAD5" w14:textId="77777777" w:rsidR="00640770" w:rsidRPr="00470BAA" w:rsidRDefault="00640770" w:rsidP="008D59C5">
            <w:pPr>
              <w:rPr>
                <w:rFonts w:cs="Trebuchet MS"/>
                <w:sz w:val="22"/>
                <w:szCs w:val="22"/>
                <w:lang w:val="ru-RU"/>
              </w:rPr>
            </w:pPr>
            <w:r w:rsidRPr="00470BAA">
              <w:rPr>
                <w:rFonts w:cs="Trebuchet MS"/>
                <w:sz w:val="22"/>
                <w:szCs w:val="22"/>
                <w:lang w:val="ru-RU"/>
              </w:rPr>
              <w:t>Стандарт</w:t>
            </w:r>
          </w:p>
        </w:tc>
      </w:tr>
      <w:tr w:rsidR="00640770" w14:paraId="22590F25" w14:textId="77777777" w:rsidTr="009D7181">
        <w:tc>
          <w:tcPr>
            <w:tcW w:w="3140" w:type="dxa"/>
          </w:tcPr>
          <w:p w14:paraId="24AC8756" w14:textId="77777777" w:rsidR="00640770" w:rsidRPr="00470BAA" w:rsidRDefault="00640770" w:rsidP="008D59C5">
            <w:pPr>
              <w:pStyle w:val="Default"/>
              <w:rPr>
                <w:sz w:val="22"/>
                <w:szCs w:val="22"/>
              </w:rPr>
            </w:pPr>
            <w:r w:rsidRPr="00470BAA">
              <w:rPr>
                <w:sz w:val="22"/>
                <w:szCs w:val="22"/>
              </w:rPr>
              <w:t>Алюминий</w:t>
            </w:r>
          </w:p>
        </w:tc>
        <w:tc>
          <w:tcPr>
            <w:tcW w:w="2100" w:type="dxa"/>
          </w:tcPr>
          <w:p w14:paraId="09D0A5C5" w14:textId="77777777" w:rsidR="00640770" w:rsidRPr="00470BAA" w:rsidRDefault="009D7181" w:rsidP="008D59C5">
            <w:pPr>
              <w:pStyle w:val="Default"/>
              <w:jc w:val="center"/>
              <w:rPr>
                <w:sz w:val="22"/>
                <w:szCs w:val="22"/>
              </w:rPr>
            </w:pPr>
            <w:r>
              <w:rPr>
                <w:sz w:val="22"/>
                <w:szCs w:val="22"/>
              </w:rPr>
              <w:t>6</w:t>
            </w:r>
          </w:p>
        </w:tc>
        <w:tc>
          <w:tcPr>
            <w:tcW w:w="2135" w:type="dxa"/>
          </w:tcPr>
          <w:p w14:paraId="24741A89" w14:textId="77777777" w:rsidR="00640770" w:rsidRDefault="00640770" w:rsidP="008D59C5">
            <w:pPr>
              <w:jc w:val="center"/>
            </w:pPr>
            <w:r w:rsidRPr="00C231A2">
              <w:rPr>
                <w:color w:val="FF0000"/>
                <w:sz w:val="22"/>
                <w:szCs w:val="22"/>
              </w:rPr>
              <w:t>Азот N2</w:t>
            </w:r>
          </w:p>
        </w:tc>
        <w:tc>
          <w:tcPr>
            <w:tcW w:w="2259" w:type="dxa"/>
          </w:tcPr>
          <w:p w14:paraId="152AB471" w14:textId="77777777" w:rsidR="00640770" w:rsidRPr="00470BAA" w:rsidRDefault="00640770" w:rsidP="008D59C5">
            <w:pPr>
              <w:rPr>
                <w:rFonts w:cs="Trebuchet MS"/>
                <w:sz w:val="22"/>
                <w:szCs w:val="22"/>
                <w:lang w:val="ru-RU"/>
              </w:rPr>
            </w:pPr>
            <w:r w:rsidRPr="00470BAA">
              <w:rPr>
                <w:rFonts w:cs="Trebuchet MS"/>
                <w:sz w:val="22"/>
                <w:szCs w:val="22"/>
                <w:lang w:val="ru-RU"/>
              </w:rPr>
              <w:t>Пакет «SMART Cut»</w:t>
            </w:r>
          </w:p>
        </w:tc>
      </w:tr>
      <w:tr w:rsidR="00640770" w14:paraId="4744323A" w14:textId="77777777" w:rsidTr="009D7181">
        <w:tc>
          <w:tcPr>
            <w:tcW w:w="3140" w:type="dxa"/>
          </w:tcPr>
          <w:p w14:paraId="4DA6CBD8" w14:textId="77777777" w:rsidR="00640770" w:rsidRPr="00470BAA" w:rsidRDefault="00640770" w:rsidP="008D59C5">
            <w:pPr>
              <w:pStyle w:val="Default"/>
              <w:rPr>
                <w:sz w:val="22"/>
                <w:szCs w:val="22"/>
              </w:rPr>
            </w:pPr>
            <w:r w:rsidRPr="00470BAA">
              <w:rPr>
                <w:sz w:val="22"/>
                <w:szCs w:val="22"/>
              </w:rPr>
              <w:t>Латунь</w:t>
            </w:r>
            <w:r>
              <w:rPr>
                <w:sz w:val="22"/>
                <w:szCs w:val="22"/>
              </w:rPr>
              <w:t>/Бронза</w:t>
            </w:r>
          </w:p>
        </w:tc>
        <w:tc>
          <w:tcPr>
            <w:tcW w:w="2100" w:type="dxa"/>
          </w:tcPr>
          <w:p w14:paraId="12E6E94D" w14:textId="77777777" w:rsidR="00640770" w:rsidRPr="00470BAA" w:rsidRDefault="009D7181" w:rsidP="00D41BEA">
            <w:pPr>
              <w:pStyle w:val="Default"/>
              <w:jc w:val="center"/>
              <w:rPr>
                <w:sz w:val="22"/>
                <w:szCs w:val="22"/>
                <w:lang w:val="en-US"/>
              </w:rPr>
            </w:pPr>
            <w:r>
              <w:rPr>
                <w:sz w:val="22"/>
                <w:szCs w:val="22"/>
              </w:rPr>
              <w:t>8</w:t>
            </w:r>
          </w:p>
        </w:tc>
        <w:tc>
          <w:tcPr>
            <w:tcW w:w="2135" w:type="dxa"/>
          </w:tcPr>
          <w:p w14:paraId="3F90DB8E" w14:textId="77777777" w:rsidR="00640770" w:rsidRDefault="00640770" w:rsidP="008D59C5">
            <w:pPr>
              <w:jc w:val="center"/>
            </w:pPr>
            <w:r w:rsidRPr="00C231A2">
              <w:rPr>
                <w:color w:val="FF0000"/>
                <w:sz w:val="22"/>
                <w:szCs w:val="22"/>
              </w:rPr>
              <w:t>Азот N2</w:t>
            </w:r>
          </w:p>
        </w:tc>
        <w:tc>
          <w:tcPr>
            <w:tcW w:w="2259" w:type="dxa"/>
          </w:tcPr>
          <w:p w14:paraId="3343B359" w14:textId="77777777" w:rsidR="00640770" w:rsidRPr="00470BAA" w:rsidRDefault="00640770" w:rsidP="008D59C5">
            <w:pPr>
              <w:rPr>
                <w:rFonts w:cs="Trebuchet MS"/>
                <w:sz w:val="22"/>
                <w:szCs w:val="22"/>
                <w:lang w:val="ru-RU"/>
              </w:rPr>
            </w:pPr>
            <w:r w:rsidRPr="00470BAA">
              <w:rPr>
                <w:rFonts w:cs="Trebuchet MS"/>
                <w:sz w:val="22"/>
                <w:szCs w:val="22"/>
                <w:lang w:val="ru-RU"/>
              </w:rPr>
              <w:t>Пакет «SMART Cut»</w:t>
            </w:r>
          </w:p>
        </w:tc>
      </w:tr>
      <w:tr w:rsidR="00640770" w14:paraId="719218E9" w14:textId="77777777" w:rsidTr="009D7181">
        <w:tc>
          <w:tcPr>
            <w:tcW w:w="3140" w:type="dxa"/>
          </w:tcPr>
          <w:p w14:paraId="1E47AD32" w14:textId="77777777" w:rsidR="00640770" w:rsidRPr="00470BAA" w:rsidRDefault="00640770" w:rsidP="008D59C5">
            <w:pPr>
              <w:pStyle w:val="Default"/>
              <w:rPr>
                <w:sz w:val="22"/>
                <w:szCs w:val="22"/>
              </w:rPr>
            </w:pPr>
            <w:r w:rsidRPr="00470BAA">
              <w:rPr>
                <w:sz w:val="22"/>
                <w:szCs w:val="22"/>
              </w:rPr>
              <w:t>Медь</w:t>
            </w:r>
          </w:p>
        </w:tc>
        <w:tc>
          <w:tcPr>
            <w:tcW w:w="2100" w:type="dxa"/>
          </w:tcPr>
          <w:p w14:paraId="3ECC0DA3" w14:textId="77777777" w:rsidR="00640770" w:rsidRPr="00470BAA" w:rsidRDefault="009D7181" w:rsidP="00D41BEA">
            <w:pPr>
              <w:pStyle w:val="Default"/>
              <w:jc w:val="center"/>
              <w:rPr>
                <w:sz w:val="22"/>
                <w:szCs w:val="22"/>
              </w:rPr>
            </w:pPr>
            <w:r>
              <w:rPr>
                <w:sz w:val="22"/>
                <w:szCs w:val="22"/>
              </w:rPr>
              <w:t>5</w:t>
            </w:r>
          </w:p>
        </w:tc>
        <w:tc>
          <w:tcPr>
            <w:tcW w:w="2135" w:type="dxa"/>
          </w:tcPr>
          <w:p w14:paraId="35340214" w14:textId="77777777" w:rsidR="00640770" w:rsidRPr="00470BAA" w:rsidRDefault="00640770" w:rsidP="008D59C5">
            <w:pPr>
              <w:jc w:val="center"/>
              <w:rPr>
                <w:rFonts w:cs="Trebuchet MS"/>
                <w:sz w:val="22"/>
                <w:szCs w:val="22"/>
                <w:lang w:val="ru-RU"/>
              </w:rPr>
            </w:pPr>
            <w:r w:rsidRPr="00470BAA">
              <w:rPr>
                <w:sz w:val="22"/>
                <w:szCs w:val="22"/>
              </w:rPr>
              <w:t>Кислород О2</w:t>
            </w:r>
          </w:p>
        </w:tc>
        <w:tc>
          <w:tcPr>
            <w:tcW w:w="2259" w:type="dxa"/>
          </w:tcPr>
          <w:p w14:paraId="27408745" w14:textId="77777777" w:rsidR="00640770" w:rsidRPr="00470BAA" w:rsidRDefault="00640770" w:rsidP="008D59C5">
            <w:pPr>
              <w:rPr>
                <w:rFonts w:cs="Trebuchet MS"/>
                <w:sz w:val="22"/>
                <w:szCs w:val="22"/>
                <w:lang w:val="ru-RU"/>
              </w:rPr>
            </w:pPr>
            <w:r w:rsidRPr="00470BAA">
              <w:rPr>
                <w:rFonts w:cs="Trebuchet MS"/>
                <w:sz w:val="22"/>
                <w:szCs w:val="22"/>
                <w:lang w:val="ru-RU"/>
              </w:rPr>
              <w:t>Пакет «SMART Cut»</w:t>
            </w:r>
          </w:p>
        </w:tc>
      </w:tr>
    </w:tbl>
    <w:p w14:paraId="0CD2A15A" w14:textId="77777777" w:rsidR="00640770" w:rsidRPr="005E0736" w:rsidRDefault="00640770" w:rsidP="009D7181">
      <w:pPr>
        <w:pStyle w:val="Default"/>
      </w:pPr>
    </w:p>
    <w:p w14:paraId="0784B32B" w14:textId="77777777" w:rsidR="00640770" w:rsidRPr="00640770" w:rsidRDefault="00640770" w:rsidP="008D59C5">
      <w:pPr>
        <w:pStyle w:val="Default"/>
        <w:ind w:left="708"/>
        <w:rPr>
          <w:sz w:val="20"/>
          <w:szCs w:val="20"/>
        </w:rPr>
      </w:pPr>
      <w:r w:rsidRPr="00470BAA">
        <w:rPr>
          <w:sz w:val="20"/>
          <w:szCs w:val="20"/>
        </w:rPr>
        <w:t>*) Указанная максимальная толщина обработки является справочной и определяется качеством исходного материала, условиями резки и качеством режущих газов и может отличаться от указанных.</w:t>
      </w:r>
    </w:p>
    <w:p w14:paraId="08DA3850" w14:textId="77777777" w:rsidR="009D7181" w:rsidRDefault="009D7181" w:rsidP="008D59C5">
      <w:pPr>
        <w:pStyle w:val="Default"/>
        <w:ind w:left="2409"/>
        <w:rPr>
          <w:b/>
          <w:u w:val="single"/>
        </w:rPr>
      </w:pPr>
    </w:p>
    <w:p w14:paraId="36AF17AD" w14:textId="77777777" w:rsidR="009D7181" w:rsidRDefault="009D7181" w:rsidP="008D59C5">
      <w:pPr>
        <w:pStyle w:val="Default"/>
        <w:ind w:left="2409"/>
        <w:rPr>
          <w:b/>
          <w:u w:val="single"/>
        </w:rPr>
      </w:pPr>
    </w:p>
    <w:p w14:paraId="762C0DAE" w14:textId="77777777" w:rsidR="009D7181" w:rsidRDefault="009D7181" w:rsidP="008D59C5">
      <w:pPr>
        <w:pStyle w:val="Default"/>
        <w:ind w:left="2409"/>
        <w:rPr>
          <w:b/>
          <w:u w:val="single"/>
        </w:rPr>
      </w:pPr>
    </w:p>
    <w:p w14:paraId="1315B124" w14:textId="77777777" w:rsidR="009D7181" w:rsidRDefault="009D7181" w:rsidP="008D59C5">
      <w:pPr>
        <w:pStyle w:val="Default"/>
        <w:ind w:left="2409"/>
        <w:rPr>
          <w:b/>
          <w:u w:val="single"/>
        </w:rPr>
      </w:pPr>
    </w:p>
    <w:p w14:paraId="42397F54" w14:textId="77777777" w:rsidR="00640770" w:rsidRDefault="00640770" w:rsidP="008D59C5">
      <w:pPr>
        <w:pStyle w:val="Default"/>
        <w:ind w:left="2409"/>
        <w:rPr>
          <w:b/>
          <w:u w:val="single"/>
        </w:rPr>
      </w:pPr>
      <w:r>
        <w:rPr>
          <w:b/>
          <w:u w:val="single"/>
        </w:rPr>
        <w:t>Рекомендуемая ч</w:t>
      </w:r>
      <w:r w:rsidRPr="00C06937">
        <w:rPr>
          <w:b/>
          <w:u w:val="single"/>
        </w:rPr>
        <w:t>истота режущих газов:</w:t>
      </w:r>
    </w:p>
    <w:p w14:paraId="32D69DC5" w14:textId="77777777" w:rsidR="00640770" w:rsidRPr="00C06937" w:rsidRDefault="00640770" w:rsidP="008D59C5">
      <w:pPr>
        <w:pStyle w:val="Default"/>
        <w:ind w:left="2409"/>
        <w:rPr>
          <w:b/>
          <w:u w:val="single"/>
        </w:rPr>
      </w:pPr>
    </w:p>
    <w:p w14:paraId="6E6F69C0" w14:textId="77777777" w:rsidR="00640770" w:rsidRDefault="00640770" w:rsidP="008D59C5">
      <w:pPr>
        <w:pStyle w:val="Default"/>
        <w:ind w:left="2409"/>
      </w:pPr>
      <w:r>
        <w:t>- азот 99,95%</w:t>
      </w:r>
    </w:p>
    <w:p w14:paraId="4338ED20" w14:textId="77777777" w:rsidR="00640770" w:rsidRDefault="00640770" w:rsidP="008D59C5">
      <w:pPr>
        <w:pStyle w:val="Default"/>
        <w:ind w:left="2409"/>
      </w:pPr>
      <w:r>
        <w:t>- кислород 99,95%</w:t>
      </w:r>
    </w:p>
    <w:p w14:paraId="79EDC08F" w14:textId="77777777" w:rsidR="00640770" w:rsidRPr="00461601" w:rsidRDefault="00640770" w:rsidP="008D59C5">
      <w:pPr>
        <w:pStyle w:val="Default"/>
        <w:ind w:left="708"/>
        <w:rPr>
          <w:sz w:val="20"/>
          <w:szCs w:val="20"/>
        </w:rPr>
      </w:pPr>
    </w:p>
    <w:p w14:paraId="31012948" w14:textId="77777777" w:rsidR="00640770" w:rsidRPr="00B727C1" w:rsidRDefault="00640770" w:rsidP="008D59C5">
      <w:pPr>
        <w:pStyle w:val="TitoloGrigio"/>
        <w:ind w:left="1701"/>
        <w:jc w:val="center"/>
        <w:rPr>
          <w:b/>
          <w:color w:val="000099"/>
          <w:sz w:val="28"/>
          <w:szCs w:val="28"/>
          <w:lang w:val="ru-RU"/>
        </w:rPr>
      </w:pPr>
      <w:r w:rsidRPr="00B727C1">
        <w:rPr>
          <w:b/>
          <w:color w:val="000099"/>
          <w:sz w:val="28"/>
          <w:szCs w:val="28"/>
          <w:lang w:val="ru-RU"/>
        </w:rPr>
        <w:t xml:space="preserve">УСТАНОВКА ЛАЗЕРНОЙ РЕЗКИ </w:t>
      </w:r>
      <w:r w:rsidR="006774DA" w:rsidRPr="006774DA">
        <w:rPr>
          <w:b/>
          <w:color w:val="000099"/>
          <w:sz w:val="28"/>
          <w:szCs w:val="28"/>
          <w:lang w:val="ru-RU"/>
        </w:rPr>
        <w:t>Laser Sharp 2060 fiber</w:t>
      </w:r>
    </w:p>
    <w:p w14:paraId="14998866" w14:textId="77777777" w:rsidR="00640770" w:rsidRPr="00B94FC6" w:rsidRDefault="00640770" w:rsidP="008D59C5">
      <w:pPr>
        <w:pStyle w:val="TrebuchetMS"/>
        <w:ind w:left="708"/>
        <w:rPr>
          <w:lang w:val="ru-RU"/>
        </w:rPr>
      </w:pPr>
    </w:p>
    <w:p w14:paraId="61127157" w14:textId="77777777" w:rsidR="00640770" w:rsidRDefault="00640770" w:rsidP="00E774C1">
      <w:pPr>
        <w:pStyle w:val="TrebuchetMS"/>
        <w:rPr>
          <w:lang w:val="ru-RU"/>
        </w:rPr>
      </w:pPr>
    </w:p>
    <w:p w14:paraId="1B9310F7" w14:textId="77777777" w:rsidR="00640770" w:rsidRDefault="006774DA" w:rsidP="00E774C1">
      <w:pPr>
        <w:pStyle w:val="TrebuchetMS"/>
        <w:ind w:left="708"/>
        <w:jc w:val="center"/>
        <w:rPr>
          <w:lang w:val="ru-RU"/>
        </w:rPr>
      </w:pPr>
      <w:r>
        <w:rPr>
          <w:rFonts w:ascii="Barlow Semi Condensed" w:hAnsi="Barlow Semi Condensed"/>
          <w:noProof/>
          <w:sz w:val="21"/>
          <w:szCs w:val="21"/>
          <w:lang w:val="ru-RU" w:eastAsia="ru-RU"/>
        </w:rPr>
        <w:lastRenderedPageBreak/>
        <w:drawing>
          <wp:inline distT="0" distB="0" distL="0" distR="0" wp14:anchorId="54453A5A" wp14:editId="7EDC75CC">
            <wp:extent cx="5467676" cy="2514600"/>
            <wp:effectExtent l="0" t="0" r="0" b="0"/>
            <wp:docPr id="484" name="Рисунок 484" descr="http://localhost:9999/api/asset/LASER%20SHARP2060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ocalhost:9999/api/asset/LASER%20SHARP2060_EU.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471916" cy="2516550"/>
                    </a:xfrm>
                    <a:prstGeom prst="rect">
                      <a:avLst/>
                    </a:prstGeom>
                    <a:noFill/>
                    <a:ln>
                      <a:noFill/>
                    </a:ln>
                  </pic:spPr>
                </pic:pic>
              </a:graphicData>
            </a:graphic>
          </wp:inline>
        </w:drawing>
      </w:r>
    </w:p>
    <w:p w14:paraId="73FE9EF5" w14:textId="77777777" w:rsidR="00640770" w:rsidRDefault="00640770" w:rsidP="008D59C5">
      <w:pPr>
        <w:pStyle w:val="TrebuchetMS"/>
        <w:ind w:left="708"/>
        <w:rPr>
          <w:lang w:val="ru-RU"/>
        </w:rPr>
      </w:pPr>
    </w:p>
    <w:p w14:paraId="0A2504EF" w14:textId="77777777" w:rsidR="006774DA" w:rsidRDefault="006774DA" w:rsidP="006774DA">
      <w:pPr>
        <w:pStyle w:val="titolo3"/>
        <w:jc w:val="center"/>
        <w:rPr>
          <w:rFonts w:ascii="Trebuchet MS" w:hAnsi="Trebuchet MS"/>
          <w:color w:val="auto"/>
          <w:lang w:val="ru-RU"/>
        </w:rPr>
      </w:pPr>
      <w:r>
        <w:rPr>
          <w:rFonts w:ascii="Trebuchet MS" w:hAnsi="Trebuchet MS"/>
          <w:color w:val="auto"/>
          <w:lang w:val="ru-RU"/>
        </w:rPr>
        <w:t>Инновационная</w:t>
      </w:r>
      <w:r w:rsidRPr="00FC6F14">
        <w:rPr>
          <w:rFonts w:ascii="Trebuchet MS" w:hAnsi="Trebuchet MS"/>
          <w:color w:val="auto"/>
          <w:lang w:val="ru-RU"/>
        </w:rPr>
        <w:t xml:space="preserve"> установка лазерной 2</w:t>
      </w:r>
      <w:r w:rsidRPr="00FC6F14">
        <w:rPr>
          <w:rFonts w:ascii="Trebuchet MS" w:hAnsi="Trebuchet MS"/>
          <w:color w:val="auto"/>
          <w:lang w:val="en-GB"/>
        </w:rPr>
        <w:t>D</w:t>
      </w:r>
      <w:r w:rsidRPr="00FC6F14">
        <w:rPr>
          <w:rFonts w:ascii="Trebuchet MS" w:hAnsi="Trebuchet MS"/>
          <w:color w:val="auto"/>
          <w:lang w:val="ru-RU"/>
        </w:rPr>
        <w:t xml:space="preserve"> резки </w:t>
      </w:r>
      <w:r>
        <w:rPr>
          <w:rFonts w:ascii="Trebuchet MS" w:hAnsi="Trebuchet MS"/>
          <w:color w:val="auto"/>
          <w:lang w:val="ru-RU"/>
        </w:rPr>
        <w:t>«</w:t>
      </w:r>
      <w:r>
        <w:rPr>
          <w:rFonts w:ascii="Trebuchet MS" w:hAnsi="Trebuchet MS"/>
          <w:color w:val="auto"/>
        </w:rPr>
        <w:t>Laser</w:t>
      </w:r>
      <w:r w:rsidRPr="00560568">
        <w:rPr>
          <w:rFonts w:ascii="Trebuchet MS" w:hAnsi="Trebuchet MS"/>
          <w:color w:val="auto"/>
          <w:lang w:val="ru-RU"/>
        </w:rPr>
        <w:t xml:space="preserve"> </w:t>
      </w:r>
      <w:r>
        <w:rPr>
          <w:rFonts w:ascii="Trebuchet MS" w:hAnsi="Trebuchet MS"/>
          <w:color w:val="auto"/>
        </w:rPr>
        <w:t>Sharp</w:t>
      </w:r>
      <w:r w:rsidR="00A67EFA">
        <w:rPr>
          <w:rFonts w:ascii="Trebuchet MS" w:hAnsi="Trebuchet MS"/>
          <w:color w:val="auto"/>
          <w:lang w:val="ru-RU"/>
        </w:rPr>
        <w:t xml:space="preserve"> 206</w:t>
      </w:r>
      <w:r w:rsidRPr="008A68FF">
        <w:rPr>
          <w:rFonts w:ascii="Trebuchet MS" w:hAnsi="Trebuchet MS"/>
          <w:color w:val="auto"/>
          <w:lang w:val="ru-RU"/>
        </w:rPr>
        <w:t xml:space="preserve">0 </w:t>
      </w:r>
      <w:r>
        <w:rPr>
          <w:rFonts w:ascii="Trebuchet MS" w:hAnsi="Trebuchet MS"/>
          <w:color w:val="auto"/>
        </w:rPr>
        <w:t>fiber</w:t>
      </w:r>
      <w:r w:rsidRPr="008A68FF">
        <w:rPr>
          <w:rFonts w:ascii="Trebuchet MS" w:hAnsi="Trebuchet MS"/>
          <w:color w:val="auto"/>
          <w:lang w:val="ru-RU"/>
        </w:rPr>
        <w:t>@</w:t>
      </w:r>
      <w:r>
        <w:rPr>
          <w:rFonts w:ascii="Trebuchet MS" w:hAnsi="Trebuchet MS"/>
          <w:color w:val="auto"/>
          <w:lang w:val="ru-RU"/>
        </w:rPr>
        <w:t>»</w:t>
      </w:r>
      <w:r w:rsidRPr="008A68FF">
        <w:rPr>
          <w:rFonts w:ascii="Trebuchet MS" w:hAnsi="Trebuchet MS"/>
          <w:color w:val="auto"/>
          <w:lang w:val="ru-RU"/>
        </w:rPr>
        <w:t xml:space="preserve"> </w:t>
      </w:r>
      <w:r>
        <w:rPr>
          <w:rFonts w:ascii="Trebuchet MS" w:hAnsi="Trebuchet MS"/>
          <w:color w:val="auto"/>
          <w:lang w:val="ru-RU"/>
        </w:rPr>
        <w:t>обеспечивает высокую произво</w:t>
      </w:r>
      <w:r w:rsidRPr="00FC6F14">
        <w:rPr>
          <w:rFonts w:ascii="Trebuchet MS" w:hAnsi="Trebuchet MS"/>
          <w:color w:val="auto"/>
          <w:lang w:val="ru-RU"/>
        </w:rPr>
        <w:t>дительность, исключительное качество и максимальную гибкость технологи</w:t>
      </w:r>
      <w:r w:rsidRPr="00FC6F14">
        <w:rPr>
          <w:rFonts w:ascii="Trebuchet MS" w:hAnsi="Trebuchet MS"/>
          <w:color w:val="auto"/>
          <w:lang w:val="ru-RU"/>
        </w:rPr>
        <w:softHyphen/>
        <w:t>ческих решений.</w:t>
      </w:r>
    </w:p>
    <w:p w14:paraId="493AF5E7" w14:textId="77777777" w:rsidR="006774DA" w:rsidRPr="00FC6F14" w:rsidRDefault="006774DA" w:rsidP="006774DA">
      <w:pPr>
        <w:pStyle w:val="titolo3"/>
        <w:rPr>
          <w:rFonts w:ascii="Trebuchet MS" w:hAnsi="Trebuchet MS"/>
          <w:color w:val="auto"/>
          <w:lang w:val="ru-RU"/>
        </w:rPr>
      </w:pPr>
    </w:p>
    <w:p w14:paraId="75F877C8" w14:textId="77777777" w:rsidR="006774DA" w:rsidRPr="00FC6F14" w:rsidRDefault="006774DA" w:rsidP="006774DA">
      <w:pPr>
        <w:pStyle w:val="testonormal"/>
        <w:rPr>
          <w:rFonts w:ascii="Trebuchet MS" w:hAnsi="Trebuchet MS" w:cs="Arial"/>
          <w:color w:val="auto"/>
          <w:sz w:val="22"/>
          <w:szCs w:val="22"/>
          <w:lang w:val="ru-RU"/>
        </w:rPr>
      </w:pPr>
      <w:r w:rsidRPr="00FC6F14">
        <w:rPr>
          <w:rFonts w:ascii="Trebuchet MS" w:hAnsi="Trebuchet MS" w:cs="Arial"/>
          <w:color w:val="auto"/>
          <w:sz w:val="22"/>
          <w:szCs w:val="22"/>
          <w:lang w:val="ru-RU"/>
        </w:rPr>
        <w:t>Установка лазерной резки</w:t>
      </w:r>
      <w:r w:rsidRPr="00FC6F14">
        <w:rPr>
          <w:rFonts w:ascii="Trebuchet MS" w:hAnsi="Trebuchet MS"/>
          <w:color w:val="auto"/>
          <w:sz w:val="22"/>
          <w:szCs w:val="22"/>
          <w:lang w:val="ru-RU"/>
        </w:rPr>
        <w:t xml:space="preserve"> </w:t>
      </w:r>
      <w:r>
        <w:rPr>
          <w:rFonts w:ascii="Trebuchet MS" w:hAnsi="Trebuchet MS"/>
          <w:color w:val="auto"/>
          <w:sz w:val="22"/>
          <w:szCs w:val="22"/>
          <w:lang w:val="ru-RU"/>
        </w:rPr>
        <w:t>мод. «</w:t>
      </w:r>
      <w:r>
        <w:rPr>
          <w:rFonts w:ascii="Trebuchet MS" w:hAnsi="Trebuchet MS"/>
          <w:b/>
          <w:color w:val="auto"/>
          <w:sz w:val="22"/>
          <w:szCs w:val="22"/>
          <w:lang w:val="en-US"/>
        </w:rPr>
        <w:t>Laser</w:t>
      </w:r>
      <w:r w:rsidRPr="00560568">
        <w:rPr>
          <w:rFonts w:ascii="Trebuchet MS" w:hAnsi="Trebuchet MS"/>
          <w:b/>
          <w:color w:val="auto"/>
          <w:sz w:val="22"/>
          <w:szCs w:val="22"/>
          <w:lang w:val="ru-RU"/>
        </w:rPr>
        <w:t xml:space="preserve"> </w:t>
      </w:r>
      <w:r>
        <w:rPr>
          <w:rFonts w:ascii="Trebuchet MS" w:hAnsi="Trebuchet MS"/>
          <w:b/>
          <w:color w:val="auto"/>
          <w:sz w:val="22"/>
          <w:szCs w:val="22"/>
          <w:lang w:val="en-US"/>
        </w:rPr>
        <w:t>Sharp</w:t>
      </w:r>
      <w:r w:rsidR="00F32E31">
        <w:rPr>
          <w:rFonts w:ascii="Trebuchet MS" w:hAnsi="Trebuchet MS" w:cs="Arial"/>
          <w:b/>
          <w:color w:val="auto"/>
          <w:sz w:val="22"/>
          <w:szCs w:val="22"/>
          <w:lang w:val="ru-RU"/>
        </w:rPr>
        <w:t xml:space="preserve"> 2060</w:t>
      </w:r>
      <w:r w:rsidRPr="00F31161">
        <w:rPr>
          <w:rFonts w:ascii="Trebuchet MS" w:hAnsi="Trebuchet MS" w:cs="Arial"/>
          <w:b/>
          <w:color w:val="auto"/>
          <w:sz w:val="22"/>
          <w:szCs w:val="22"/>
          <w:lang w:val="ru-RU"/>
        </w:rPr>
        <w:t xml:space="preserve"> </w:t>
      </w:r>
      <w:r w:rsidRPr="00F31161">
        <w:rPr>
          <w:rFonts w:ascii="Trebuchet MS" w:hAnsi="Trebuchet MS" w:cs="Arial"/>
          <w:b/>
          <w:color w:val="auto"/>
          <w:sz w:val="22"/>
          <w:szCs w:val="22"/>
          <w:lang w:val="en-US"/>
        </w:rPr>
        <w:t>fiber</w:t>
      </w:r>
      <w:r w:rsidRPr="00FC6F14">
        <w:rPr>
          <w:rFonts w:ascii="Trebuchet MS" w:hAnsi="Trebuchet MS" w:cs="Arial"/>
          <w:color w:val="auto"/>
          <w:sz w:val="22"/>
          <w:szCs w:val="22"/>
          <w:lang w:val="ru-RU"/>
        </w:rPr>
        <w:t> </w:t>
      </w:r>
      <w:r w:rsidRPr="008A68FF">
        <w:rPr>
          <w:rFonts w:ascii="Trebuchet MS" w:hAnsi="Trebuchet MS"/>
          <w:color w:val="auto"/>
          <w:lang w:val="ru-RU"/>
        </w:rPr>
        <w:t>@</w:t>
      </w:r>
      <w:r>
        <w:rPr>
          <w:rFonts w:ascii="Trebuchet MS" w:hAnsi="Trebuchet MS"/>
          <w:color w:val="auto"/>
          <w:lang w:val="ru-RU"/>
        </w:rPr>
        <w:t>»</w:t>
      </w:r>
      <w:r w:rsidRPr="00FC6F14">
        <w:rPr>
          <w:rFonts w:ascii="Trebuchet MS" w:hAnsi="Trebuchet MS" w:cs="Arial"/>
          <w:color w:val="auto"/>
          <w:sz w:val="22"/>
          <w:szCs w:val="22"/>
          <w:lang w:val="ru-RU"/>
        </w:rPr>
        <w:t>– это оборудование высокого класса</w:t>
      </w:r>
      <w:r w:rsidRPr="001A1A55">
        <w:rPr>
          <w:rFonts w:ascii="Trebuchet MS" w:hAnsi="Trebuchet MS" w:cs="Arial"/>
          <w:color w:val="auto"/>
          <w:sz w:val="22"/>
          <w:szCs w:val="22"/>
          <w:lang w:val="ru-RU"/>
        </w:rPr>
        <w:t xml:space="preserve"> </w:t>
      </w:r>
      <w:r>
        <w:rPr>
          <w:rFonts w:ascii="Trebuchet MS" w:hAnsi="Trebuchet MS" w:cs="Arial"/>
          <w:color w:val="auto"/>
          <w:sz w:val="22"/>
          <w:szCs w:val="22"/>
          <w:lang w:val="ru-RU"/>
        </w:rPr>
        <w:t>для обработки крупногабаритных листав длиной до 6 метров</w:t>
      </w:r>
      <w:r w:rsidRPr="00FC6F14">
        <w:rPr>
          <w:rFonts w:ascii="Trebuchet MS" w:hAnsi="Trebuchet MS" w:cs="Arial"/>
          <w:color w:val="auto"/>
          <w:sz w:val="22"/>
          <w:szCs w:val="22"/>
          <w:lang w:val="ru-RU"/>
        </w:rPr>
        <w:t>, сочетающее в себе высокий уровень производительности и качества. Основные преиму</w:t>
      </w:r>
      <w:r w:rsidRPr="00FC6F14">
        <w:rPr>
          <w:rFonts w:ascii="Trebuchet MS" w:hAnsi="Trebuchet MS" w:cs="Arial"/>
          <w:color w:val="auto"/>
          <w:sz w:val="22"/>
          <w:szCs w:val="22"/>
          <w:lang w:val="ru-RU"/>
        </w:rPr>
        <w:softHyphen/>
        <w:t xml:space="preserve">щества </w:t>
      </w:r>
      <w:r>
        <w:rPr>
          <w:rFonts w:ascii="Trebuchet MS" w:hAnsi="Trebuchet MS"/>
          <w:b/>
          <w:color w:val="auto"/>
          <w:sz w:val="22"/>
          <w:szCs w:val="22"/>
          <w:lang w:val="en-US"/>
        </w:rPr>
        <w:t>Laser</w:t>
      </w:r>
      <w:r w:rsidRPr="00560568">
        <w:rPr>
          <w:rFonts w:ascii="Trebuchet MS" w:hAnsi="Trebuchet MS"/>
          <w:b/>
          <w:color w:val="auto"/>
          <w:sz w:val="22"/>
          <w:szCs w:val="22"/>
          <w:lang w:val="ru-RU"/>
        </w:rPr>
        <w:t xml:space="preserve"> </w:t>
      </w:r>
      <w:r>
        <w:rPr>
          <w:rFonts w:ascii="Trebuchet MS" w:hAnsi="Trebuchet MS"/>
          <w:b/>
          <w:color w:val="auto"/>
          <w:sz w:val="22"/>
          <w:szCs w:val="22"/>
          <w:lang w:val="en-US"/>
        </w:rPr>
        <w:t>Sharp</w:t>
      </w:r>
      <w:r w:rsidR="00F32E31">
        <w:rPr>
          <w:rFonts w:ascii="Trebuchet MS" w:hAnsi="Trebuchet MS" w:cs="Arial"/>
          <w:b/>
          <w:color w:val="auto"/>
          <w:sz w:val="22"/>
          <w:szCs w:val="22"/>
          <w:lang w:val="ru-RU"/>
        </w:rPr>
        <w:t xml:space="preserve"> 2060</w:t>
      </w:r>
      <w:r w:rsidRPr="00F31161">
        <w:rPr>
          <w:rFonts w:ascii="Trebuchet MS" w:hAnsi="Trebuchet MS" w:cs="Arial"/>
          <w:b/>
          <w:color w:val="auto"/>
          <w:sz w:val="22"/>
          <w:szCs w:val="22"/>
          <w:lang w:val="ru-RU"/>
        </w:rPr>
        <w:t xml:space="preserve"> </w:t>
      </w:r>
      <w:r w:rsidRPr="00F31161">
        <w:rPr>
          <w:rFonts w:ascii="Trebuchet MS" w:hAnsi="Trebuchet MS" w:cs="Arial"/>
          <w:b/>
          <w:color w:val="auto"/>
          <w:sz w:val="22"/>
          <w:szCs w:val="22"/>
          <w:lang w:val="en-US"/>
        </w:rPr>
        <w:t>fiber</w:t>
      </w:r>
      <w:r w:rsidRPr="00FC6F14">
        <w:rPr>
          <w:rFonts w:ascii="Trebuchet MS" w:hAnsi="Trebuchet MS" w:cs="Arial"/>
          <w:color w:val="auto"/>
          <w:sz w:val="22"/>
          <w:szCs w:val="22"/>
          <w:lang w:val="ru-RU"/>
        </w:rPr>
        <w:t xml:space="preserve"> : использование </w:t>
      </w:r>
      <w:r>
        <w:rPr>
          <w:rFonts w:ascii="Trebuchet MS" w:hAnsi="Trebuchet MS"/>
          <w:color w:val="auto"/>
          <w:sz w:val="22"/>
          <w:szCs w:val="22"/>
          <w:lang w:val="ru-RU"/>
        </w:rPr>
        <w:t>высокомоментные осевые АС</w:t>
      </w:r>
      <w:r w:rsidRPr="00FC6F14">
        <w:rPr>
          <w:rFonts w:ascii="Trebuchet MS" w:hAnsi="Trebuchet MS"/>
          <w:color w:val="auto"/>
          <w:sz w:val="22"/>
          <w:szCs w:val="22"/>
          <w:lang w:val="ru-RU"/>
        </w:rPr>
        <w:t xml:space="preserve"> двигатели</w:t>
      </w:r>
      <w:r w:rsidRPr="00FC6F14">
        <w:rPr>
          <w:rFonts w:ascii="Trebuchet MS" w:hAnsi="Trebuchet MS" w:cs="Arial"/>
          <w:color w:val="auto"/>
          <w:sz w:val="22"/>
          <w:szCs w:val="22"/>
          <w:lang w:val="ru-RU"/>
        </w:rPr>
        <w:t>, широкий спектр решений по автоматизации и ЧПУ PRIMA ELECTRO последнего поколения</w:t>
      </w:r>
      <w:r>
        <w:rPr>
          <w:rFonts w:ascii="Trebuchet MS" w:hAnsi="Trebuchet MS" w:cs="Arial"/>
          <w:color w:val="auto"/>
          <w:sz w:val="22"/>
          <w:szCs w:val="22"/>
          <w:lang w:val="ru-RU"/>
        </w:rPr>
        <w:t xml:space="preserve"> с управлющей оболочкой </w:t>
      </w:r>
      <w:r w:rsidRPr="009500B8">
        <w:rPr>
          <w:rFonts w:ascii="Trebuchet MS" w:hAnsi="Trebuchet MS" w:cs="Arial"/>
          <w:b/>
          <w:color w:val="auto"/>
          <w:sz w:val="22"/>
          <w:szCs w:val="22"/>
          <w:lang w:val="en-US"/>
        </w:rPr>
        <w:t>Tulus</w:t>
      </w:r>
      <w:r w:rsidRPr="00FC6F14">
        <w:rPr>
          <w:rFonts w:ascii="Trebuchet MS" w:hAnsi="Trebuchet MS" w:cs="Arial"/>
          <w:color w:val="auto"/>
          <w:sz w:val="22"/>
          <w:szCs w:val="22"/>
          <w:lang w:val="ru-RU"/>
        </w:rPr>
        <w:t>.</w:t>
      </w:r>
    </w:p>
    <w:p w14:paraId="58181DD4" w14:textId="77777777" w:rsidR="006774DA" w:rsidRPr="00FC6F14" w:rsidRDefault="006774DA" w:rsidP="006774DA">
      <w:pPr>
        <w:pStyle w:val="testonormal"/>
        <w:rPr>
          <w:rFonts w:ascii="Trebuchet MS" w:hAnsi="Trebuchet MS" w:cs="Arial"/>
          <w:color w:val="auto"/>
          <w:sz w:val="22"/>
          <w:szCs w:val="22"/>
          <w:lang w:val="ru-RU"/>
        </w:rPr>
      </w:pPr>
      <w:r w:rsidRPr="00FC6F14">
        <w:rPr>
          <w:rFonts w:ascii="Trebuchet MS" w:hAnsi="Trebuchet MS" w:cs="Arial"/>
          <w:color w:val="auto"/>
          <w:sz w:val="22"/>
          <w:szCs w:val="22"/>
          <w:lang w:val="ru-RU"/>
        </w:rPr>
        <w:t xml:space="preserve">Лазерная установка </w:t>
      </w:r>
      <w:r>
        <w:rPr>
          <w:rFonts w:ascii="Trebuchet MS" w:hAnsi="Trebuchet MS"/>
          <w:b/>
          <w:color w:val="auto"/>
          <w:sz w:val="22"/>
          <w:szCs w:val="22"/>
          <w:lang w:val="en-US"/>
        </w:rPr>
        <w:t>Laser</w:t>
      </w:r>
      <w:r w:rsidRPr="00560568">
        <w:rPr>
          <w:rFonts w:ascii="Trebuchet MS" w:hAnsi="Trebuchet MS"/>
          <w:b/>
          <w:color w:val="auto"/>
          <w:sz w:val="22"/>
          <w:szCs w:val="22"/>
          <w:lang w:val="ru-RU"/>
        </w:rPr>
        <w:t xml:space="preserve"> </w:t>
      </w:r>
      <w:r>
        <w:rPr>
          <w:rFonts w:ascii="Trebuchet MS" w:hAnsi="Trebuchet MS"/>
          <w:b/>
          <w:color w:val="auto"/>
          <w:sz w:val="22"/>
          <w:szCs w:val="22"/>
          <w:lang w:val="en-US"/>
        </w:rPr>
        <w:t>Sharp</w:t>
      </w:r>
      <w:r w:rsidR="00F32E31">
        <w:rPr>
          <w:rFonts w:ascii="Trebuchet MS" w:hAnsi="Trebuchet MS" w:cs="Arial"/>
          <w:b/>
          <w:color w:val="auto"/>
          <w:sz w:val="22"/>
          <w:szCs w:val="22"/>
          <w:lang w:val="ru-RU"/>
        </w:rPr>
        <w:t xml:space="preserve"> 2060</w:t>
      </w:r>
      <w:r w:rsidRPr="00F31161">
        <w:rPr>
          <w:rFonts w:ascii="Trebuchet MS" w:hAnsi="Trebuchet MS" w:cs="Arial"/>
          <w:b/>
          <w:color w:val="auto"/>
          <w:sz w:val="22"/>
          <w:szCs w:val="22"/>
          <w:lang w:val="ru-RU"/>
        </w:rPr>
        <w:t xml:space="preserve"> </w:t>
      </w:r>
      <w:r w:rsidRPr="00F31161">
        <w:rPr>
          <w:rFonts w:ascii="Trebuchet MS" w:hAnsi="Trebuchet MS" w:cs="Arial"/>
          <w:b/>
          <w:color w:val="auto"/>
          <w:sz w:val="22"/>
          <w:szCs w:val="22"/>
          <w:lang w:val="en-US"/>
        </w:rPr>
        <w:t>fiber</w:t>
      </w:r>
      <w:r w:rsidRPr="00FC6F14">
        <w:rPr>
          <w:rFonts w:ascii="Trebuchet MS" w:hAnsi="Trebuchet MS" w:cs="Arial"/>
          <w:color w:val="auto"/>
          <w:sz w:val="22"/>
          <w:szCs w:val="22"/>
          <w:lang w:val="ru-RU"/>
        </w:rPr>
        <w:t>  может использоваться для обработки широкого спектра материалов и толщин. Волоконные лазеры эффективнее других лазеров при обработке материалов с высокой отражающей способностью (алюминиевые сплавы, латунь, бронза и медь). Обеспечивается резка материалов различных толщин с высоким качеством, но наиболее эффективна данная установка при резке металлических листов малых и средних толщин.</w:t>
      </w:r>
    </w:p>
    <w:p w14:paraId="303D36B1" w14:textId="77777777" w:rsidR="006774DA" w:rsidRPr="00FC6F14" w:rsidRDefault="006774DA" w:rsidP="006774DA">
      <w:pPr>
        <w:pStyle w:val="testonormal"/>
        <w:rPr>
          <w:rFonts w:ascii="Trebuchet MS" w:hAnsi="Trebuchet MS" w:cs="Arial"/>
          <w:color w:val="auto"/>
          <w:sz w:val="22"/>
          <w:szCs w:val="22"/>
          <w:lang w:val="ru-RU"/>
        </w:rPr>
      </w:pPr>
      <w:r w:rsidRPr="00FC6F14">
        <w:rPr>
          <w:rFonts w:ascii="Trebuchet MS" w:hAnsi="Trebuchet MS" w:cs="Arial"/>
          <w:color w:val="auto"/>
          <w:sz w:val="22"/>
          <w:szCs w:val="22"/>
          <w:lang w:val="ru-RU"/>
        </w:rPr>
        <w:t xml:space="preserve">В сочетании с различными системами автоматизации, установка </w:t>
      </w:r>
      <w:r>
        <w:rPr>
          <w:rFonts w:ascii="Trebuchet MS" w:hAnsi="Trebuchet MS"/>
          <w:b/>
          <w:color w:val="auto"/>
          <w:sz w:val="22"/>
          <w:szCs w:val="22"/>
          <w:lang w:val="en-US"/>
        </w:rPr>
        <w:t>Laser</w:t>
      </w:r>
      <w:r w:rsidRPr="00560568">
        <w:rPr>
          <w:rFonts w:ascii="Trebuchet MS" w:hAnsi="Trebuchet MS"/>
          <w:b/>
          <w:color w:val="auto"/>
          <w:sz w:val="22"/>
          <w:szCs w:val="22"/>
          <w:lang w:val="ru-RU"/>
        </w:rPr>
        <w:t xml:space="preserve"> </w:t>
      </w:r>
      <w:r>
        <w:rPr>
          <w:rFonts w:ascii="Trebuchet MS" w:hAnsi="Trebuchet MS"/>
          <w:b/>
          <w:color w:val="auto"/>
          <w:sz w:val="22"/>
          <w:szCs w:val="22"/>
          <w:lang w:val="en-US"/>
        </w:rPr>
        <w:t>Sharp</w:t>
      </w:r>
      <w:r w:rsidR="00F32E31">
        <w:rPr>
          <w:rFonts w:ascii="Trebuchet MS" w:hAnsi="Trebuchet MS" w:cs="Arial"/>
          <w:b/>
          <w:color w:val="auto"/>
          <w:sz w:val="22"/>
          <w:szCs w:val="22"/>
          <w:lang w:val="ru-RU"/>
        </w:rPr>
        <w:t xml:space="preserve"> 2060</w:t>
      </w:r>
      <w:r w:rsidRPr="00F31161">
        <w:rPr>
          <w:rFonts w:ascii="Trebuchet MS" w:hAnsi="Trebuchet MS" w:cs="Arial"/>
          <w:b/>
          <w:color w:val="auto"/>
          <w:sz w:val="22"/>
          <w:szCs w:val="22"/>
          <w:lang w:val="ru-RU"/>
        </w:rPr>
        <w:t xml:space="preserve"> </w:t>
      </w:r>
      <w:r w:rsidRPr="00F31161">
        <w:rPr>
          <w:rFonts w:ascii="Trebuchet MS" w:hAnsi="Trebuchet MS" w:cs="Arial"/>
          <w:b/>
          <w:color w:val="auto"/>
          <w:sz w:val="22"/>
          <w:szCs w:val="22"/>
          <w:lang w:val="en-US"/>
        </w:rPr>
        <w:t>fiber</w:t>
      </w:r>
      <w:r w:rsidRPr="00FC6F14">
        <w:rPr>
          <w:rFonts w:ascii="Trebuchet MS" w:hAnsi="Trebuchet MS" w:cs="Arial"/>
          <w:color w:val="auto"/>
          <w:sz w:val="22"/>
          <w:szCs w:val="22"/>
          <w:lang w:val="ru-RU"/>
        </w:rPr>
        <w:t> </w:t>
      </w:r>
      <w:r w:rsidRPr="001A1A55">
        <w:rPr>
          <w:rFonts w:ascii="Trebuchet MS" w:hAnsi="Trebuchet MS" w:cs="Arial"/>
          <w:b/>
          <w:color w:val="auto"/>
          <w:sz w:val="22"/>
          <w:szCs w:val="22"/>
          <w:lang w:val="ru-RU"/>
        </w:rPr>
        <w:t xml:space="preserve"> </w:t>
      </w:r>
      <w:r w:rsidRPr="00FC6F14">
        <w:rPr>
          <w:rFonts w:ascii="Trebuchet MS" w:hAnsi="Trebuchet MS" w:cs="Arial"/>
          <w:color w:val="auto"/>
          <w:sz w:val="22"/>
          <w:szCs w:val="22"/>
          <w:lang w:val="ru-RU"/>
        </w:rPr>
        <w:t>является наилучшим решением как для обработки малых партий и единичных деталей, так и при серийном производстве.</w:t>
      </w:r>
    </w:p>
    <w:p w14:paraId="3767F4A0" w14:textId="77777777" w:rsidR="006774DA" w:rsidRPr="001870CD" w:rsidRDefault="006774DA" w:rsidP="006774DA">
      <w:pPr>
        <w:pStyle w:val="titolo3"/>
        <w:spacing w:before="240"/>
        <w:rPr>
          <w:rFonts w:ascii="Trebuchet MS" w:hAnsi="Trebuchet MS"/>
          <w:color w:val="auto"/>
          <w:sz w:val="22"/>
          <w:szCs w:val="22"/>
          <w:u w:val="single"/>
          <w:lang w:val="ru-RU"/>
        </w:rPr>
      </w:pPr>
      <w:r w:rsidRPr="001870CD">
        <w:rPr>
          <w:rFonts w:ascii="Trebuchet MS" w:hAnsi="Trebuchet MS"/>
          <w:color w:val="auto"/>
          <w:sz w:val="22"/>
          <w:szCs w:val="22"/>
          <w:u w:val="single"/>
          <w:lang w:val="ru-RU"/>
        </w:rPr>
        <w:t xml:space="preserve">Основные характеристики </w:t>
      </w:r>
      <w:r>
        <w:rPr>
          <w:rFonts w:ascii="Trebuchet MS" w:hAnsi="Trebuchet MS"/>
          <w:color w:val="auto"/>
          <w:sz w:val="22"/>
          <w:szCs w:val="22"/>
          <w:u w:val="single"/>
          <w:lang w:val="ru-RU"/>
        </w:rPr>
        <w:t>установки «</w:t>
      </w:r>
      <w:r w:rsidR="00F32E31">
        <w:rPr>
          <w:rFonts w:ascii="Trebuchet MS" w:hAnsi="Trebuchet MS"/>
          <w:color w:val="auto"/>
          <w:sz w:val="22"/>
          <w:szCs w:val="22"/>
          <w:u w:val="single"/>
          <w:lang w:val="ru-RU"/>
        </w:rPr>
        <w:t>Laser Sharp 2060</w:t>
      </w:r>
      <w:r w:rsidRPr="001870CD">
        <w:rPr>
          <w:rFonts w:ascii="Trebuchet MS" w:hAnsi="Trebuchet MS"/>
          <w:color w:val="auto"/>
          <w:sz w:val="22"/>
          <w:szCs w:val="22"/>
          <w:u w:val="single"/>
          <w:lang w:val="ru-RU"/>
        </w:rPr>
        <w:t xml:space="preserve"> fiber</w:t>
      </w:r>
      <w:r>
        <w:rPr>
          <w:rFonts w:ascii="Trebuchet MS" w:hAnsi="Trebuchet MS"/>
          <w:color w:val="auto"/>
          <w:sz w:val="22"/>
          <w:szCs w:val="22"/>
          <w:u w:val="single"/>
          <w:lang w:val="ru-RU"/>
        </w:rPr>
        <w:t>»</w:t>
      </w:r>
      <w:r w:rsidRPr="001870CD">
        <w:rPr>
          <w:rFonts w:ascii="Trebuchet MS" w:hAnsi="Trebuchet MS"/>
          <w:color w:val="auto"/>
          <w:sz w:val="22"/>
          <w:szCs w:val="22"/>
          <w:u w:val="single"/>
          <w:lang w:val="ru-RU"/>
        </w:rPr>
        <w:t>:</w:t>
      </w:r>
    </w:p>
    <w:p w14:paraId="2A206D2D" w14:textId="77777777" w:rsidR="006774DA" w:rsidRPr="00FC6F14" w:rsidRDefault="006774DA" w:rsidP="006774DA">
      <w:pPr>
        <w:pStyle w:val="puntoelenco"/>
        <w:ind w:left="360"/>
        <w:jc w:val="both"/>
        <w:rPr>
          <w:rFonts w:ascii="Trebuchet MS" w:hAnsi="Trebuchet MS"/>
          <w:color w:val="auto"/>
          <w:sz w:val="22"/>
          <w:szCs w:val="22"/>
          <w:lang w:val="ru-RU"/>
        </w:rPr>
      </w:pPr>
      <w:r>
        <w:rPr>
          <w:rFonts w:ascii="Trebuchet MS" w:hAnsi="Trebuchet MS"/>
          <w:color w:val="auto"/>
          <w:sz w:val="22"/>
          <w:szCs w:val="22"/>
          <w:lang w:val="ru-RU"/>
        </w:rPr>
        <w:t>Высокомоментные осевые АС</w:t>
      </w:r>
      <w:r w:rsidRPr="00FC6F14">
        <w:rPr>
          <w:rFonts w:ascii="Trebuchet MS" w:hAnsi="Trebuchet MS"/>
          <w:color w:val="auto"/>
          <w:sz w:val="22"/>
          <w:szCs w:val="22"/>
          <w:lang w:val="ru-RU"/>
        </w:rPr>
        <w:t xml:space="preserve"> двигатели обеспечивают диагональн</w:t>
      </w:r>
      <w:r>
        <w:rPr>
          <w:rFonts w:ascii="Trebuchet MS" w:hAnsi="Trebuchet MS"/>
          <w:color w:val="auto"/>
          <w:sz w:val="22"/>
          <w:szCs w:val="22"/>
          <w:lang w:val="ru-RU"/>
        </w:rPr>
        <w:t xml:space="preserve">ые перемещения со скоростью до </w:t>
      </w:r>
      <w:r w:rsidRPr="00B204BE">
        <w:rPr>
          <w:rFonts w:ascii="Trebuchet MS" w:hAnsi="Trebuchet MS"/>
          <w:b/>
          <w:color w:val="auto"/>
          <w:sz w:val="22"/>
          <w:szCs w:val="22"/>
          <w:lang w:val="ru-RU"/>
        </w:rPr>
        <w:t>140 м/мин</w:t>
      </w:r>
      <w:r w:rsidRPr="00FC6F14">
        <w:rPr>
          <w:rFonts w:ascii="Trebuchet MS" w:hAnsi="Trebuchet MS"/>
          <w:color w:val="auto"/>
          <w:sz w:val="22"/>
          <w:szCs w:val="22"/>
          <w:lang w:val="ru-RU"/>
        </w:rPr>
        <w:t>;</w:t>
      </w:r>
    </w:p>
    <w:p w14:paraId="39092307" w14:textId="77777777" w:rsidR="006774DA" w:rsidRPr="00FC6F14" w:rsidRDefault="006774DA" w:rsidP="006774DA">
      <w:pPr>
        <w:pStyle w:val="puntoelenco"/>
        <w:ind w:left="360"/>
        <w:jc w:val="both"/>
        <w:rPr>
          <w:rFonts w:ascii="Trebuchet MS" w:hAnsi="Trebuchet MS"/>
          <w:color w:val="auto"/>
          <w:sz w:val="22"/>
          <w:szCs w:val="22"/>
          <w:lang w:val="ru-RU"/>
        </w:rPr>
      </w:pPr>
      <w:r>
        <w:rPr>
          <w:rFonts w:ascii="Trebuchet MS" w:hAnsi="Trebuchet MS"/>
          <w:color w:val="auto"/>
          <w:sz w:val="22"/>
          <w:szCs w:val="22"/>
          <w:lang w:val="ru-RU"/>
        </w:rPr>
        <w:t>Компактная к</w:t>
      </w:r>
      <w:r w:rsidRPr="00FC6F14">
        <w:rPr>
          <w:rFonts w:ascii="Trebuchet MS" w:hAnsi="Trebuchet MS"/>
          <w:color w:val="auto"/>
          <w:sz w:val="22"/>
          <w:szCs w:val="22"/>
          <w:lang w:val="ru-RU"/>
        </w:rPr>
        <w:t>онструкция установки с минимальной занимаемой площадью, экономит производственные площади, сокращает время и затраты на перевозку и монтаж;</w:t>
      </w:r>
    </w:p>
    <w:p w14:paraId="2E91888E" w14:textId="77777777" w:rsidR="006774DA" w:rsidRPr="00FC6F14" w:rsidRDefault="006774DA" w:rsidP="006774DA">
      <w:pPr>
        <w:pStyle w:val="puntoelenco"/>
        <w:ind w:left="360"/>
        <w:jc w:val="both"/>
        <w:rPr>
          <w:rFonts w:ascii="Trebuchet MS" w:hAnsi="Trebuchet MS"/>
          <w:color w:val="auto"/>
          <w:sz w:val="22"/>
          <w:szCs w:val="22"/>
          <w:lang w:val="ru-RU"/>
        </w:rPr>
      </w:pPr>
      <w:r w:rsidRPr="00FC6F14">
        <w:rPr>
          <w:rFonts w:ascii="Trebuchet MS" w:hAnsi="Trebuchet MS"/>
          <w:color w:val="auto"/>
          <w:sz w:val="22"/>
          <w:szCs w:val="22"/>
          <w:lang w:val="ru-RU"/>
        </w:rPr>
        <w:t>Станина из синтетического гранита обеспечивает наилучшие характеристики по термической стабильности и гашению вибраций;</w:t>
      </w:r>
    </w:p>
    <w:p w14:paraId="20306E3A" w14:textId="77777777" w:rsidR="006774DA" w:rsidRPr="00FC6F14" w:rsidRDefault="006774DA" w:rsidP="006774DA">
      <w:pPr>
        <w:pStyle w:val="puntoelenco"/>
        <w:spacing w:before="40" w:after="40"/>
        <w:ind w:left="357" w:hanging="357"/>
        <w:contextualSpacing w:val="0"/>
        <w:jc w:val="both"/>
        <w:rPr>
          <w:rFonts w:ascii="Trebuchet MS" w:hAnsi="Trebuchet MS"/>
          <w:color w:val="auto"/>
          <w:sz w:val="22"/>
          <w:szCs w:val="22"/>
          <w:lang w:val="ru-RU"/>
        </w:rPr>
      </w:pPr>
      <w:r w:rsidRPr="00FC6F14">
        <w:rPr>
          <w:rFonts w:ascii="Trebuchet MS" w:hAnsi="Trebuchet MS"/>
          <w:color w:val="auto"/>
          <w:sz w:val="22"/>
          <w:szCs w:val="22"/>
          <w:lang w:val="ru-RU"/>
        </w:rPr>
        <w:t>Конструкция установки обеспечивает максимальный доступ ко всем ее элементам и узлам;</w:t>
      </w:r>
    </w:p>
    <w:p w14:paraId="7D017B36" w14:textId="77777777" w:rsidR="006774DA" w:rsidRPr="00FC6F14" w:rsidRDefault="006774DA" w:rsidP="006774DA">
      <w:pPr>
        <w:pStyle w:val="puntoelenco"/>
        <w:spacing w:before="40" w:after="40"/>
        <w:ind w:left="357" w:hanging="357"/>
        <w:contextualSpacing w:val="0"/>
        <w:jc w:val="both"/>
        <w:rPr>
          <w:rFonts w:ascii="Trebuchet MS" w:hAnsi="Trebuchet MS"/>
          <w:color w:val="auto"/>
          <w:sz w:val="22"/>
          <w:szCs w:val="22"/>
          <w:lang w:val="ru-RU"/>
        </w:rPr>
      </w:pPr>
      <w:r>
        <w:rPr>
          <w:rFonts w:ascii="Trebuchet MS" w:hAnsi="Trebuchet MS"/>
          <w:color w:val="auto"/>
          <w:sz w:val="22"/>
          <w:szCs w:val="22"/>
          <w:lang w:val="ru-RU"/>
        </w:rPr>
        <w:t>Опциональные оптиков</w:t>
      </w:r>
      <w:r w:rsidRPr="00FC6F14">
        <w:rPr>
          <w:rFonts w:ascii="Trebuchet MS" w:hAnsi="Trebuchet MS"/>
          <w:color w:val="auto"/>
          <w:sz w:val="22"/>
          <w:szCs w:val="22"/>
          <w:lang w:val="ru-RU"/>
        </w:rPr>
        <w:t>оло</w:t>
      </w:r>
      <w:r>
        <w:rPr>
          <w:rFonts w:ascii="Trebuchet MS" w:hAnsi="Trebuchet MS"/>
          <w:color w:val="auto"/>
          <w:sz w:val="22"/>
          <w:szCs w:val="22"/>
          <w:lang w:val="ru-RU"/>
        </w:rPr>
        <w:t xml:space="preserve">конные резонаторы </w:t>
      </w:r>
      <w:r w:rsidR="00F32E31" w:rsidRPr="00F32E31">
        <w:rPr>
          <w:rFonts w:ascii="Trebuchet MS" w:hAnsi="Trebuchet MS"/>
          <w:b/>
          <w:color w:val="auto"/>
          <w:sz w:val="22"/>
          <w:szCs w:val="22"/>
          <w:lang w:val="ru-RU"/>
        </w:rPr>
        <w:t xml:space="preserve">ф. </w:t>
      </w:r>
      <w:r w:rsidR="00F32E31" w:rsidRPr="00F32E31">
        <w:rPr>
          <w:rFonts w:ascii="Trebuchet MS" w:hAnsi="Trebuchet MS"/>
          <w:b/>
          <w:color w:val="auto"/>
          <w:sz w:val="22"/>
          <w:szCs w:val="22"/>
          <w:lang w:val="en-US"/>
        </w:rPr>
        <w:t>IPG</w:t>
      </w:r>
      <w:r w:rsidR="00F32E31" w:rsidRPr="00F32E31">
        <w:rPr>
          <w:rFonts w:ascii="Trebuchet MS" w:hAnsi="Trebuchet MS"/>
          <w:color w:val="auto"/>
          <w:sz w:val="22"/>
          <w:szCs w:val="22"/>
          <w:lang w:val="ru-RU"/>
        </w:rPr>
        <w:t xml:space="preserve"> </w:t>
      </w:r>
      <w:r>
        <w:rPr>
          <w:rFonts w:ascii="Trebuchet MS" w:hAnsi="Trebuchet MS"/>
          <w:color w:val="auto"/>
          <w:sz w:val="22"/>
          <w:szCs w:val="22"/>
          <w:lang w:val="ru-RU"/>
        </w:rPr>
        <w:t xml:space="preserve">мощностью до </w:t>
      </w:r>
      <w:r w:rsidR="007E774A">
        <w:rPr>
          <w:rFonts w:ascii="Trebuchet MS" w:hAnsi="Trebuchet MS"/>
          <w:color w:val="auto"/>
          <w:sz w:val="22"/>
          <w:szCs w:val="22"/>
          <w:lang w:val="ru-RU"/>
        </w:rPr>
        <w:t>6</w:t>
      </w:r>
      <w:r w:rsidRPr="00F32E31">
        <w:rPr>
          <w:rFonts w:ascii="Trebuchet MS" w:hAnsi="Trebuchet MS"/>
          <w:b/>
          <w:color w:val="auto"/>
          <w:sz w:val="22"/>
          <w:szCs w:val="22"/>
          <w:lang w:val="ru-RU"/>
        </w:rPr>
        <w:t>000 Вт</w:t>
      </w:r>
      <w:r w:rsidR="007E774A">
        <w:rPr>
          <w:rFonts w:ascii="Trebuchet MS" w:hAnsi="Trebuchet MS"/>
          <w:color w:val="auto"/>
          <w:sz w:val="22"/>
          <w:szCs w:val="22"/>
          <w:lang w:val="ru-RU"/>
        </w:rPr>
        <w:t xml:space="preserve"> (6</w:t>
      </w:r>
      <w:r>
        <w:rPr>
          <w:rFonts w:ascii="Trebuchet MS" w:hAnsi="Trebuchet MS"/>
          <w:color w:val="auto"/>
          <w:sz w:val="22"/>
          <w:szCs w:val="22"/>
          <w:lang w:val="ru-RU"/>
        </w:rPr>
        <w:t xml:space="preserve"> кВт)</w:t>
      </w:r>
      <w:r w:rsidRPr="00FC6F14">
        <w:rPr>
          <w:rFonts w:ascii="Trebuchet MS" w:hAnsi="Trebuchet MS"/>
          <w:color w:val="auto"/>
          <w:sz w:val="22"/>
          <w:szCs w:val="22"/>
          <w:lang w:val="ru-RU"/>
        </w:rPr>
        <w:t xml:space="preserve"> позволяют обрабатывать широкий спектр материалов и достигать наивысшей эффективности при обработке листов малой и средней толщины;</w:t>
      </w:r>
    </w:p>
    <w:p w14:paraId="3CE0C625" w14:textId="77777777" w:rsidR="006774DA" w:rsidRPr="00FC6F14" w:rsidRDefault="006774DA" w:rsidP="006774DA">
      <w:pPr>
        <w:pStyle w:val="puntoelenco"/>
        <w:spacing w:before="40" w:after="40"/>
        <w:ind w:left="357" w:hanging="357"/>
        <w:contextualSpacing w:val="0"/>
        <w:jc w:val="both"/>
        <w:rPr>
          <w:rFonts w:ascii="Trebuchet MS" w:hAnsi="Trebuchet MS"/>
          <w:color w:val="auto"/>
          <w:sz w:val="22"/>
          <w:szCs w:val="22"/>
          <w:lang w:val="ru-RU"/>
        </w:rPr>
      </w:pPr>
      <w:r>
        <w:rPr>
          <w:rFonts w:ascii="Trebuchet MS" w:hAnsi="Trebuchet MS"/>
          <w:color w:val="auto"/>
          <w:sz w:val="22"/>
          <w:szCs w:val="22"/>
          <w:lang w:val="ru-RU"/>
        </w:rPr>
        <w:t xml:space="preserve">Новейшая </w:t>
      </w:r>
      <w:r>
        <w:rPr>
          <w:rFonts w:ascii="Trebuchet MS" w:hAnsi="Trebuchet MS"/>
          <w:b/>
          <w:color w:val="000099"/>
          <w:sz w:val="22"/>
          <w:szCs w:val="22"/>
          <w:lang w:val="ru-RU"/>
        </w:rPr>
        <w:t>АДАПТИВНАЯ трё</w:t>
      </w:r>
      <w:r w:rsidRPr="00187E3A">
        <w:rPr>
          <w:rFonts w:ascii="Trebuchet MS" w:hAnsi="Trebuchet MS"/>
          <w:b/>
          <w:color w:val="000099"/>
          <w:sz w:val="22"/>
          <w:szCs w:val="22"/>
          <w:lang w:val="ru-RU"/>
        </w:rPr>
        <w:t>хлинзовая</w:t>
      </w:r>
      <w:r w:rsidRPr="00187E3A">
        <w:rPr>
          <w:rFonts w:ascii="Trebuchet MS" w:hAnsi="Trebuchet MS"/>
          <w:color w:val="000099"/>
          <w:sz w:val="22"/>
          <w:szCs w:val="22"/>
          <w:lang w:val="ru-RU"/>
        </w:rPr>
        <w:t xml:space="preserve"> </w:t>
      </w:r>
      <w:r>
        <w:rPr>
          <w:rFonts w:ascii="Trebuchet MS" w:hAnsi="Trebuchet MS"/>
          <w:color w:val="auto"/>
          <w:sz w:val="22"/>
          <w:szCs w:val="22"/>
          <w:lang w:val="ru-RU"/>
        </w:rPr>
        <w:t xml:space="preserve">режущая головка </w:t>
      </w:r>
      <w:r w:rsidRPr="00FC6F14">
        <w:rPr>
          <w:rFonts w:ascii="Trebuchet MS" w:hAnsi="Trebuchet MS"/>
          <w:color w:val="auto"/>
          <w:sz w:val="22"/>
          <w:szCs w:val="22"/>
          <w:lang w:val="ru-RU"/>
        </w:rPr>
        <w:t>универсальна д</w:t>
      </w:r>
      <w:r>
        <w:rPr>
          <w:rFonts w:ascii="Trebuchet MS" w:hAnsi="Trebuchet MS"/>
          <w:color w:val="auto"/>
          <w:sz w:val="22"/>
          <w:szCs w:val="22"/>
          <w:lang w:val="ru-RU"/>
        </w:rPr>
        <w:t>ля широкого спектра толщин и материалов и позволяет обрабатывать материалы с качеством СО2 лазеров.</w:t>
      </w:r>
      <w:r w:rsidRPr="00FC6F14">
        <w:rPr>
          <w:rFonts w:ascii="Trebuchet MS" w:hAnsi="Trebuchet MS"/>
          <w:color w:val="auto"/>
          <w:sz w:val="22"/>
          <w:szCs w:val="22"/>
          <w:lang w:val="ru-RU"/>
        </w:rPr>
        <w:t>;</w:t>
      </w:r>
    </w:p>
    <w:p w14:paraId="161E5947" w14:textId="77777777" w:rsidR="006774DA" w:rsidRPr="00FC6F14" w:rsidRDefault="006774DA" w:rsidP="006774DA">
      <w:pPr>
        <w:pStyle w:val="puntoelenco"/>
        <w:spacing w:before="40" w:after="40"/>
        <w:ind w:left="357" w:hanging="357"/>
        <w:contextualSpacing w:val="0"/>
        <w:jc w:val="both"/>
        <w:rPr>
          <w:rFonts w:ascii="Trebuchet MS" w:hAnsi="Trebuchet MS"/>
          <w:color w:val="auto"/>
          <w:sz w:val="22"/>
          <w:szCs w:val="22"/>
          <w:lang w:val="ru-RU"/>
        </w:rPr>
      </w:pPr>
      <w:r w:rsidRPr="00FC6F14">
        <w:rPr>
          <w:rFonts w:ascii="Trebuchet MS" w:hAnsi="Trebuchet MS"/>
          <w:color w:val="auto"/>
          <w:sz w:val="22"/>
          <w:szCs w:val="22"/>
          <w:lang w:val="ru-RU"/>
        </w:rPr>
        <w:t xml:space="preserve">Система автоматической фокусировки – включает дополнительную динамическую «ось </w:t>
      </w:r>
      <w:r w:rsidRPr="00FC6F14">
        <w:rPr>
          <w:rFonts w:ascii="Trebuchet MS" w:hAnsi="Trebuchet MS"/>
          <w:color w:val="auto"/>
          <w:sz w:val="22"/>
          <w:szCs w:val="22"/>
          <w:lang w:val="en-US"/>
        </w:rPr>
        <w:t>F</w:t>
      </w:r>
      <w:r w:rsidRPr="00FC6F14">
        <w:rPr>
          <w:rFonts w:ascii="Trebuchet MS" w:hAnsi="Trebuchet MS"/>
          <w:color w:val="auto"/>
          <w:sz w:val="22"/>
          <w:szCs w:val="22"/>
          <w:lang w:val="ru-RU"/>
        </w:rPr>
        <w:t>» для задания положения точки фокусировки</w:t>
      </w:r>
      <w:r>
        <w:rPr>
          <w:rFonts w:ascii="Trebuchet MS" w:hAnsi="Trebuchet MS"/>
          <w:color w:val="auto"/>
          <w:sz w:val="22"/>
          <w:szCs w:val="22"/>
          <w:lang w:val="ru-RU"/>
        </w:rPr>
        <w:t xml:space="preserve"> и диаметра пятна контакта (диаметр выходящего лазерного луча)</w:t>
      </w:r>
      <w:r w:rsidRPr="00FC6F14">
        <w:rPr>
          <w:rFonts w:ascii="Trebuchet MS" w:hAnsi="Trebuchet MS"/>
          <w:color w:val="auto"/>
          <w:sz w:val="22"/>
          <w:szCs w:val="22"/>
          <w:lang w:val="ru-RU"/>
        </w:rPr>
        <w:t xml:space="preserve"> независимо от положения оси Z;</w:t>
      </w:r>
    </w:p>
    <w:p w14:paraId="2553B87C" w14:textId="77777777" w:rsidR="006774DA" w:rsidRPr="00FC6F14" w:rsidRDefault="006774DA" w:rsidP="006774DA">
      <w:pPr>
        <w:pStyle w:val="puntoelenco"/>
        <w:spacing w:before="40" w:after="40"/>
        <w:ind w:left="357" w:hanging="357"/>
        <w:contextualSpacing w:val="0"/>
        <w:jc w:val="both"/>
        <w:rPr>
          <w:rFonts w:ascii="Trebuchet MS" w:hAnsi="Trebuchet MS"/>
          <w:color w:val="auto"/>
          <w:sz w:val="22"/>
          <w:szCs w:val="22"/>
          <w:lang w:val="ru-RU"/>
        </w:rPr>
      </w:pPr>
      <w:r w:rsidRPr="00FC6F14">
        <w:rPr>
          <w:rFonts w:ascii="Trebuchet MS" w:hAnsi="Trebuchet MS"/>
          <w:color w:val="auto"/>
          <w:sz w:val="22"/>
          <w:szCs w:val="22"/>
          <w:lang w:val="ru-RU"/>
        </w:rPr>
        <w:lastRenderedPageBreak/>
        <w:t xml:space="preserve">Система </w:t>
      </w:r>
      <w:r w:rsidRPr="0027440E">
        <w:rPr>
          <w:rFonts w:ascii="Trebuchet MS" w:hAnsi="Trebuchet MS"/>
          <w:b/>
          <w:color w:val="auto"/>
          <w:sz w:val="22"/>
          <w:szCs w:val="22"/>
          <w:lang w:val="ru-RU"/>
        </w:rPr>
        <w:t>«</w:t>
      </w:r>
      <w:r w:rsidRPr="0027440E">
        <w:rPr>
          <w:rFonts w:ascii="Trebuchet MS" w:hAnsi="Trebuchet MS"/>
          <w:b/>
          <w:color w:val="auto"/>
          <w:sz w:val="22"/>
          <w:szCs w:val="22"/>
          <w:lang w:val="en-GB"/>
        </w:rPr>
        <w:t>SIPS</w:t>
      </w:r>
      <w:r w:rsidRPr="0027440E">
        <w:rPr>
          <w:rFonts w:ascii="Trebuchet MS" w:hAnsi="Trebuchet MS"/>
          <w:b/>
          <w:color w:val="auto"/>
          <w:sz w:val="22"/>
          <w:szCs w:val="22"/>
          <w:lang w:val="ru-RU"/>
        </w:rPr>
        <w:t>»</w:t>
      </w:r>
      <w:r w:rsidRPr="00FC6F14">
        <w:rPr>
          <w:rFonts w:ascii="Trebuchet MS" w:hAnsi="Trebuchet MS"/>
          <w:color w:val="auto"/>
          <w:sz w:val="22"/>
          <w:szCs w:val="22"/>
          <w:lang w:val="ru-RU"/>
        </w:rPr>
        <w:t xml:space="preserve"> (</w:t>
      </w:r>
      <w:r w:rsidRPr="00FC6F14">
        <w:rPr>
          <w:rFonts w:ascii="Trebuchet MS" w:hAnsi="Trebuchet MS"/>
          <w:color w:val="auto"/>
          <w:sz w:val="22"/>
          <w:szCs w:val="22"/>
          <w:lang w:val="en-GB"/>
        </w:rPr>
        <w:t>Safe</w:t>
      </w:r>
      <w:r w:rsidRPr="00FC6F14">
        <w:rPr>
          <w:rFonts w:ascii="Trebuchet MS" w:hAnsi="Trebuchet MS"/>
          <w:color w:val="auto"/>
          <w:sz w:val="22"/>
          <w:szCs w:val="22"/>
          <w:lang w:val="ru-RU"/>
        </w:rPr>
        <w:t xml:space="preserve"> </w:t>
      </w:r>
      <w:r w:rsidRPr="00FC6F14">
        <w:rPr>
          <w:rFonts w:ascii="Trebuchet MS" w:hAnsi="Trebuchet MS"/>
          <w:color w:val="auto"/>
          <w:sz w:val="22"/>
          <w:szCs w:val="22"/>
          <w:lang w:val="en-GB"/>
        </w:rPr>
        <w:t>Impact</w:t>
      </w:r>
      <w:r w:rsidRPr="00FC6F14">
        <w:rPr>
          <w:rFonts w:ascii="Trebuchet MS" w:hAnsi="Trebuchet MS"/>
          <w:color w:val="auto"/>
          <w:sz w:val="22"/>
          <w:szCs w:val="22"/>
          <w:lang w:val="ru-RU"/>
        </w:rPr>
        <w:t xml:space="preserve"> </w:t>
      </w:r>
      <w:r w:rsidRPr="00FC6F14">
        <w:rPr>
          <w:rFonts w:ascii="Trebuchet MS" w:hAnsi="Trebuchet MS"/>
          <w:color w:val="auto"/>
          <w:sz w:val="22"/>
          <w:szCs w:val="22"/>
          <w:lang w:val="en-GB"/>
        </w:rPr>
        <w:t>Protection</w:t>
      </w:r>
      <w:r w:rsidRPr="00FC6F14">
        <w:rPr>
          <w:rFonts w:ascii="Trebuchet MS" w:hAnsi="Trebuchet MS"/>
          <w:color w:val="auto"/>
          <w:sz w:val="22"/>
          <w:szCs w:val="22"/>
          <w:lang w:val="ru-RU"/>
        </w:rPr>
        <w:t xml:space="preserve"> </w:t>
      </w:r>
      <w:r w:rsidRPr="00FC6F14">
        <w:rPr>
          <w:rFonts w:ascii="Trebuchet MS" w:hAnsi="Trebuchet MS"/>
          <w:color w:val="auto"/>
          <w:sz w:val="22"/>
          <w:szCs w:val="22"/>
          <w:lang w:val="en-GB"/>
        </w:rPr>
        <w:t>System</w:t>
      </w:r>
      <w:r w:rsidRPr="00FC6F14">
        <w:rPr>
          <w:rFonts w:ascii="Trebuchet MS" w:hAnsi="Trebuchet MS"/>
          <w:color w:val="auto"/>
          <w:sz w:val="22"/>
          <w:szCs w:val="22"/>
          <w:lang w:val="ru-RU"/>
        </w:rPr>
        <w:t>) – система безопасной защиты от ударов, обеспечивает надежную защиту лазерной головки от столкновений;</w:t>
      </w:r>
    </w:p>
    <w:p w14:paraId="17D92FA9" w14:textId="77777777" w:rsidR="006774DA" w:rsidRPr="00FC6F14" w:rsidRDefault="006774DA" w:rsidP="006774DA">
      <w:pPr>
        <w:pStyle w:val="puntoelenco"/>
        <w:spacing w:before="40" w:after="40"/>
        <w:ind w:left="357" w:hanging="357"/>
        <w:contextualSpacing w:val="0"/>
        <w:jc w:val="both"/>
        <w:rPr>
          <w:rFonts w:ascii="Trebuchet MS" w:hAnsi="Trebuchet MS"/>
          <w:color w:val="auto"/>
          <w:sz w:val="22"/>
          <w:szCs w:val="22"/>
          <w:lang w:val="ru-RU"/>
        </w:rPr>
      </w:pPr>
      <w:r w:rsidRPr="00FC6F14">
        <w:rPr>
          <w:rFonts w:ascii="Trebuchet MS" w:hAnsi="Trebuchet MS"/>
          <w:color w:val="auto"/>
          <w:sz w:val="22"/>
          <w:szCs w:val="22"/>
          <w:lang w:val="ru-RU"/>
        </w:rPr>
        <w:t xml:space="preserve">Новейшая эргономичная система ЧПУ </w:t>
      </w:r>
      <w:r w:rsidRPr="00304BA6">
        <w:rPr>
          <w:rFonts w:ascii="Trebuchet MS" w:hAnsi="Trebuchet MS"/>
          <w:color w:val="000000" w:themeColor="text1"/>
          <w:sz w:val="22"/>
          <w:szCs w:val="22"/>
          <w:lang w:val="ru-RU"/>
        </w:rPr>
        <w:t>«</w:t>
      </w:r>
      <w:r w:rsidRPr="00304BA6">
        <w:rPr>
          <w:rFonts w:ascii="Trebuchet MS" w:hAnsi="Trebuchet MS"/>
          <w:b/>
          <w:bCs/>
          <w:color w:val="000000" w:themeColor="text1"/>
          <w:sz w:val="22"/>
          <w:szCs w:val="22"/>
          <w:lang w:val="en-US"/>
        </w:rPr>
        <w:t>Prima</w:t>
      </w:r>
      <w:r w:rsidRPr="00304BA6">
        <w:rPr>
          <w:rFonts w:ascii="Trebuchet MS" w:hAnsi="Trebuchet MS"/>
          <w:b/>
          <w:bCs/>
          <w:color w:val="000000" w:themeColor="text1"/>
          <w:sz w:val="22"/>
          <w:szCs w:val="22"/>
          <w:lang w:val="ru-RU"/>
        </w:rPr>
        <w:t xml:space="preserve"> </w:t>
      </w:r>
      <w:r w:rsidRPr="00304BA6">
        <w:rPr>
          <w:rFonts w:ascii="Trebuchet MS" w:hAnsi="Trebuchet MS"/>
          <w:b/>
          <w:bCs/>
          <w:color w:val="000000" w:themeColor="text1"/>
          <w:sz w:val="22"/>
          <w:szCs w:val="22"/>
          <w:lang w:val="en-US"/>
        </w:rPr>
        <w:t>Power</w:t>
      </w:r>
      <w:r w:rsidRPr="00304BA6">
        <w:rPr>
          <w:rFonts w:ascii="Trebuchet MS" w:hAnsi="Trebuchet MS"/>
          <w:b/>
          <w:bCs/>
          <w:color w:val="000000" w:themeColor="text1"/>
          <w:sz w:val="22"/>
          <w:szCs w:val="22"/>
          <w:lang w:val="ru-RU"/>
        </w:rPr>
        <w:t xml:space="preserve"> </w:t>
      </w:r>
      <w:r w:rsidRPr="00304BA6">
        <w:rPr>
          <w:rFonts w:ascii="Trebuchet MS" w:hAnsi="Trebuchet MS"/>
          <w:b/>
          <w:bCs/>
          <w:color w:val="000000" w:themeColor="text1"/>
          <w:sz w:val="22"/>
          <w:szCs w:val="22"/>
          <w:lang w:val="en-US"/>
        </w:rPr>
        <w:t>Open</w:t>
      </w:r>
      <w:r w:rsidRPr="00304BA6">
        <w:rPr>
          <w:rFonts w:ascii="Trebuchet MS" w:hAnsi="Trebuchet MS"/>
          <w:b/>
          <w:bCs/>
          <w:color w:val="000000" w:themeColor="text1"/>
          <w:sz w:val="22"/>
          <w:szCs w:val="22"/>
          <w:lang w:val="ru-RU"/>
        </w:rPr>
        <w:t xml:space="preserve"> </w:t>
      </w:r>
      <w:r w:rsidRPr="00304BA6">
        <w:rPr>
          <w:rFonts w:ascii="Trebuchet MS" w:hAnsi="Trebuchet MS"/>
          <w:b/>
          <w:bCs/>
          <w:color w:val="000000" w:themeColor="text1"/>
          <w:sz w:val="22"/>
          <w:szCs w:val="22"/>
          <w:lang w:val="en-US"/>
        </w:rPr>
        <w:t>Laser</w:t>
      </w:r>
      <w:r w:rsidRPr="00304BA6">
        <w:rPr>
          <w:rFonts w:ascii="Trebuchet MS" w:hAnsi="Trebuchet MS"/>
          <w:b/>
          <w:bCs/>
          <w:color w:val="000000" w:themeColor="text1"/>
          <w:sz w:val="22"/>
          <w:szCs w:val="22"/>
          <w:lang w:val="ru-RU"/>
        </w:rPr>
        <w:t>2</w:t>
      </w:r>
      <w:r w:rsidRPr="00304BA6">
        <w:rPr>
          <w:rFonts w:ascii="Trebuchet MS" w:hAnsi="Trebuchet MS"/>
          <w:b/>
          <w:bCs/>
          <w:color w:val="000000" w:themeColor="text1"/>
          <w:sz w:val="22"/>
          <w:szCs w:val="22"/>
          <w:lang w:val="en-US"/>
        </w:rPr>
        <w:t>D</w:t>
      </w:r>
      <w:r w:rsidRPr="00304BA6">
        <w:rPr>
          <w:rFonts w:ascii="Trebuchet MS" w:hAnsi="Trebuchet MS"/>
          <w:b/>
          <w:bCs/>
          <w:color w:val="000000" w:themeColor="text1"/>
          <w:sz w:val="22"/>
          <w:szCs w:val="22"/>
          <w:lang w:val="ru-RU"/>
        </w:rPr>
        <w:t xml:space="preserve"> </w:t>
      </w:r>
      <w:r w:rsidRPr="00304BA6">
        <w:rPr>
          <w:rFonts w:ascii="Trebuchet MS" w:hAnsi="Trebuchet MS"/>
          <w:b/>
          <w:bCs/>
          <w:color w:val="000000" w:themeColor="text1"/>
          <w:sz w:val="22"/>
          <w:szCs w:val="22"/>
          <w:lang w:val="en-US"/>
        </w:rPr>
        <w:t>CNC</w:t>
      </w:r>
      <w:r w:rsidRPr="00304BA6">
        <w:rPr>
          <w:rFonts w:ascii="Trebuchet MS" w:hAnsi="Trebuchet MS"/>
          <w:b/>
          <w:bCs/>
          <w:color w:val="000000" w:themeColor="text1"/>
          <w:sz w:val="22"/>
          <w:szCs w:val="22"/>
          <w:lang w:val="ru-RU"/>
        </w:rPr>
        <w:t>»</w:t>
      </w:r>
      <w:r w:rsidRPr="00FC6F14">
        <w:rPr>
          <w:rFonts w:ascii="Trebuchet MS" w:hAnsi="Trebuchet MS"/>
          <w:color w:val="auto"/>
          <w:sz w:val="22"/>
          <w:szCs w:val="22"/>
          <w:lang w:val="ru-RU"/>
        </w:rPr>
        <w:t xml:space="preserve"> с открытой архитектурой, жидкокристаллическим сенсорным монитором диагональю 19” и трекболом;</w:t>
      </w:r>
    </w:p>
    <w:p w14:paraId="02062C3B" w14:textId="77777777" w:rsidR="006774DA" w:rsidRDefault="006774DA" w:rsidP="006774DA">
      <w:pPr>
        <w:pStyle w:val="puntoelenco"/>
        <w:spacing w:before="40" w:after="40"/>
        <w:ind w:left="357" w:hanging="357"/>
        <w:contextualSpacing w:val="0"/>
        <w:jc w:val="both"/>
        <w:rPr>
          <w:rFonts w:ascii="Trebuchet MS" w:hAnsi="Trebuchet MS"/>
          <w:color w:val="auto"/>
          <w:sz w:val="22"/>
          <w:szCs w:val="22"/>
          <w:lang w:val="ru-RU"/>
        </w:rPr>
      </w:pPr>
      <w:r w:rsidRPr="00FC6F14">
        <w:rPr>
          <w:rFonts w:ascii="Trebuchet MS" w:hAnsi="Trebuchet MS"/>
          <w:color w:val="auto"/>
          <w:sz w:val="22"/>
          <w:szCs w:val="22"/>
          <w:lang w:val="ru-RU"/>
        </w:rPr>
        <w:t>Автоматический сменщик паллет с быстрой</w:t>
      </w:r>
      <w:r>
        <w:rPr>
          <w:rFonts w:ascii="Trebuchet MS" w:hAnsi="Trebuchet MS"/>
          <w:color w:val="auto"/>
          <w:sz w:val="22"/>
          <w:szCs w:val="22"/>
          <w:lang w:val="ru-RU"/>
        </w:rPr>
        <w:t xml:space="preserve"> сменой паллет</w:t>
      </w:r>
      <w:r w:rsidRPr="00FC6F14">
        <w:rPr>
          <w:rFonts w:ascii="Trebuchet MS" w:hAnsi="Trebuchet MS"/>
          <w:color w:val="auto"/>
          <w:sz w:val="22"/>
          <w:szCs w:val="22"/>
          <w:lang w:val="ru-RU"/>
        </w:rPr>
        <w:t xml:space="preserve"> и автоматической регулировкой скорости в зависимости от веса листа.</w:t>
      </w:r>
    </w:p>
    <w:p w14:paraId="41DB9200" w14:textId="77777777" w:rsidR="00CF635D" w:rsidRPr="00FC6F14" w:rsidRDefault="00CF635D" w:rsidP="00CF635D">
      <w:pPr>
        <w:pStyle w:val="puntoelenco"/>
        <w:numPr>
          <w:ilvl w:val="0"/>
          <w:numId w:val="0"/>
        </w:numPr>
        <w:spacing w:before="40" w:after="40"/>
        <w:ind w:left="357"/>
        <w:contextualSpacing w:val="0"/>
        <w:jc w:val="both"/>
        <w:rPr>
          <w:rFonts w:ascii="Trebuchet MS" w:hAnsi="Trebuchet MS"/>
          <w:color w:val="auto"/>
          <w:sz w:val="22"/>
          <w:szCs w:val="22"/>
          <w:lang w:val="ru-RU"/>
        </w:rPr>
      </w:pPr>
    </w:p>
    <w:p w14:paraId="1F7CD72E" w14:textId="77777777" w:rsidR="00CF635D" w:rsidRPr="007045B0" w:rsidRDefault="00CF635D" w:rsidP="00CF635D">
      <w:pPr>
        <w:pStyle w:val="Titolo2-rientro"/>
        <w:spacing w:after="0"/>
        <w:ind w:left="0"/>
        <w:jc w:val="center"/>
        <w:rPr>
          <w:color w:val="0000CC"/>
          <w:lang w:val="ru-RU"/>
        </w:rPr>
      </w:pPr>
      <w:r w:rsidRPr="007045B0">
        <w:rPr>
          <w:color w:val="0000CC"/>
          <w:lang w:val="ru-RU"/>
        </w:rPr>
        <w:t xml:space="preserve">Базовая лазерная установка </w:t>
      </w:r>
      <w:r w:rsidRPr="007045B0">
        <w:rPr>
          <w:color w:val="0000CC"/>
        </w:rPr>
        <w:t>LASER</w:t>
      </w:r>
      <w:r w:rsidRPr="007045B0">
        <w:rPr>
          <w:color w:val="0000CC"/>
          <w:lang w:val="ru-RU"/>
        </w:rPr>
        <w:t xml:space="preserve"> </w:t>
      </w:r>
      <w:r w:rsidRPr="007045B0">
        <w:rPr>
          <w:color w:val="0000CC"/>
        </w:rPr>
        <w:t>SHARP</w:t>
      </w:r>
      <w:r w:rsidRPr="007045B0">
        <w:rPr>
          <w:color w:val="0000CC"/>
          <w:lang w:val="ru-RU"/>
        </w:rPr>
        <w:t xml:space="preserve"> 2060 fiber</w:t>
      </w:r>
    </w:p>
    <w:p w14:paraId="1357CDA4" w14:textId="77777777" w:rsidR="00CF635D" w:rsidRPr="00C84531" w:rsidRDefault="00CF635D" w:rsidP="00CF635D">
      <w:pPr>
        <w:pStyle w:val="Titolo2-rientro"/>
        <w:spacing w:before="0"/>
        <w:jc w:val="center"/>
        <w:rPr>
          <w:color w:val="FF0000"/>
          <w:sz w:val="26"/>
          <w:szCs w:val="26"/>
          <w:lang w:val="ru-RU"/>
        </w:rPr>
      </w:pPr>
      <w:r w:rsidRPr="00C84531">
        <w:rPr>
          <w:color w:val="FF0000"/>
          <w:sz w:val="26"/>
          <w:szCs w:val="26"/>
          <w:lang w:val="ru-RU"/>
        </w:rPr>
        <w:t>(включено в коммерческое предложение)</w:t>
      </w:r>
    </w:p>
    <w:p w14:paraId="2A78BC75" w14:textId="77777777" w:rsidR="00CF635D" w:rsidRPr="00774B23" w:rsidRDefault="00CF635D" w:rsidP="00CF635D"/>
    <w:p w14:paraId="74E2B0F6" w14:textId="77777777" w:rsidR="00CF635D" w:rsidRPr="00774B23" w:rsidRDefault="00CF635D" w:rsidP="00CF635D">
      <w:pPr>
        <w:pStyle w:val="testonormal"/>
        <w:jc w:val="center"/>
        <w:rPr>
          <w:rFonts w:ascii="Trebuchet MS" w:hAnsi="Trebuchet MS"/>
          <w:color w:val="595959" w:themeColor="text1" w:themeTint="A6"/>
          <w:lang w:val="ru-RU"/>
        </w:rPr>
      </w:pPr>
      <w:r>
        <w:rPr>
          <w:rFonts w:ascii="Barlow Semi Condensed" w:hAnsi="Barlow Semi Condensed"/>
          <w:noProof/>
          <w:sz w:val="21"/>
          <w:szCs w:val="21"/>
          <w:lang w:val="ru-RU" w:eastAsia="ru-RU"/>
        </w:rPr>
        <w:drawing>
          <wp:inline distT="0" distB="0" distL="0" distR="0" wp14:anchorId="6AA0018D" wp14:editId="1768748A">
            <wp:extent cx="5412423" cy="2424112"/>
            <wp:effectExtent l="0" t="0" r="0" b="0"/>
            <wp:docPr id="485" name="Рисунок 485" descr="http://localhost:9999/api/asset/LS2060%20basic%20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ocalhost:9999/api/asset/LS2060%20basic%20machine.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17490" cy="2426381"/>
                    </a:xfrm>
                    <a:prstGeom prst="rect">
                      <a:avLst/>
                    </a:prstGeom>
                    <a:noFill/>
                    <a:ln>
                      <a:noFill/>
                    </a:ln>
                  </pic:spPr>
                </pic:pic>
              </a:graphicData>
            </a:graphic>
          </wp:inline>
        </w:drawing>
      </w:r>
    </w:p>
    <w:p w14:paraId="37ABD31D" w14:textId="77777777" w:rsidR="00CF635D" w:rsidRPr="00A53DCC" w:rsidRDefault="00CF635D" w:rsidP="00CF635D">
      <w:pPr>
        <w:pStyle w:val="titolo3"/>
        <w:spacing w:before="240"/>
        <w:ind w:left="360"/>
        <w:rPr>
          <w:rFonts w:ascii="Trebuchet MS" w:hAnsi="Trebuchet MS"/>
          <w:color w:val="0070C0"/>
          <w:lang w:val="ru-RU"/>
        </w:rPr>
      </w:pPr>
      <w:r>
        <w:rPr>
          <w:rFonts w:ascii="Trebuchet MS" w:hAnsi="Trebuchet MS"/>
          <w:color w:val="0070C0"/>
        </w:rPr>
        <w:t>Laser</w:t>
      </w:r>
      <w:r w:rsidRPr="0035716F">
        <w:rPr>
          <w:rFonts w:ascii="Trebuchet MS" w:hAnsi="Trebuchet MS"/>
          <w:color w:val="0070C0"/>
          <w:lang w:val="ru-RU"/>
        </w:rPr>
        <w:t xml:space="preserve"> </w:t>
      </w:r>
      <w:r>
        <w:rPr>
          <w:rFonts w:ascii="Trebuchet MS" w:hAnsi="Trebuchet MS"/>
          <w:color w:val="0070C0"/>
        </w:rPr>
        <w:t>Sharp</w:t>
      </w:r>
      <w:r>
        <w:rPr>
          <w:rFonts w:ascii="Trebuchet MS" w:hAnsi="Trebuchet MS"/>
          <w:color w:val="0070C0"/>
          <w:lang w:val="ru-RU"/>
        </w:rPr>
        <w:t xml:space="preserve"> 2060 </w:t>
      </w:r>
      <w:r>
        <w:rPr>
          <w:rFonts w:ascii="Trebuchet MS" w:hAnsi="Trebuchet MS"/>
          <w:color w:val="0070C0"/>
        </w:rPr>
        <w:t>fiber</w:t>
      </w:r>
      <w:r w:rsidRPr="00A53DCC">
        <w:rPr>
          <w:rFonts w:ascii="Trebuchet MS" w:hAnsi="Trebuchet MS"/>
          <w:color w:val="0070C0"/>
          <w:lang w:val="ru-RU"/>
        </w:rPr>
        <w:t xml:space="preserve"> – станина поставляется как единый блок:</w:t>
      </w:r>
    </w:p>
    <w:p w14:paraId="55CEE237" w14:textId="77777777" w:rsidR="00CF635D" w:rsidRPr="0008599E" w:rsidRDefault="00CF635D" w:rsidP="00CF635D">
      <w:pPr>
        <w:pStyle w:val="puntoelenco"/>
        <w:jc w:val="both"/>
        <w:rPr>
          <w:rFonts w:ascii="Trebuchet MS" w:hAnsi="Trebuchet MS"/>
          <w:color w:val="auto"/>
          <w:sz w:val="22"/>
          <w:szCs w:val="22"/>
          <w:lang w:val="ru-RU"/>
        </w:rPr>
      </w:pPr>
      <w:r w:rsidRPr="0008599E">
        <w:rPr>
          <w:rFonts w:ascii="Trebuchet MS" w:hAnsi="Trebuchet MS"/>
          <w:color w:val="auto"/>
          <w:sz w:val="22"/>
          <w:szCs w:val="22"/>
          <w:lang w:val="ru-RU"/>
        </w:rPr>
        <w:t>Для монтажа не требуется специальный фундамент;</w:t>
      </w:r>
    </w:p>
    <w:p w14:paraId="7CC93A48" w14:textId="77777777" w:rsidR="00CF635D" w:rsidRPr="0008599E" w:rsidRDefault="00CF635D" w:rsidP="00CF635D">
      <w:pPr>
        <w:pStyle w:val="puntoelenco"/>
        <w:jc w:val="both"/>
        <w:rPr>
          <w:rFonts w:ascii="Trebuchet MS" w:hAnsi="Trebuchet MS"/>
          <w:color w:val="auto"/>
          <w:sz w:val="22"/>
          <w:szCs w:val="22"/>
          <w:lang w:val="ru-RU"/>
        </w:rPr>
      </w:pPr>
      <w:r w:rsidRPr="0008599E">
        <w:rPr>
          <w:rFonts w:ascii="Trebuchet MS" w:hAnsi="Trebuchet MS"/>
          <w:color w:val="auto"/>
          <w:sz w:val="22"/>
          <w:szCs w:val="22"/>
          <w:lang w:val="ru-RU"/>
        </w:rPr>
        <w:t>Быстрый монтаж и пусконаладка;</w:t>
      </w:r>
    </w:p>
    <w:p w14:paraId="4ECDE859" w14:textId="77777777" w:rsidR="00CF635D" w:rsidRPr="0008599E" w:rsidRDefault="00CF635D" w:rsidP="00CF635D">
      <w:pPr>
        <w:pStyle w:val="puntoelenco"/>
        <w:jc w:val="both"/>
        <w:rPr>
          <w:rFonts w:ascii="Trebuchet MS" w:hAnsi="Trebuchet MS"/>
          <w:color w:val="auto"/>
          <w:sz w:val="22"/>
          <w:szCs w:val="22"/>
          <w:lang w:val="ru-RU"/>
        </w:rPr>
      </w:pPr>
      <w:r w:rsidRPr="0008599E">
        <w:rPr>
          <w:rFonts w:ascii="Trebuchet MS" w:hAnsi="Trebuchet MS"/>
          <w:color w:val="auto"/>
          <w:sz w:val="22"/>
          <w:szCs w:val="22"/>
          <w:lang w:val="ru-RU"/>
        </w:rPr>
        <w:t>Может транспортироваться как единый блок.</w:t>
      </w:r>
    </w:p>
    <w:p w14:paraId="4C57727A" w14:textId="77777777" w:rsidR="00CF635D" w:rsidRPr="00A53DCC" w:rsidRDefault="00CF635D" w:rsidP="00CF635D">
      <w:pPr>
        <w:pStyle w:val="titolo3"/>
        <w:spacing w:before="240"/>
        <w:ind w:left="360"/>
        <w:rPr>
          <w:rFonts w:ascii="Trebuchet MS" w:hAnsi="Trebuchet MS"/>
          <w:color w:val="0070C0"/>
          <w:lang w:val="ru-RU"/>
        </w:rPr>
      </w:pPr>
      <w:r>
        <w:rPr>
          <w:rFonts w:ascii="Trebuchet MS" w:hAnsi="Trebuchet MS"/>
          <w:color w:val="0070C0"/>
        </w:rPr>
        <w:t>Laser</w:t>
      </w:r>
      <w:r w:rsidRPr="0035716F">
        <w:rPr>
          <w:rFonts w:ascii="Trebuchet MS" w:hAnsi="Trebuchet MS"/>
          <w:color w:val="0070C0"/>
          <w:lang w:val="ru-RU"/>
        </w:rPr>
        <w:t xml:space="preserve"> </w:t>
      </w:r>
      <w:r>
        <w:rPr>
          <w:rFonts w:ascii="Trebuchet MS" w:hAnsi="Trebuchet MS"/>
          <w:color w:val="0070C0"/>
        </w:rPr>
        <w:t>Sharp</w:t>
      </w:r>
      <w:r w:rsidRPr="00A53DCC">
        <w:rPr>
          <w:rFonts w:ascii="Trebuchet MS" w:hAnsi="Trebuchet MS"/>
          <w:color w:val="0070C0"/>
          <w:lang w:val="ru-RU"/>
        </w:rPr>
        <w:t xml:space="preserve"> </w:t>
      </w:r>
      <w:r w:rsidR="007045B0">
        <w:rPr>
          <w:rFonts w:ascii="Trebuchet MS" w:hAnsi="Trebuchet MS"/>
          <w:color w:val="0070C0"/>
          <w:lang w:val="ru-RU"/>
        </w:rPr>
        <w:t>2060</w:t>
      </w:r>
      <w:r>
        <w:rPr>
          <w:rFonts w:ascii="Trebuchet MS" w:hAnsi="Trebuchet MS"/>
          <w:color w:val="0070C0"/>
          <w:lang w:val="ru-RU"/>
        </w:rPr>
        <w:t xml:space="preserve"> </w:t>
      </w:r>
      <w:r>
        <w:rPr>
          <w:rFonts w:ascii="Trebuchet MS" w:hAnsi="Trebuchet MS"/>
          <w:color w:val="0070C0"/>
        </w:rPr>
        <w:t>fiber</w:t>
      </w:r>
      <w:r w:rsidRPr="00A53DCC">
        <w:rPr>
          <w:rFonts w:ascii="Trebuchet MS" w:hAnsi="Trebuchet MS"/>
          <w:color w:val="0070C0"/>
          <w:lang w:val="ru-RU"/>
        </w:rPr>
        <w:t xml:space="preserve"> – </w:t>
      </w:r>
      <w:r>
        <w:rPr>
          <w:rFonts w:ascii="Trebuchet MS" w:hAnsi="Trebuchet MS"/>
          <w:color w:val="0070C0"/>
          <w:lang w:val="ru-RU"/>
        </w:rPr>
        <w:t>это установка</w:t>
      </w:r>
      <w:r w:rsidRPr="00A53DCC">
        <w:rPr>
          <w:rFonts w:ascii="Trebuchet MS" w:hAnsi="Trebuchet MS"/>
          <w:color w:val="0070C0"/>
          <w:lang w:val="ru-RU"/>
        </w:rPr>
        <w:t xml:space="preserve"> с летающей оптикой:</w:t>
      </w:r>
    </w:p>
    <w:p w14:paraId="51CF8B7C" w14:textId="77777777" w:rsidR="00CF635D" w:rsidRPr="0008599E" w:rsidRDefault="00CF635D" w:rsidP="00CF635D">
      <w:pPr>
        <w:pStyle w:val="puntoelenco"/>
        <w:spacing w:after="60"/>
        <w:ind w:left="717" w:hanging="357"/>
        <w:contextualSpacing w:val="0"/>
        <w:jc w:val="both"/>
        <w:rPr>
          <w:rFonts w:ascii="Trebuchet MS" w:hAnsi="Trebuchet MS"/>
          <w:color w:val="auto"/>
          <w:sz w:val="22"/>
          <w:szCs w:val="22"/>
          <w:lang w:val="ru-RU"/>
        </w:rPr>
      </w:pPr>
      <w:r w:rsidRPr="0008599E">
        <w:rPr>
          <w:rFonts w:ascii="Trebuchet MS" w:hAnsi="Trebuchet MS"/>
          <w:color w:val="auto"/>
          <w:sz w:val="22"/>
          <w:szCs w:val="22"/>
          <w:lang w:val="ru-RU"/>
        </w:rPr>
        <w:t>Скорость и ускорение не зависят от веса заготовки;</w:t>
      </w:r>
    </w:p>
    <w:p w14:paraId="2226F3BC" w14:textId="77777777" w:rsidR="00CF635D" w:rsidRPr="0008599E" w:rsidRDefault="00CF635D" w:rsidP="00CF635D">
      <w:pPr>
        <w:pStyle w:val="puntoelenco"/>
        <w:spacing w:after="60"/>
        <w:ind w:left="717" w:hanging="357"/>
        <w:contextualSpacing w:val="0"/>
        <w:jc w:val="both"/>
        <w:rPr>
          <w:rFonts w:ascii="Trebuchet MS" w:hAnsi="Trebuchet MS"/>
          <w:color w:val="auto"/>
          <w:sz w:val="22"/>
          <w:szCs w:val="22"/>
          <w:lang w:val="ru-RU"/>
        </w:rPr>
      </w:pPr>
      <w:r w:rsidRPr="0008599E">
        <w:rPr>
          <w:rFonts w:ascii="Trebuchet MS" w:hAnsi="Trebuchet MS"/>
          <w:color w:val="auto"/>
          <w:sz w:val="22"/>
          <w:szCs w:val="22"/>
          <w:lang w:val="ru-RU"/>
        </w:rPr>
        <w:t xml:space="preserve">Рабочая зона: </w:t>
      </w:r>
      <w:r w:rsidRPr="007042A1">
        <w:rPr>
          <w:rFonts w:ascii="Trebuchet MS" w:hAnsi="Trebuchet MS"/>
          <w:b/>
          <w:color w:val="auto"/>
          <w:sz w:val="22"/>
          <w:szCs w:val="22"/>
          <w:lang w:val="ru-RU"/>
        </w:rPr>
        <w:t xml:space="preserve">X=6070 мм, Y=2045 мм, </w:t>
      </w:r>
      <w:r w:rsidRPr="007042A1">
        <w:rPr>
          <w:rFonts w:ascii="Trebuchet MS" w:hAnsi="Trebuchet MS"/>
          <w:b/>
          <w:color w:val="auto"/>
          <w:sz w:val="22"/>
          <w:szCs w:val="22"/>
          <w:lang w:val="en-GB"/>
        </w:rPr>
        <w:t>Z</w:t>
      </w:r>
      <w:r w:rsidRPr="007042A1">
        <w:rPr>
          <w:rFonts w:ascii="Trebuchet MS" w:hAnsi="Trebuchet MS"/>
          <w:b/>
          <w:color w:val="auto"/>
          <w:sz w:val="22"/>
          <w:szCs w:val="22"/>
          <w:lang w:val="ru-RU"/>
        </w:rPr>
        <w:t>=130 мм</w:t>
      </w:r>
      <w:r>
        <w:rPr>
          <w:rFonts w:ascii="Trebuchet MS" w:hAnsi="Trebuchet MS"/>
          <w:color w:val="auto"/>
          <w:sz w:val="22"/>
          <w:szCs w:val="22"/>
          <w:lang w:val="ru-RU"/>
        </w:rPr>
        <w:t xml:space="preserve"> (-15 … +11</w:t>
      </w:r>
      <w:r w:rsidRPr="0008599E">
        <w:rPr>
          <w:rFonts w:ascii="Trebuchet MS" w:hAnsi="Trebuchet MS"/>
          <w:color w:val="auto"/>
          <w:sz w:val="22"/>
          <w:szCs w:val="22"/>
          <w:lang w:val="ru-RU"/>
        </w:rPr>
        <w:t>5 мм);</w:t>
      </w:r>
    </w:p>
    <w:p w14:paraId="4B61250D" w14:textId="77777777" w:rsidR="00CF635D" w:rsidRPr="0008599E" w:rsidRDefault="00CF635D" w:rsidP="00CF635D">
      <w:pPr>
        <w:pStyle w:val="puntoelenco"/>
        <w:spacing w:after="60"/>
        <w:ind w:left="717" w:hanging="357"/>
        <w:contextualSpacing w:val="0"/>
        <w:jc w:val="both"/>
        <w:rPr>
          <w:rFonts w:ascii="Trebuchet MS" w:hAnsi="Trebuchet MS"/>
          <w:color w:val="auto"/>
          <w:sz w:val="22"/>
          <w:szCs w:val="22"/>
          <w:lang w:val="ru-RU"/>
        </w:rPr>
      </w:pPr>
      <w:r w:rsidRPr="0008599E">
        <w:rPr>
          <w:rFonts w:ascii="Trebuchet MS" w:hAnsi="Trebuchet MS"/>
          <w:color w:val="auto"/>
          <w:sz w:val="22"/>
          <w:szCs w:val="22"/>
          <w:lang w:val="ru-RU"/>
        </w:rPr>
        <w:t>Минимальная занимаемая площадь по отношению к размеру рабочей зоны;</w:t>
      </w:r>
    </w:p>
    <w:p w14:paraId="68D72E93" w14:textId="77777777" w:rsidR="00CF635D" w:rsidRPr="00C0167A" w:rsidRDefault="00CF635D" w:rsidP="00CF635D">
      <w:pPr>
        <w:pStyle w:val="puntoelenco"/>
        <w:jc w:val="both"/>
        <w:rPr>
          <w:rFonts w:ascii="Trebuchet MS" w:hAnsi="Trebuchet MS"/>
          <w:color w:val="FF0000"/>
          <w:sz w:val="22"/>
          <w:szCs w:val="22"/>
          <w:lang w:val="ru-RU"/>
        </w:rPr>
      </w:pPr>
      <w:r w:rsidRPr="00C0167A">
        <w:rPr>
          <w:rFonts w:ascii="Trebuchet MS" w:hAnsi="Trebuchet MS"/>
          <w:color w:val="FF0000"/>
          <w:sz w:val="22"/>
          <w:szCs w:val="22"/>
          <w:lang w:val="ru-RU"/>
        </w:rPr>
        <w:t xml:space="preserve">Установка обеспечивает наивысшую точность позиционирования на рынке: Pa и Ps = 0.03 мм (на всей длине </w:t>
      </w:r>
      <w:r>
        <w:rPr>
          <w:rFonts w:ascii="Trebuchet MS" w:hAnsi="Trebuchet MS"/>
          <w:color w:val="FF0000"/>
          <w:sz w:val="22"/>
          <w:szCs w:val="22"/>
          <w:lang w:val="ru-RU"/>
        </w:rPr>
        <w:t>осевых перемещений</w:t>
      </w:r>
      <w:r w:rsidRPr="00C0167A">
        <w:rPr>
          <w:rFonts w:ascii="Trebuchet MS" w:hAnsi="Trebuchet MS"/>
          <w:color w:val="FF0000"/>
          <w:sz w:val="22"/>
          <w:szCs w:val="22"/>
          <w:lang w:val="ru-RU"/>
        </w:rPr>
        <w:t>) в соответствии со стандартом VDI/DGQ 3441.</w:t>
      </w:r>
    </w:p>
    <w:p w14:paraId="2222A8DA" w14:textId="77777777" w:rsidR="00CF635D" w:rsidRPr="00A53DCC" w:rsidRDefault="00CF635D" w:rsidP="00CF635D">
      <w:pPr>
        <w:pStyle w:val="titolo3"/>
        <w:spacing w:before="240"/>
        <w:ind w:left="360"/>
        <w:rPr>
          <w:rFonts w:ascii="Trebuchet MS" w:hAnsi="Trebuchet MS"/>
          <w:color w:val="0070C0"/>
          <w:lang w:val="ru-RU"/>
        </w:rPr>
      </w:pPr>
      <w:r>
        <w:rPr>
          <w:rFonts w:ascii="Trebuchet MS" w:hAnsi="Trebuchet MS"/>
          <w:color w:val="0070C0"/>
        </w:rPr>
        <w:t>Laser</w:t>
      </w:r>
      <w:r w:rsidRPr="0035716F">
        <w:rPr>
          <w:rFonts w:ascii="Trebuchet MS" w:hAnsi="Trebuchet MS"/>
          <w:color w:val="0070C0"/>
          <w:lang w:val="ru-RU"/>
        </w:rPr>
        <w:t xml:space="preserve"> </w:t>
      </w:r>
      <w:r>
        <w:rPr>
          <w:rFonts w:ascii="Trebuchet MS" w:hAnsi="Trebuchet MS"/>
          <w:color w:val="0070C0"/>
        </w:rPr>
        <w:t>Sharp</w:t>
      </w:r>
      <w:r w:rsidRPr="00A53DCC">
        <w:rPr>
          <w:rFonts w:ascii="Trebuchet MS" w:hAnsi="Trebuchet MS"/>
          <w:color w:val="0070C0"/>
          <w:lang w:val="ru-RU"/>
        </w:rPr>
        <w:t xml:space="preserve"> </w:t>
      </w:r>
      <w:r w:rsidR="007045B0">
        <w:rPr>
          <w:rFonts w:ascii="Trebuchet MS" w:hAnsi="Trebuchet MS"/>
          <w:color w:val="0070C0"/>
          <w:lang w:val="ru-RU"/>
        </w:rPr>
        <w:t>2060</w:t>
      </w:r>
      <w:r>
        <w:rPr>
          <w:rFonts w:ascii="Trebuchet MS" w:hAnsi="Trebuchet MS"/>
          <w:color w:val="0070C0"/>
          <w:lang w:val="ru-RU"/>
        </w:rPr>
        <w:t xml:space="preserve"> </w:t>
      </w:r>
      <w:r>
        <w:rPr>
          <w:rFonts w:ascii="Trebuchet MS" w:hAnsi="Trebuchet MS"/>
          <w:color w:val="0070C0"/>
        </w:rPr>
        <w:t>fiber</w:t>
      </w:r>
      <w:r>
        <w:rPr>
          <w:rFonts w:ascii="Trebuchet MS" w:hAnsi="Trebuchet MS"/>
          <w:color w:val="0070C0"/>
          <w:lang w:val="ru-RU"/>
        </w:rPr>
        <w:t xml:space="preserve"> – имеет «портальную»</w:t>
      </w:r>
      <w:r w:rsidRPr="00A53DCC">
        <w:rPr>
          <w:rFonts w:ascii="Trebuchet MS" w:hAnsi="Trebuchet MS"/>
          <w:color w:val="0070C0"/>
          <w:lang w:val="ru-RU"/>
        </w:rPr>
        <w:t xml:space="preserve"> архитектуру обеспечивающую:</w:t>
      </w:r>
    </w:p>
    <w:p w14:paraId="26B478CE" w14:textId="77777777" w:rsidR="00CF635D" w:rsidRPr="0008599E" w:rsidRDefault="00CF635D" w:rsidP="00CF635D">
      <w:pPr>
        <w:pStyle w:val="puntoelenco"/>
        <w:spacing w:after="60"/>
        <w:ind w:left="717" w:hanging="357"/>
        <w:contextualSpacing w:val="0"/>
        <w:jc w:val="both"/>
        <w:rPr>
          <w:rFonts w:ascii="Trebuchet MS" w:hAnsi="Trebuchet MS"/>
          <w:color w:val="auto"/>
          <w:sz w:val="22"/>
          <w:szCs w:val="22"/>
          <w:lang w:val="ru-RU"/>
        </w:rPr>
      </w:pPr>
      <w:r w:rsidRPr="0008599E">
        <w:rPr>
          <w:rFonts w:ascii="Trebuchet MS" w:hAnsi="Trebuchet MS"/>
          <w:color w:val="auto"/>
          <w:sz w:val="22"/>
          <w:szCs w:val="22"/>
          <w:lang w:val="ru-RU"/>
        </w:rPr>
        <w:t>Полный доступ к рабочей зоне станка с трех сторон;</w:t>
      </w:r>
    </w:p>
    <w:p w14:paraId="748B46DB" w14:textId="77777777" w:rsidR="00CF635D" w:rsidRDefault="00CF635D" w:rsidP="00CF635D">
      <w:pPr>
        <w:pStyle w:val="puntoelenco"/>
        <w:jc w:val="both"/>
        <w:rPr>
          <w:rFonts w:ascii="Trebuchet MS" w:hAnsi="Trebuchet MS"/>
          <w:color w:val="auto"/>
          <w:sz w:val="22"/>
          <w:szCs w:val="22"/>
          <w:lang w:val="ru-RU"/>
        </w:rPr>
      </w:pPr>
      <w:r w:rsidRPr="0008599E">
        <w:rPr>
          <w:rFonts w:ascii="Trebuchet MS" w:hAnsi="Trebuchet MS"/>
          <w:color w:val="auto"/>
          <w:sz w:val="22"/>
          <w:szCs w:val="22"/>
          <w:lang w:val="ru-RU"/>
        </w:rPr>
        <w:t>Удобная ручная загрузка/выгрузка тонких/небольших листов без необходимости использования сменщика паллет.</w:t>
      </w:r>
    </w:p>
    <w:p w14:paraId="1E2A3F77" w14:textId="77777777" w:rsidR="00CF635D" w:rsidRPr="0008599E" w:rsidRDefault="00CF635D" w:rsidP="00CF635D">
      <w:pPr>
        <w:pStyle w:val="puntoelenco"/>
        <w:jc w:val="both"/>
        <w:rPr>
          <w:rFonts w:ascii="Trebuchet MS" w:hAnsi="Trebuchet MS"/>
          <w:color w:val="auto"/>
          <w:sz w:val="22"/>
          <w:szCs w:val="22"/>
          <w:lang w:val="ru-RU"/>
        </w:rPr>
      </w:pPr>
      <w:r>
        <w:rPr>
          <w:rFonts w:ascii="Trebuchet MS" w:hAnsi="Trebuchet MS"/>
          <w:color w:val="auto"/>
          <w:sz w:val="22"/>
          <w:szCs w:val="22"/>
          <w:lang w:val="ru-RU"/>
        </w:rPr>
        <w:t xml:space="preserve">Исключает осевую рассинхронизацию по оси </w:t>
      </w:r>
      <w:r>
        <w:rPr>
          <w:rFonts w:ascii="Trebuchet MS" w:hAnsi="Trebuchet MS"/>
          <w:color w:val="auto"/>
          <w:sz w:val="22"/>
          <w:szCs w:val="22"/>
          <w:lang w:val="en-US"/>
        </w:rPr>
        <w:t>X</w:t>
      </w:r>
      <w:r>
        <w:rPr>
          <w:rFonts w:ascii="Trebuchet MS" w:hAnsi="Trebuchet MS"/>
          <w:color w:val="auto"/>
          <w:sz w:val="22"/>
          <w:szCs w:val="22"/>
          <w:lang w:val="ru-RU"/>
        </w:rPr>
        <w:t>, что обеспечивает высокие осевые скорости и обеспечивает беспрецедентную точность</w:t>
      </w:r>
      <w:r w:rsidRPr="00806227">
        <w:rPr>
          <w:rFonts w:ascii="Trebuchet MS" w:hAnsi="Trebuchet MS"/>
          <w:color w:val="auto"/>
          <w:sz w:val="22"/>
          <w:szCs w:val="22"/>
          <w:lang w:val="ru-RU"/>
        </w:rPr>
        <w:t xml:space="preserve"> </w:t>
      </w:r>
      <w:r>
        <w:rPr>
          <w:rFonts w:ascii="Trebuchet MS" w:hAnsi="Trebuchet MS"/>
          <w:color w:val="auto"/>
          <w:sz w:val="22"/>
          <w:szCs w:val="22"/>
          <w:lang w:val="ru-RU"/>
        </w:rPr>
        <w:t>осевых перемещений.</w:t>
      </w:r>
    </w:p>
    <w:p w14:paraId="55D16E1A" w14:textId="77777777" w:rsidR="00CF635D" w:rsidRPr="00A53DCC" w:rsidRDefault="00CF635D" w:rsidP="00CF635D">
      <w:pPr>
        <w:pStyle w:val="titolo3"/>
        <w:spacing w:before="240"/>
        <w:ind w:left="360"/>
        <w:rPr>
          <w:rFonts w:ascii="Trebuchet MS" w:hAnsi="Trebuchet MS"/>
          <w:color w:val="0070C0"/>
          <w:lang w:val="ru-RU"/>
        </w:rPr>
      </w:pPr>
      <w:r>
        <w:rPr>
          <w:rFonts w:ascii="Trebuchet MS" w:hAnsi="Trebuchet MS"/>
          <w:color w:val="0070C0"/>
        </w:rPr>
        <w:t>Laser</w:t>
      </w:r>
      <w:r w:rsidRPr="0035716F">
        <w:rPr>
          <w:rFonts w:ascii="Trebuchet MS" w:hAnsi="Trebuchet MS"/>
          <w:color w:val="0070C0"/>
          <w:lang w:val="ru-RU"/>
        </w:rPr>
        <w:t xml:space="preserve"> </w:t>
      </w:r>
      <w:r>
        <w:rPr>
          <w:rFonts w:ascii="Trebuchet MS" w:hAnsi="Trebuchet MS"/>
          <w:color w:val="0070C0"/>
        </w:rPr>
        <w:t>Sharp</w:t>
      </w:r>
      <w:r w:rsidR="007045B0">
        <w:rPr>
          <w:rFonts w:ascii="Trebuchet MS" w:hAnsi="Trebuchet MS"/>
          <w:color w:val="0070C0"/>
          <w:lang w:val="ru-RU"/>
        </w:rPr>
        <w:t xml:space="preserve"> 2060</w:t>
      </w:r>
      <w:r>
        <w:rPr>
          <w:rFonts w:ascii="Trebuchet MS" w:hAnsi="Trebuchet MS"/>
          <w:color w:val="0070C0"/>
          <w:lang w:val="ru-RU"/>
        </w:rPr>
        <w:t xml:space="preserve"> </w:t>
      </w:r>
      <w:r>
        <w:rPr>
          <w:rFonts w:ascii="Trebuchet MS" w:hAnsi="Trebuchet MS"/>
          <w:color w:val="0070C0"/>
        </w:rPr>
        <w:t>fiber</w:t>
      </w:r>
      <w:r>
        <w:rPr>
          <w:rFonts w:ascii="Trebuchet MS" w:hAnsi="Trebuchet MS"/>
          <w:color w:val="0070C0"/>
          <w:lang w:val="ru-RU"/>
        </w:rPr>
        <w:t xml:space="preserve"> – установка с высокой</w:t>
      </w:r>
      <w:r w:rsidRPr="00A53DCC">
        <w:rPr>
          <w:rFonts w:ascii="Trebuchet MS" w:hAnsi="Trebuchet MS"/>
          <w:color w:val="0070C0"/>
          <w:lang w:val="ru-RU"/>
        </w:rPr>
        <w:t xml:space="preserve"> динамикой</w:t>
      </w:r>
      <w:r>
        <w:rPr>
          <w:rFonts w:ascii="Trebuchet MS" w:hAnsi="Trebuchet MS"/>
          <w:color w:val="0070C0"/>
          <w:lang w:val="ru-RU"/>
        </w:rPr>
        <w:t xml:space="preserve"> и ТОЧНОСТЬЮ</w:t>
      </w:r>
      <w:r w:rsidRPr="00A53DCC">
        <w:rPr>
          <w:rFonts w:ascii="Trebuchet MS" w:hAnsi="Trebuchet MS"/>
          <w:color w:val="0070C0"/>
          <w:lang w:val="ru-RU"/>
        </w:rPr>
        <w:t xml:space="preserve"> в своём классе:</w:t>
      </w:r>
    </w:p>
    <w:p w14:paraId="5E79CC49" w14:textId="77777777" w:rsidR="00CF635D" w:rsidRPr="0008599E" w:rsidRDefault="00CF635D" w:rsidP="00CF635D">
      <w:pPr>
        <w:pStyle w:val="puntoelenco"/>
        <w:spacing w:after="60"/>
        <w:ind w:left="717" w:hanging="357"/>
        <w:contextualSpacing w:val="0"/>
        <w:jc w:val="both"/>
        <w:rPr>
          <w:rFonts w:ascii="Trebuchet MS" w:hAnsi="Trebuchet MS"/>
          <w:color w:val="auto"/>
          <w:sz w:val="22"/>
          <w:szCs w:val="22"/>
          <w:lang w:val="ru-RU"/>
        </w:rPr>
      </w:pPr>
      <w:r w:rsidRPr="0008599E">
        <w:rPr>
          <w:rFonts w:ascii="Trebuchet MS" w:hAnsi="Trebuchet MS"/>
          <w:color w:val="auto"/>
          <w:sz w:val="22"/>
          <w:szCs w:val="22"/>
          <w:lang w:val="ru-RU"/>
        </w:rPr>
        <w:t xml:space="preserve">Скорость линейных перемещений по осям X и Y – </w:t>
      </w:r>
      <w:r>
        <w:rPr>
          <w:rFonts w:ascii="Trebuchet MS" w:hAnsi="Trebuchet MS"/>
          <w:b/>
          <w:color w:val="auto"/>
          <w:sz w:val="22"/>
          <w:szCs w:val="22"/>
          <w:lang w:val="ru-RU"/>
        </w:rPr>
        <w:t>10</w:t>
      </w:r>
      <w:r w:rsidRPr="006832F0">
        <w:rPr>
          <w:rFonts w:ascii="Trebuchet MS" w:hAnsi="Trebuchet MS"/>
          <w:b/>
          <w:color w:val="auto"/>
          <w:sz w:val="22"/>
          <w:szCs w:val="22"/>
          <w:lang w:val="ru-RU"/>
        </w:rPr>
        <w:t>0 м/мин</w:t>
      </w:r>
      <w:r w:rsidRPr="0008599E">
        <w:rPr>
          <w:rFonts w:ascii="Trebuchet MS" w:hAnsi="Trebuchet MS"/>
          <w:color w:val="auto"/>
          <w:sz w:val="22"/>
          <w:szCs w:val="22"/>
          <w:lang w:val="ru-RU"/>
        </w:rPr>
        <w:t>; максимальная диаго</w:t>
      </w:r>
      <w:r w:rsidRPr="0008599E">
        <w:rPr>
          <w:rFonts w:ascii="Trebuchet MS" w:hAnsi="Trebuchet MS"/>
          <w:color w:val="auto"/>
          <w:sz w:val="22"/>
          <w:szCs w:val="22"/>
          <w:lang w:val="ru-RU"/>
        </w:rPr>
        <w:softHyphen/>
        <w:t>нальная скорость</w:t>
      </w:r>
      <w:r>
        <w:rPr>
          <w:rFonts w:ascii="Trebuchet MS" w:hAnsi="Trebuchet MS"/>
          <w:color w:val="auto"/>
          <w:sz w:val="22"/>
          <w:szCs w:val="22"/>
          <w:lang w:val="ru-RU"/>
        </w:rPr>
        <w:t xml:space="preserve"> (контурная)</w:t>
      </w:r>
      <w:r w:rsidRPr="0008599E">
        <w:rPr>
          <w:rFonts w:ascii="Trebuchet MS" w:hAnsi="Trebuchet MS"/>
          <w:color w:val="auto"/>
          <w:sz w:val="22"/>
          <w:szCs w:val="22"/>
          <w:lang w:val="ru-RU"/>
        </w:rPr>
        <w:t xml:space="preserve"> </w:t>
      </w:r>
      <w:r>
        <w:rPr>
          <w:rFonts w:ascii="Trebuchet MS" w:hAnsi="Trebuchet MS"/>
          <w:b/>
          <w:color w:val="FF0000"/>
          <w:sz w:val="22"/>
          <w:szCs w:val="22"/>
          <w:lang w:val="ru-RU"/>
        </w:rPr>
        <w:t>X-Y – 1</w:t>
      </w:r>
      <w:r w:rsidRPr="006832F0">
        <w:rPr>
          <w:rFonts w:ascii="Trebuchet MS" w:hAnsi="Trebuchet MS"/>
          <w:b/>
          <w:color w:val="FF0000"/>
          <w:sz w:val="22"/>
          <w:szCs w:val="22"/>
          <w:lang w:val="ru-RU"/>
        </w:rPr>
        <w:t>40 м/мин</w:t>
      </w:r>
      <w:r w:rsidRPr="0008599E">
        <w:rPr>
          <w:rFonts w:ascii="Trebuchet MS" w:hAnsi="Trebuchet MS"/>
          <w:color w:val="auto"/>
          <w:sz w:val="22"/>
          <w:szCs w:val="22"/>
          <w:lang w:val="ru-RU"/>
        </w:rPr>
        <w:t>;</w:t>
      </w:r>
    </w:p>
    <w:p w14:paraId="019EFB7E" w14:textId="77777777" w:rsidR="00CF635D" w:rsidRPr="00112462" w:rsidRDefault="00CF635D" w:rsidP="00CF635D">
      <w:pPr>
        <w:pStyle w:val="puntoelenco"/>
        <w:spacing w:after="60"/>
        <w:ind w:left="717" w:hanging="357"/>
        <w:contextualSpacing w:val="0"/>
        <w:jc w:val="both"/>
        <w:rPr>
          <w:rFonts w:ascii="Trebuchet MS" w:hAnsi="Trebuchet MS"/>
          <w:b/>
          <w:color w:val="000099"/>
          <w:sz w:val="22"/>
          <w:szCs w:val="22"/>
          <w:lang w:val="ru-RU"/>
        </w:rPr>
      </w:pPr>
      <w:r w:rsidRPr="0008599E">
        <w:rPr>
          <w:rFonts w:ascii="Trebuchet MS" w:hAnsi="Trebuchet MS"/>
          <w:color w:val="auto"/>
          <w:sz w:val="22"/>
          <w:szCs w:val="22"/>
          <w:lang w:val="ru-RU"/>
        </w:rPr>
        <w:lastRenderedPageBreak/>
        <w:t>Ускорения</w:t>
      </w:r>
      <w:r>
        <w:rPr>
          <w:rFonts w:ascii="Trebuchet MS" w:hAnsi="Trebuchet MS"/>
          <w:color w:val="auto"/>
          <w:sz w:val="22"/>
          <w:szCs w:val="22"/>
          <w:lang w:val="ru-RU"/>
        </w:rPr>
        <w:t xml:space="preserve"> </w:t>
      </w:r>
      <w:r w:rsidRPr="00846965">
        <w:rPr>
          <w:rFonts w:ascii="Trebuchet MS" w:hAnsi="Trebuchet MS"/>
          <w:b/>
          <w:color w:val="auto"/>
          <w:sz w:val="22"/>
          <w:szCs w:val="22"/>
          <w:lang w:val="en-US"/>
        </w:rPr>
        <w:t>G</w:t>
      </w:r>
      <w:r w:rsidRPr="0008599E">
        <w:rPr>
          <w:rFonts w:ascii="Trebuchet MS" w:hAnsi="Trebuchet MS"/>
          <w:color w:val="auto"/>
          <w:sz w:val="22"/>
          <w:szCs w:val="22"/>
          <w:lang w:val="ru-RU"/>
        </w:rPr>
        <w:t xml:space="preserve">: осевые для X-Y: </w:t>
      </w:r>
      <w:r>
        <w:rPr>
          <w:rFonts w:ascii="Trebuchet MS" w:hAnsi="Trebuchet MS"/>
          <w:b/>
          <w:color w:val="000099"/>
          <w:sz w:val="22"/>
          <w:szCs w:val="22"/>
          <w:lang w:val="ru-RU"/>
        </w:rPr>
        <w:t xml:space="preserve">1,2, </w:t>
      </w:r>
      <w:r w:rsidRPr="0008599E">
        <w:rPr>
          <w:rFonts w:ascii="Trebuchet MS" w:hAnsi="Trebuchet MS"/>
          <w:color w:val="auto"/>
          <w:sz w:val="22"/>
          <w:szCs w:val="22"/>
          <w:lang w:val="ru-RU"/>
        </w:rPr>
        <w:t xml:space="preserve">диагональное (контурное) </w:t>
      </w:r>
      <w:r>
        <w:rPr>
          <w:rFonts w:ascii="Trebuchet MS" w:hAnsi="Trebuchet MS"/>
          <w:b/>
          <w:color w:val="FF0000"/>
          <w:sz w:val="22"/>
          <w:szCs w:val="22"/>
          <w:lang w:val="ru-RU"/>
        </w:rPr>
        <w:t>1,5</w:t>
      </w:r>
      <w:r w:rsidRPr="0008599E">
        <w:rPr>
          <w:rFonts w:ascii="Trebuchet MS" w:hAnsi="Trebuchet MS"/>
          <w:color w:val="auto"/>
          <w:sz w:val="22"/>
          <w:szCs w:val="22"/>
          <w:lang w:val="ru-RU"/>
        </w:rPr>
        <w:t xml:space="preserve">, </w:t>
      </w:r>
    </w:p>
    <w:p w14:paraId="4B22C4A0" w14:textId="77777777" w:rsidR="00CF635D" w:rsidRDefault="00CF635D" w:rsidP="00CF635D">
      <w:pPr>
        <w:pStyle w:val="puntoelenco"/>
        <w:spacing w:after="60"/>
        <w:ind w:left="717" w:hanging="357"/>
        <w:contextualSpacing w:val="0"/>
        <w:jc w:val="both"/>
        <w:rPr>
          <w:rFonts w:ascii="Trebuchet MS" w:hAnsi="Trebuchet MS"/>
          <w:color w:val="auto"/>
          <w:sz w:val="22"/>
          <w:szCs w:val="22"/>
          <w:lang w:val="ru-RU"/>
        </w:rPr>
      </w:pPr>
      <w:r w:rsidRPr="0008599E">
        <w:rPr>
          <w:rFonts w:ascii="Trebuchet MS" w:hAnsi="Trebuchet MS"/>
          <w:color w:val="auto"/>
          <w:sz w:val="22"/>
          <w:szCs w:val="22"/>
          <w:lang w:val="ru-RU"/>
        </w:rPr>
        <w:t>О</w:t>
      </w:r>
      <w:r>
        <w:rPr>
          <w:rFonts w:ascii="Trebuchet MS" w:hAnsi="Trebuchet MS"/>
          <w:color w:val="auto"/>
          <w:sz w:val="22"/>
          <w:szCs w:val="22"/>
          <w:lang w:val="ru-RU"/>
        </w:rPr>
        <w:t>севые приводы на основе асинхронных АС</w:t>
      </w:r>
      <w:r w:rsidRPr="0008599E">
        <w:rPr>
          <w:rFonts w:ascii="Trebuchet MS" w:hAnsi="Trebuchet MS"/>
          <w:color w:val="auto"/>
          <w:sz w:val="22"/>
          <w:szCs w:val="22"/>
          <w:lang w:val="ru-RU"/>
        </w:rPr>
        <w:t xml:space="preserve"> двигателей</w:t>
      </w:r>
      <w:r>
        <w:rPr>
          <w:rFonts w:ascii="Trebuchet MS" w:hAnsi="Trebuchet MS"/>
          <w:color w:val="auto"/>
          <w:sz w:val="22"/>
          <w:szCs w:val="22"/>
          <w:lang w:val="ru-RU"/>
        </w:rPr>
        <w:t xml:space="preserve"> и высокоточных приводов типа </w:t>
      </w:r>
      <w:r w:rsidRPr="00CA4940">
        <w:rPr>
          <w:rFonts w:ascii="Trebuchet MS" w:hAnsi="Trebuchet MS"/>
          <w:b/>
          <w:color w:val="FF0000"/>
          <w:sz w:val="22"/>
          <w:szCs w:val="22"/>
          <w:lang w:val="ru-RU"/>
        </w:rPr>
        <w:t>«зубчатое колесо - рейка»</w:t>
      </w:r>
      <w:r w:rsidRPr="0008599E">
        <w:rPr>
          <w:rFonts w:ascii="Trebuchet MS" w:hAnsi="Trebuchet MS"/>
          <w:color w:val="auto"/>
          <w:sz w:val="22"/>
          <w:szCs w:val="22"/>
          <w:lang w:val="ru-RU"/>
        </w:rPr>
        <w:t>, компактные по конструкции в соче</w:t>
      </w:r>
      <w:r w:rsidRPr="0008599E">
        <w:rPr>
          <w:rFonts w:ascii="Trebuchet MS" w:hAnsi="Trebuchet MS"/>
          <w:color w:val="auto"/>
          <w:sz w:val="22"/>
          <w:szCs w:val="22"/>
          <w:lang w:val="ru-RU"/>
        </w:rPr>
        <w:softHyphen/>
        <w:t>тании с прекрасной динамикой и мощностью. Они обеспечивают высочайшие показа</w:t>
      </w:r>
      <w:r w:rsidRPr="0008599E">
        <w:rPr>
          <w:rFonts w:ascii="Trebuchet MS" w:hAnsi="Trebuchet MS"/>
          <w:color w:val="auto"/>
          <w:sz w:val="22"/>
          <w:szCs w:val="22"/>
          <w:lang w:val="ru-RU"/>
        </w:rPr>
        <w:softHyphen/>
        <w:t>тели по динамике, разгону и торможению, точности позиционирования и не подверже</w:t>
      </w:r>
      <w:r w:rsidRPr="0008599E">
        <w:rPr>
          <w:rFonts w:ascii="Trebuchet MS" w:hAnsi="Trebuchet MS"/>
          <w:color w:val="auto"/>
          <w:sz w:val="22"/>
          <w:szCs w:val="22"/>
          <w:lang w:val="ru-RU"/>
        </w:rPr>
        <w:softHyphen/>
        <w:t>ны механическому износу, т. к не со</w:t>
      </w:r>
      <w:r>
        <w:rPr>
          <w:rFonts w:ascii="Trebuchet MS" w:hAnsi="Trebuchet MS"/>
          <w:color w:val="auto"/>
          <w:sz w:val="22"/>
          <w:szCs w:val="22"/>
          <w:lang w:val="ru-RU"/>
        </w:rPr>
        <w:t>держат трущихся частей. Осевые АС привода</w:t>
      </w:r>
      <w:r w:rsidRPr="0008599E">
        <w:rPr>
          <w:rFonts w:ascii="Trebuchet MS" w:hAnsi="Trebuchet MS"/>
          <w:color w:val="auto"/>
          <w:sz w:val="22"/>
          <w:szCs w:val="22"/>
          <w:lang w:val="ru-RU"/>
        </w:rPr>
        <w:t xml:space="preserve"> приводы наи</w:t>
      </w:r>
      <w:r w:rsidRPr="0008599E">
        <w:rPr>
          <w:rFonts w:ascii="Trebuchet MS" w:hAnsi="Trebuchet MS"/>
          <w:color w:val="auto"/>
          <w:sz w:val="22"/>
          <w:szCs w:val="22"/>
          <w:lang w:val="ru-RU"/>
        </w:rPr>
        <w:softHyphen/>
        <w:t>более эффективны при использовании в составе производительного оборудования.</w:t>
      </w:r>
    </w:p>
    <w:p w14:paraId="0FDDFC48" w14:textId="77777777" w:rsidR="00CF635D" w:rsidRDefault="00CF635D" w:rsidP="00CF635D">
      <w:pPr>
        <w:pStyle w:val="puntoelenco"/>
        <w:numPr>
          <w:ilvl w:val="0"/>
          <w:numId w:val="0"/>
        </w:numPr>
        <w:spacing w:after="60"/>
        <w:ind w:left="720" w:hanging="360"/>
        <w:contextualSpacing w:val="0"/>
        <w:jc w:val="both"/>
        <w:rPr>
          <w:rFonts w:ascii="Trebuchet MS" w:hAnsi="Trebuchet MS"/>
          <w:color w:val="auto"/>
          <w:sz w:val="22"/>
          <w:szCs w:val="22"/>
          <w:lang w:val="ru-RU"/>
        </w:rPr>
      </w:pPr>
    </w:p>
    <w:p w14:paraId="5224000A" w14:textId="77777777" w:rsidR="00CF635D" w:rsidRDefault="00CF635D" w:rsidP="00CF635D">
      <w:pPr>
        <w:pStyle w:val="puntoelenco"/>
        <w:numPr>
          <w:ilvl w:val="0"/>
          <w:numId w:val="0"/>
        </w:numPr>
        <w:spacing w:after="60"/>
        <w:ind w:left="720" w:hanging="360"/>
        <w:contextualSpacing w:val="0"/>
        <w:jc w:val="center"/>
        <w:rPr>
          <w:rFonts w:ascii="Trebuchet MS" w:hAnsi="Trebuchet MS"/>
          <w:color w:val="auto"/>
          <w:sz w:val="22"/>
          <w:szCs w:val="22"/>
          <w:lang w:val="ru-RU"/>
        </w:rPr>
      </w:pPr>
      <w:r>
        <w:rPr>
          <w:rFonts w:ascii="Barlow Semi Condensed" w:hAnsi="Barlow Semi Condensed"/>
          <w:noProof/>
          <w:sz w:val="21"/>
          <w:szCs w:val="21"/>
          <w:lang w:val="ru-RU" w:eastAsia="ru-RU"/>
        </w:rPr>
        <w:drawing>
          <wp:inline distT="0" distB="0" distL="0" distR="0" wp14:anchorId="1D4B7E58" wp14:editId="743AAFE3">
            <wp:extent cx="2602166" cy="1714500"/>
            <wp:effectExtent l="0" t="0" r="8255" b="0"/>
            <wp:docPr id="487" name="Рисунок 487" descr="http://localhost:9999/api/asse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ocalhost:9999/api/asset/4.jpe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09335" cy="1719223"/>
                    </a:xfrm>
                    <a:prstGeom prst="rect">
                      <a:avLst/>
                    </a:prstGeom>
                    <a:noFill/>
                    <a:ln>
                      <a:noFill/>
                    </a:ln>
                  </pic:spPr>
                </pic:pic>
              </a:graphicData>
            </a:graphic>
          </wp:inline>
        </w:drawing>
      </w:r>
    </w:p>
    <w:p w14:paraId="4A226E14" w14:textId="77777777" w:rsidR="00CF635D" w:rsidRPr="0008599E" w:rsidRDefault="00CF635D" w:rsidP="00CF635D">
      <w:pPr>
        <w:pStyle w:val="puntoelenco"/>
        <w:numPr>
          <w:ilvl w:val="0"/>
          <w:numId w:val="0"/>
        </w:numPr>
        <w:spacing w:after="60"/>
        <w:contextualSpacing w:val="0"/>
        <w:jc w:val="both"/>
        <w:rPr>
          <w:rFonts w:ascii="Trebuchet MS" w:hAnsi="Trebuchet MS"/>
          <w:color w:val="auto"/>
          <w:sz w:val="22"/>
          <w:szCs w:val="22"/>
          <w:lang w:val="ru-RU"/>
        </w:rPr>
      </w:pPr>
    </w:p>
    <w:p w14:paraId="25E5C511" w14:textId="77777777" w:rsidR="00CF635D" w:rsidRPr="0008599E" w:rsidRDefault="00CF635D" w:rsidP="00CF635D">
      <w:pPr>
        <w:pStyle w:val="puntoelenco"/>
        <w:ind w:left="360"/>
        <w:jc w:val="both"/>
        <w:rPr>
          <w:rFonts w:ascii="Trebuchet MS" w:hAnsi="Trebuchet MS"/>
          <w:color w:val="auto"/>
          <w:sz w:val="22"/>
          <w:szCs w:val="22"/>
          <w:lang w:val="ru-RU"/>
        </w:rPr>
      </w:pPr>
      <w:r>
        <w:rPr>
          <w:rFonts w:ascii="Trebuchet MS" w:hAnsi="Trebuchet MS"/>
          <w:color w:val="auto"/>
          <w:sz w:val="22"/>
          <w:szCs w:val="22"/>
          <w:lang w:val="ru-RU"/>
        </w:rPr>
        <w:t>Портальная</w:t>
      </w:r>
      <w:r w:rsidRPr="0008599E">
        <w:rPr>
          <w:rFonts w:ascii="Trebuchet MS" w:hAnsi="Trebuchet MS"/>
          <w:color w:val="auto"/>
          <w:sz w:val="22"/>
          <w:szCs w:val="22"/>
          <w:lang w:val="ru-RU"/>
        </w:rPr>
        <w:t xml:space="preserve"> ба</w:t>
      </w:r>
      <w:r>
        <w:rPr>
          <w:rFonts w:ascii="Trebuchet MS" w:hAnsi="Trebuchet MS"/>
          <w:color w:val="auto"/>
          <w:sz w:val="22"/>
          <w:szCs w:val="22"/>
          <w:lang w:val="ru-RU"/>
        </w:rPr>
        <w:t xml:space="preserve">лка установки </w:t>
      </w:r>
      <w:r w:rsidRPr="00764E06">
        <w:rPr>
          <w:rFonts w:ascii="Trebuchet MS" w:hAnsi="Trebuchet MS"/>
          <w:b/>
          <w:color w:val="FF0000"/>
          <w:sz w:val="22"/>
          <w:szCs w:val="22"/>
          <w:lang w:val="ru-RU"/>
        </w:rPr>
        <w:t>Laser Sharp 1530</w:t>
      </w:r>
      <w:r w:rsidRPr="00764E06">
        <w:rPr>
          <w:rFonts w:ascii="Trebuchet MS" w:hAnsi="Trebuchet MS"/>
          <w:color w:val="FF0000"/>
          <w:sz w:val="22"/>
          <w:szCs w:val="22"/>
          <w:lang w:val="ru-RU"/>
        </w:rPr>
        <w:t xml:space="preserve"> </w:t>
      </w:r>
      <w:r w:rsidRPr="00BA2900">
        <w:rPr>
          <w:rFonts w:ascii="Trebuchet MS" w:hAnsi="Trebuchet MS"/>
          <w:b/>
          <w:color w:val="FF0000"/>
          <w:sz w:val="22"/>
          <w:szCs w:val="22"/>
          <w:lang w:val="ru-RU"/>
        </w:rPr>
        <w:t>fiber</w:t>
      </w:r>
      <w:r w:rsidRPr="0008599E">
        <w:rPr>
          <w:rFonts w:ascii="Trebuchet MS" w:hAnsi="Trebuchet MS"/>
          <w:color w:val="auto"/>
          <w:sz w:val="22"/>
          <w:szCs w:val="22"/>
          <w:lang w:val="ru-RU"/>
        </w:rPr>
        <w:t xml:space="preserve"> выполнена на основе </w:t>
      </w:r>
      <w:r>
        <w:rPr>
          <w:rFonts w:ascii="Trebuchet MS" w:hAnsi="Trebuchet MS"/>
          <w:color w:val="auto"/>
          <w:sz w:val="22"/>
          <w:szCs w:val="22"/>
          <w:lang w:val="ru-RU"/>
        </w:rPr>
        <w:t>комбинированной алюминиевой конструкции</w:t>
      </w:r>
      <w:r w:rsidRPr="0008599E">
        <w:rPr>
          <w:rFonts w:ascii="Trebuchet MS" w:hAnsi="Trebuchet MS"/>
          <w:color w:val="auto"/>
          <w:sz w:val="22"/>
          <w:szCs w:val="22"/>
          <w:lang w:val="ru-RU"/>
        </w:rPr>
        <w:t xml:space="preserve">, что обеспечивает </w:t>
      </w:r>
      <w:r>
        <w:rPr>
          <w:rFonts w:ascii="Trebuchet MS" w:hAnsi="Trebuchet MS"/>
          <w:color w:val="auto"/>
          <w:sz w:val="22"/>
          <w:szCs w:val="22"/>
          <w:lang w:val="ru-RU"/>
        </w:rPr>
        <w:t>значительное снижение</w:t>
      </w:r>
      <w:r w:rsidRPr="0008599E">
        <w:rPr>
          <w:rFonts w:ascii="Trebuchet MS" w:hAnsi="Trebuchet MS"/>
          <w:color w:val="auto"/>
          <w:sz w:val="22"/>
          <w:szCs w:val="22"/>
          <w:lang w:val="ru-RU"/>
        </w:rPr>
        <w:t xml:space="preserve"> </w:t>
      </w:r>
      <w:r>
        <w:rPr>
          <w:rFonts w:ascii="Trebuchet MS" w:hAnsi="Trebuchet MS"/>
          <w:color w:val="auto"/>
          <w:sz w:val="22"/>
          <w:szCs w:val="22"/>
          <w:lang w:val="ru-RU"/>
        </w:rPr>
        <w:t xml:space="preserve">её </w:t>
      </w:r>
      <w:r w:rsidRPr="0008599E">
        <w:rPr>
          <w:rFonts w:ascii="Trebuchet MS" w:hAnsi="Trebuchet MS"/>
          <w:color w:val="auto"/>
          <w:sz w:val="22"/>
          <w:szCs w:val="22"/>
          <w:lang w:val="ru-RU"/>
        </w:rPr>
        <w:t>вес</w:t>
      </w:r>
      <w:r>
        <w:rPr>
          <w:rFonts w:ascii="Trebuchet MS" w:hAnsi="Trebuchet MS"/>
          <w:color w:val="auto"/>
          <w:sz w:val="22"/>
          <w:szCs w:val="22"/>
          <w:lang w:val="ru-RU"/>
        </w:rPr>
        <w:t>а</w:t>
      </w:r>
      <w:r w:rsidRPr="0008599E">
        <w:rPr>
          <w:rFonts w:ascii="Trebuchet MS" w:hAnsi="Trebuchet MS"/>
          <w:color w:val="auto"/>
          <w:sz w:val="22"/>
          <w:szCs w:val="22"/>
          <w:lang w:val="ru-RU"/>
        </w:rPr>
        <w:t xml:space="preserve"> в сочетании с максимальной жесткостью, прочностью и износостойкостью.</w:t>
      </w:r>
    </w:p>
    <w:p w14:paraId="7AC5E1CF" w14:textId="77777777" w:rsidR="00CF635D" w:rsidRDefault="00CF635D" w:rsidP="00CF635D">
      <w:pPr>
        <w:pStyle w:val="puntoelenco"/>
        <w:numPr>
          <w:ilvl w:val="0"/>
          <w:numId w:val="0"/>
        </w:numPr>
        <w:jc w:val="center"/>
        <w:rPr>
          <w:rFonts w:ascii="Trebuchet MS" w:hAnsi="Trebuchet MS"/>
          <w:color w:val="595959" w:themeColor="text1" w:themeTint="A6"/>
          <w:lang w:val="ru-RU"/>
        </w:rPr>
      </w:pPr>
    </w:p>
    <w:p w14:paraId="1474AABA" w14:textId="77777777" w:rsidR="00CF635D" w:rsidRDefault="00CF635D" w:rsidP="00CF635D">
      <w:pPr>
        <w:pStyle w:val="puntoelenco"/>
        <w:numPr>
          <w:ilvl w:val="0"/>
          <w:numId w:val="0"/>
        </w:numPr>
        <w:jc w:val="center"/>
        <w:rPr>
          <w:rFonts w:ascii="Trebuchet MS" w:hAnsi="Trebuchet MS"/>
          <w:color w:val="595959" w:themeColor="text1" w:themeTint="A6"/>
          <w:lang w:val="ru-RU"/>
        </w:rPr>
      </w:pPr>
      <w:r>
        <w:rPr>
          <w:rFonts w:ascii="Barlow Semi Condensed" w:hAnsi="Barlow Semi Condensed"/>
          <w:noProof/>
          <w:sz w:val="21"/>
          <w:szCs w:val="21"/>
          <w:lang w:val="ru-RU" w:eastAsia="ru-RU"/>
        </w:rPr>
        <w:drawing>
          <wp:inline distT="0" distB="0" distL="0" distR="0" wp14:anchorId="0A7A80F8" wp14:editId="18B253FB">
            <wp:extent cx="4887841" cy="2189162"/>
            <wp:effectExtent l="0" t="0" r="8255" b="1905"/>
            <wp:docPr id="486" name="Рисунок 486" descr="http://localhost:9999/api/asset/LS2060%20basic%20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ocalhost:9999/api/asset/LS2060%20basic%20machine.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00087" cy="2194647"/>
                    </a:xfrm>
                    <a:prstGeom prst="rect">
                      <a:avLst/>
                    </a:prstGeom>
                    <a:noFill/>
                    <a:ln>
                      <a:noFill/>
                    </a:ln>
                  </pic:spPr>
                </pic:pic>
              </a:graphicData>
            </a:graphic>
          </wp:inline>
        </w:drawing>
      </w:r>
    </w:p>
    <w:p w14:paraId="5AC66408" w14:textId="77777777" w:rsidR="00CF635D" w:rsidRPr="00145594" w:rsidRDefault="00CF635D" w:rsidP="00CF635D">
      <w:pPr>
        <w:pStyle w:val="puntoelenco"/>
        <w:numPr>
          <w:ilvl w:val="0"/>
          <w:numId w:val="0"/>
        </w:numPr>
        <w:spacing w:after="60"/>
        <w:ind w:left="357"/>
        <w:contextualSpacing w:val="0"/>
        <w:jc w:val="both"/>
      </w:pPr>
    </w:p>
    <w:p w14:paraId="07F8652B" w14:textId="77777777" w:rsidR="00CF635D" w:rsidRDefault="00CF635D" w:rsidP="00CF635D">
      <w:pPr>
        <w:pStyle w:val="puntoelenco"/>
        <w:spacing w:after="60"/>
        <w:ind w:left="357" w:hanging="357"/>
        <w:contextualSpacing w:val="0"/>
        <w:jc w:val="both"/>
      </w:pPr>
      <w:r>
        <w:rPr>
          <w:rFonts w:ascii="Trebuchet MS" w:hAnsi="Trebuchet MS"/>
          <w:color w:val="auto"/>
          <w:sz w:val="22"/>
          <w:szCs w:val="22"/>
          <w:lang w:val="ru-RU"/>
        </w:rPr>
        <w:t>Высокомоментные осевые АС</w:t>
      </w:r>
      <w:r w:rsidRPr="00906DC9">
        <w:rPr>
          <w:rFonts w:ascii="Trebuchet MS" w:hAnsi="Trebuchet MS"/>
          <w:color w:val="auto"/>
          <w:sz w:val="22"/>
          <w:szCs w:val="22"/>
          <w:lang w:val="ru-RU"/>
        </w:rPr>
        <w:t xml:space="preserve"> двигатели ф. </w:t>
      </w:r>
      <w:r w:rsidRPr="00906DC9">
        <w:rPr>
          <w:rFonts w:ascii="Trebuchet MS" w:hAnsi="Trebuchet MS"/>
          <w:b/>
          <w:color w:val="FF0000"/>
          <w:sz w:val="22"/>
          <w:szCs w:val="22"/>
          <w:lang w:val="ru-RU"/>
        </w:rPr>
        <w:t>Yaskawa</w:t>
      </w:r>
      <w:r w:rsidRPr="00906DC9">
        <w:rPr>
          <w:rFonts w:ascii="Trebuchet MS" w:hAnsi="Trebuchet MS"/>
          <w:color w:val="auto"/>
          <w:sz w:val="22"/>
          <w:szCs w:val="22"/>
          <w:lang w:val="ru-RU"/>
        </w:rPr>
        <w:t xml:space="preserve"> (Япония) обеспечивающие:</w:t>
      </w:r>
    </w:p>
    <w:p w14:paraId="5F4DE96D" w14:textId="77777777" w:rsidR="00CF635D" w:rsidRPr="005E12EB" w:rsidRDefault="00CF635D" w:rsidP="00CF635D">
      <w:pPr>
        <w:pStyle w:val="puntoelenco"/>
        <w:numPr>
          <w:ilvl w:val="1"/>
          <w:numId w:val="10"/>
        </w:numPr>
        <w:spacing w:after="60"/>
        <w:contextualSpacing w:val="0"/>
        <w:jc w:val="both"/>
        <w:rPr>
          <w:rFonts w:ascii="Trebuchet MS" w:hAnsi="Trebuchet MS"/>
          <w:color w:val="auto"/>
          <w:sz w:val="22"/>
          <w:szCs w:val="22"/>
          <w:lang w:val="ru-RU"/>
        </w:rPr>
      </w:pPr>
      <w:r>
        <w:rPr>
          <w:rFonts w:ascii="Trebuchet MS" w:hAnsi="Trebuchet MS"/>
          <w:color w:val="auto"/>
          <w:sz w:val="22"/>
          <w:szCs w:val="22"/>
          <w:lang w:val="ru-RU"/>
        </w:rPr>
        <w:t>- большое ускорение 1,7</w:t>
      </w:r>
      <w:r w:rsidRPr="005E12EB">
        <w:rPr>
          <w:rFonts w:ascii="Trebuchet MS" w:hAnsi="Trebuchet MS"/>
          <w:color w:val="auto"/>
          <w:sz w:val="22"/>
          <w:szCs w:val="22"/>
          <w:lang w:val="ru-RU"/>
        </w:rPr>
        <w:t>G, выс</w:t>
      </w:r>
      <w:r>
        <w:rPr>
          <w:rFonts w:ascii="Trebuchet MS" w:hAnsi="Trebuchet MS"/>
          <w:color w:val="auto"/>
          <w:sz w:val="22"/>
          <w:szCs w:val="22"/>
          <w:lang w:val="ru-RU"/>
        </w:rPr>
        <w:t>окую диагональную скорость до 14</w:t>
      </w:r>
      <w:r w:rsidRPr="005E12EB">
        <w:rPr>
          <w:rFonts w:ascii="Trebuchet MS" w:hAnsi="Trebuchet MS"/>
          <w:color w:val="auto"/>
          <w:sz w:val="22"/>
          <w:szCs w:val="22"/>
          <w:lang w:val="ru-RU"/>
        </w:rPr>
        <w:t xml:space="preserve">0 м/мин, </w:t>
      </w:r>
    </w:p>
    <w:p w14:paraId="4B00ED63" w14:textId="77777777" w:rsidR="00CF635D" w:rsidRPr="00303001" w:rsidRDefault="00CF635D" w:rsidP="00CF635D">
      <w:pPr>
        <w:pStyle w:val="puntoelenco"/>
        <w:numPr>
          <w:ilvl w:val="1"/>
          <w:numId w:val="10"/>
        </w:numPr>
        <w:spacing w:after="60"/>
        <w:contextualSpacing w:val="0"/>
        <w:jc w:val="both"/>
        <w:rPr>
          <w:rFonts w:ascii="Trebuchet MS" w:hAnsi="Trebuchet MS"/>
          <w:color w:val="auto"/>
          <w:sz w:val="22"/>
          <w:szCs w:val="22"/>
          <w:lang w:val="ru-RU"/>
        </w:rPr>
      </w:pPr>
      <w:r w:rsidRPr="005E12EB">
        <w:rPr>
          <w:rFonts w:ascii="Trebuchet MS" w:hAnsi="Trebuchet MS"/>
          <w:color w:val="auto"/>
          <w:sz w:val="22"/>
          <w:szCs w:val="22"/>
          <w:lang w:val="ru-RU"/>
        </w:rPr>
        <w:t xml:space="preserve">- высокую </w:t>
      </w:r>
      <w:r>
        <w:rPr>
          <w:rFonts w:ascii="Trebuchet MS" w:hAnsi="Trebuchet MS"/>
          <w:color w:val="auto"/>
          <w:sz w:val="22"/>
          <w:szCs w:val="22"/>
          <w:lang w:val="ru-RU"/>
        </w:rPr>
        <w:t>жесткость конструкции и высокую точность позиционирования</w:t>
      </w:r>
      <w:r w:rsidRPr="005E12EB">
        <w:rPr>
          <w:rFonts w:ascii="Trebuchet MS" w:hAnsi="Trebuchet MS"/>
          <w:color w:val="auto"/>
          <w:sz w:val="22"/>
          <w:szCs w:val="22"/>
          <w:lang w:val="ru-RU"/>
        </w:rPr>
        <w:t>;</w:t>
      </w:r>
    </w:p>
    <w:p w14:paraId="7D9FD34A" w14:textId="77777777" w:rsidR="00CF635D" w:rsidRPr="002502C8" w:rsidRDefault="00CF635D" w:rsidP="002502C8">
      <w:pPr>
        <w:pStyle w:val="puntoelenco"/>
        <w:numPr>
          <w:ilvl w:val="1"/>
          <w:numId w:val="10"/>
        </w:numPr>
        <w:spacing w:after="60"/>
        <w:contextualSpacing w:val="0"/>
        <w:jc w:val="both"/>
        <w:rPr>
          <w:rFonts w:ascii="Trebuchet MS" w:hAnsi="Trebuchet MS"/>
          <w:color w:val="auto"/>
          <w:sz w:val="22"/>
          <w:szCs w:val="22"/>
          <w:lang w:val="ru-RU"/>
        </w:rPr>
      </w:pPr>
      <w:r w:rsidRPr="005E12EB">
        <w:rPr>
          <w:rFonts w:ascii="Trebuchet MS" w:hAnsi="Trebuchet MS"/>
          <w:color w:val="auto"/>
          <w:sz w:val="22"/>
          <w:szCs w:val="22"/>
          <w:lang w:val="ru-RU"/>
        </w:rPr>
        <w:t>- модул</w:t>
      </w:r>
      <w:r>
        <w:rPr>
          <w:rFonts w:ascii="Trebuchet MS" w:hAnsi="Trebuchet MS"/>
          <w:color w:val="auto"/>
          <w:sz w:val="22"/>
          <w:szCs w:val="22"/>
          <w:lang w:val="ru-RU"/>
        </w:rPr>
        <w:t>ьный принцип размещения ШВП</w:t>
      </w:r>
      <w:r w:rsidRPr="005E12EB">
        <w:rPr>
          <w:rFonts w:ascii="Trebuchet MS" w:hAnsi="Trebuchet MS"/>
          <w:color w:val="auto"/>
          <w:sz w:val="22"/>
          <w:szCs w:val="22"/>
          <w:lang w:val="ru-RU"/>
        </w:rPr>
        <w:t xml:space="preserve"> (простота замены при выходе из </w:t>
      </w:r>
      <w:r>
        <w:rPr>
          <w:rFonts w:ascii="Trebuchet MS" w:hAnsi="Trebuchet MS"/>
          <w:color w:val="auto"/>
          <w:sz w:val="22"/>
          <w:szCs w:val="22"/>
          <w:lang w:val="ru-RU"/>
        </w:rPr>
        <w:t>с</w:t>
      </w:r>
      <w:r w:rsidRPr="005E12EB">
        <w:rPr>
          <w:rFonts w:ascii="Trebuchet MS" w:hAnsi="Trebuchet MS"/>
          <w:color w:val="auto"/>
          <w:sz w:val="22"/>
          <w:szCs w:val="22"/>
          <w:lang w:val="ru-RU"/>
        </w:rPr>
        <w:t>троя или при авариях).</w:t>
      </w:r>
    </w:p>
    <w:p w14:paraId="7779C666" w14:textId="77777777" w:rsidR="00CF635D" w:rsidRPr="005E12EB" w:rsidRDefault="00CF635D" w:rsidP="00CF635D">
      <w:pPr>
        <w:pStyle w:val="puntoelenco"/>
        <w:spacing w:after="60"/>
        <w:ind w:left="357" w:hanging="357"/>
        <w:contextualSpacing w:val="0"/>
        <w:jc w:val="both"/>
        <w:rPr>
          <w:rFonts w:ascii="Trebuchet MS" w:hAnsi="Trebuchet MS"/>
          <w:color w:val="auto"/>
          <w:sz w:val="22"/>
          <w:szCs w:val="22"/>
          <w:lang w:val="ru-RU"/>
        </w:rPr>
      </w:pPr>
      <w:r w:rsidRPr="00D22CAD">
        <w:t xml:space="preserve">- </w:t>
      </w:r>
      <w:r w:rsidRPr="005E12EB">
        <w:rPr>
          <w:rFonts w:ascii="Trebuchet MS" w:hAnsi="Trebuchet MS"/>
          <w:color w:val="auto"/>
          <w:sz w:val="22"/>
          <w:szCs w:val="22"/>
          <w:lang w:val="ru-RU"/>
        </w:rPr>
        <w:t xml:space="preserve">Высокоточные линейные направляющие </w:t>
      </w:r>
      <w:r w:rsidRPr="005E12EB">
        <w:rPr>
          <w:rFonts w:ascii="Trebuchet MS" w:hAnsi="Trebuchet MS"/>
          <w:b/>
          <w:color w:val="FF0000"/>
          <w:sz w:val="22"/>
          <w:szCs w:val="22"/>
          <w:lang w:val="ru-RU"/>
        </w:rPr>
        <w:t>ф. BOSH</w:t>
      </w:r>
      <w:r>
        <w:rPr>
          <w:rFonts w:ascii="Trebuchet MS" w:hAnsi="Trebuchet MS"/>
          <w:color w:val="auto"/>
          <w:sz w:val="22"/>
          <w:szCs w:val="22"/>
          <w:lang w:val="ru-RU"/>
        </w:rPr>
        <w:t xml:space="preserve"> (Германия)</w:t>
      </w:r>
      <w:r w:rsidRPr="005E12EB">
        <w:rPr>
          <w:rFonts w:ascii="Trebuchet MS" w:hAnsi="Trebuchet MS"/>
          <w:color w:val="auto"/>
          <w:sz w:val="22"/>
          <w:szCs w:val="22"/>
          <w:lang w:val="ru-RU"/>
        </w:rPr>
        <w:t xml:space="preserve"> обеспечивающие:</w:t>
      </w:r>
    </w:p>
    <w:p w14:paraId="15BD3576" w14:textId="77777777" w:rsidR="00CF635D" w:rsidRPr="00E40CD4" w:rsidRDefault="00CF635D" w:rsidP="00CF635D">
      <w:pPr>
        <w:pStyle w:val="puntoelenco"/>
        <w:numPr>
          <w:ilvl w:val="1"/>
          <w:numId w:val="10"/>
        </w:numPr>
        <w:spacing w:after="60"/>
        <w:contextualSpacing w:val="0"/>
        <w:jc w:val="both"/>
        <w:rPr>
          <w:rFonts w:ascii="Trebuchet MS" w:hAnsi="Trebuchet MS"/>
          <w:color w:val="auto"/>
          <w:sz w:val="22"/>
          <w:szCs w:val="22"/>
          <w:lang w:val="ru-RU"/>
        </w:rPr>
      </w:pPr>
      <w:r w:rsidRPr="005E12EB">
        <w:rPr>
          <w:rFonts w:ascii="Trebuchet MS" w:hAnsi="Trebuchet MS"/>
          <w:color w:val="auto"/>
          <w:sz w:val="22"/>
          <w:szCs w:val="22"/>
          <w:lang w:val="ru-RU"/>
        </w:rPr>
        <w:t xml:space="preserve">- высокую точность позиционирования в пределах </w:t>
      </w:r>
      <w:r w:rsidRPr="005B5CC7">
        <w:rPr>
          <w:rFonts w:ascii="Trebuchet MS" w:hAnsi="Trebuchet MS"/>
          <w:b/>
          <w:color w:val="auto"/>
          <w:sz w:val="22"/>
          <w:szCs w:val="22"/>
          <w:lang w:val="ru-RU"/>
        </w:rPr>
        <w:t>+/- 0,03 мм</w:t>
      </w:r>
      <w:r w:rsidRPr="005E12EB">
        <w:rPr>
          <w:rFonts w:ascii="Trebuchet MS" w:hAnsi="Trebuchet MS"/>
          <w:color w:val="auto"/>
          <w:sz w:val="22"/>
          <w:szCs w:val="22"/>
          <w:lang w:val="ru-RU"/>
        </w:rPr>
        <w:t xml:space="preserve"> на всей длине осевых перемещений;</w:t>
      </w:r>
    </w:p>
    <w:p w14:paraId="16B8B3D4" w14:textId="77777777" w:rsidR="00CF635D" w:rsidRPr="005E12EB" w:rsidRDefault="00CF635D" w:rsidP="00CF635D">
      <w:pPr>
        <w:pStyle w:val="puntoelenco"/>
        <w:numPr>
          <w:ilvl w:val="1"/>
          <w:numId w:val="10"/>
        </w:numPr>
        <w:spacing w:after="60"/>
        <w:contextualSpacing w:val="0"/>
        <w:jc w:val="both"/>
        <w:rPr>
          <w:rFonts w:ascii="Trebuchet MS" w:hAnsi="Trebuchet MS"/>
          <w:color w:val="auto"/>
          <w:sz w:val="22"/>
          <w:szCs w:val="22"/>
          <w:lang w:val="ru-RU"/>
        </w:rPr>
      </w:pPr>
      <w:r w:rsidRPr="005E12EB">
        <w:rPr>
          <w:rFonts w:ascii="Trebuchet MS" w:hAnsi="Trebuchet MS"/>
          <w:color w:val="auto"/>
          <w:sz w:val="22"/>
          <w:szCs w:val="22"/>
          <w:lang w:val="ru-RU"/>
        </w:rPr>
        <w:t xml:space="preserve">- </w:t>
      </w:r>
      <w:r>
        <w:rPr>
          <w:rFonts w:ascii="Trebuchet MS" w:hAnsi="Trebuchet MS"/>
          <w:color w:val="auto"/>
          <w:sz w:val="22"/>
          <w:szCs w:val="22"/>
          <w:lang w:val="ru-RU"/>
        </w:rPr>
        <w:t xml:space="preserve">чрезвычайно </w:t>
      </w:r>
      <w:r w:rsidRPr="005E12EB">
        <w:rPr>
          <w:rFonts w:ascii="Trebuchet MS" w:hAnsi="Trebuchet MS"/>
          <w:color w:val="auto"/>
          <w:sz w:val="22"/>
          <w:szCs w:val="22"/>
          <w:lang w:val="ru-RU"/>
        </w:rPr>
        <w:t>большой ресурс.</w:t>
      </w:r>
    </w:p>
    <w:p w14:paraId="46D79C30" w14:textId="77777777" w:rsidR="00CF635D" w:rsidRDefault="00CF635D" w:rsidP="00CF635D">
      <w:pPr>
        <w:pStyle w:val="puntoelenco"/>
        <w:numPr>
          <w:ilvl w:val="0"/>
          <w:numId w:val="0"/>
        </w:numPr>
        <w:jc w:val="both"/>
        <w:rPr>
          <w:sz w:val="20"/>
          <w:szCs w:val="20"/>
          <w:lang w:val="ru-RU"/>
        </w:rPr>
      </w:pPr>
    </w:p>
    <w:p w14:paraId="588FC4EA" w14:textId="77777777" w:rsidR="00CF635D" w:rsidRPr="00A53DCC" w:rsidRDefault="00CF635D" w:rsidP="00CF635D">
      <w:pPr>
        <w:pStyle w:val="titolo3"/>
        <w:ind w:left="357"/>
        <w:rPr>
          <w:rFonts w:ascii="Trebuchet MS" w:hAnsi="Trebuchet MS"/>
          <w:color w:val="0070C0"/>
          <w:lang w:val="ru-RU"/>
        </w:rPr>
      </w:pPr>
      <w:r>
        <w:rPr>
          <w:rFonts w:ascii="Trebuchet MS" w:hAnsi="Trebuchet MS"/>
          <w:color w:val="0070C0"/>
        </w:rPr>
        <w:t>Laser</w:t>
      </w:r>
      <w:r w:rsidRPr="0035716F">
        <w:rPr>
          <w:rFonts w:ascii="Trebuchet MS" w:hAnsi="Trebuchet MS"/>
          <w:color w:val="0070C0"/>
          <w:lang w:val="ru-RU"/>
        </w:rPr>
        <w:t xml:space="preserve"> </w:t>
      </w:r>
      <w:r>
        <w:rPr>
          <w:rFonts w:ascii="Trebuchet MS" w:hAnsi="Trebuchet MS"/>
          <w:color w:val="0070C0"/>
        </w:rPr>
        <w:t>Sharp</w:t>
      </w:r>
      <w:r w:rsidR="007045B0">
        <w:rPr>
          <w:rFonts w:ascii="Trebuchet MS" w:hAnsi="Trebuchet MS"/>
          <w:color w:val="0070C0"/>
          <w:lang w:val="ru-RU"/>
        </w:rPr>
        <w:t xml:space="preserve"> 2060</w:t>
      </w:r>
      <w:r>
        <w:rPr>
          <w:rFonts w:ascii="Trebuchet MS" w:hAnsi="Trebuchet MS"/>
          <w:color w:val="0070C0"/>
          <w:lang w:val="ru-RU"/>
        </w:rPr>
        <w:t xml:space="preserve"> </w:t>
      </w:r>
      <w:r>
        <w:rPr>
          <w:rFonts w:ascii="Trebuchet MS" w:hAnsi="Trebuchet MS"/>
          <w:color w:val="0070C0"/>
        </w:rPr>
        <w:t>fiber</w:t>
      </w:r>
      <w:r w:rsidRPr="00A53DCC">
        <w:rPr>
          <w:rFonts w:ascii="Trebuchet MS" w:hAnsi="Trebuchet MS"/>
          <w:color w:val="0070C0"/>
          <w:lang w:val="ru-RU"/>
        </w:rPr>
        <w:t xml:space="preserve"> – очень надежная установка:</w:t>
      </w:r>
    </w:p>
    <w:p w14:paraId="1E8218EE" w14:textId="77777777" w:rsidR="00CF635D" w:rsidRPr="0008599E" w:rsidRDefault="00CF635D" w:rsidP="00CF635D">
      <w:pPr>
        <w:pStyle w:val="puntoelenco"/>
        <w:spacing w:after="60"/>
        <w:ind w:left="714" w:hanging="357"/>
        <w:contextualSpacing w:val="0"/>
        <w:jc w:val="both"/>
        <w:rPr>
          <w:rFonts w:ascii="Trebuchet MS" w:hAnsi="Trebuchet MS"/>
          <w:color w:val="auto"/>
          <w:sz w:val="22"/>
          <w:szCs w:val="22"/>
          <w:lang w:val="ru-RU"/>
        </w:rPr>
      </w:pPr>
      <w:r w:rsidRPr="0008599E">
        <w:rPr>
          <w:rFonts w:ascii="Trebuchet MS" w:hAnsi="Trebuchet MS"/>
          <w:color w:val="auto"/>
          <w:sz w:val="22"/>
          <w:szCs w:val="22"/>
          <w:lang w:val="ru-RU"/>
        </w:rPr>
        <w:lastRenderedPageBreak/>
        <w:t xml:space="preserve">Уникальная конструкция станка на основе </w:t>
      </w:r>
      <w:r>
        <w:rPr>
          <w:rFonts w:ascii="Trebuchet MS" w:hAnsi="Trebuchet MS"/>
          <w:color w:val="auto"/>
          <w:sz w:val="22"/>
          <w:szCs w:val="22"/>
          <w:lang w:val="ru-RU"/>
        </w:rPr>
        <w:t xml:space="preserve">стальной сварной, термически (искусственое старение) и механически обработанной </w:t>
      </w:r>
      <w:r w:rsidRPr="0008599E">
        <w:rPr>
          <w:rFonts w:ascii="Trebuchet MS" w:hAnsi="Trebuchet MS"/>
          <w:color w:val="auto"/>
          <w:sz w:val="22"/>
          <w:szCs w:val="22"/>
          <w:lang w:val="ru-RU"/>
        </w:rPr>
        <w:t>с</w:t>
      </w:r>
      <w:r>
        <w:rPr>
          <w:rFonts w:ascii="Trebuchet MS" w:hAnsi="Trebuchet MS"/>
          <w:color w:val="auto"/>
          <w:sz w:val="22"/>
          <w:szCs w:val="22"/>
          <w:lang w:val="ru-RU"/>
        </w:rPr>
        <w:t>танины обеспе</w:t>
      </w:r>
      <w:r>
        <w:rPr>
          <w:rFonts w:ascii="Trebuchet MS" w:hAnsi="Trebuchet MS"/>
          <w:color w:val="auto"/>
          <w:sz w:val="22"/>
          <w:szCs w:val="22"/>
          <w:lang w:val="ru-RU"/>
        </w:rPr>
        <w:softHyphen/>
        <w:t>чивает высокий</w:t>
      </w:r>
      <w:r w:rsidRPr="0008599E">
        <w:rPr>
          <w:rFonts w:ascii="Trebuchet MS" w:hAnsi="Trebuchet MS"/>
          <w:color w:val="auto"/>
          <w:sz w:val="22"/>
          <w:szCs w:val="22"/>
          <w:lang w:val="ru-RU"/>
        </w:rPr>
        <w:t xml:space="preserve"> уровень термостойкости в сочетании с максимальным уровнем гашения вибраций.</w:t>
      </w:r>
    </w:p>
    <w:p w14:paraId="000326BA" w14:textId="77777777" w:rsidR="00CF635D" w:rsidRPr="0008599E" w:rsidRDefault="00CF635D" w:rsidP="00CF635D">
      <w:pPr>
        <w:pStyle w:val="puntoelenco"/>
        <w:ind w:left="714" w:hanging="357"/>
        <w:jc w:val="both"/>
        <w:rPr>
          <w:rFonts w:ascii="Trebuchet MS" w:hAnsi="Trebuchet MS"/>
          <w:color w:val="auto"/>
          <w:sz w:val="22"/>
          <w:szCs w:val="22"/>
          <w:lang w:val="ru-RU"/>
        </w:rPr>
      </w:pPr>
      <w:r w:rsidRPr="0008599E">
        <w:rPr>
          <w:rFonts w:ascii="Trebuchet MS" w:hAnsi="Trebuchet MS"/>
          <w:color w:val="auto"/>
          <w:sz w:val="22"/>
          <w:szCs w:val="22"/>
          <w:lang w:val="ru-RU"/>
        </w:rPr>
        <w:t xml:space="preserve">Система защиты от столкновений </w:t>
      </w:r>
      <w:r w:rsidRPr="008F2913">
        <w:rPr>
          <w:rFonts w:ascii="Trebuchet MS" w:hAnsi="Trebuchet MS"/>
          <w:b/>
          <w:color w:val="auto"/>
          <w:sz w:val="22"/>
          <w:szCs w:val="22"/>
          <w:lang w:val="ru-RU"/>
        </w:rPr>
        <w:t>SIPS</w:t>
      </w:r>
      <w:r w:rsidRPr="0008599E">
        <w:rPr>
          <w:rFonts w:ascii="Trebuchet MS" w:hAnsi="Trebuchet MS"/>
          <w:color w:val="auto"/>
          <w:sz w:val="22"/>
          <w:szCs w:val="22"/>
          <w:lang w:val="ru-RU"/>
        </w:rPr>
        <w:t xml:space="preserve"> (Safe Impact Protection System) – безопасная система защиты от ударов, предотвращает повреждение лазерной головки при столкновении с перекосившимися деталями или деформированными кромками листа.</w:t>
      </w:r>
    </w:p>
    <w:p w14:paraId="13F14CE5" w14:textId="77777777" w:rsidR="00CF635D" w:rsidRPr="0008599E" w:rsidRDefault="00CF635D" w:rsidP="00CF635D">
      <w:pPr>
        <w:pStyle w:val="puntoelenco"/>
        <w:numPr>
          <w:ilvl w:val="0"/>
          <w:numId w:val="0"/>
        </w:numPr>
        <w:ind w:left="714"/>
        <w:jc w:val="both"/>
        <w:rPr>
          <w:rFonts w:ascii="Trebuchet MS" w:hAnsi="Trebuchet MS"/>
          <w:color w:val="auto"/>
          <w:sz w:val="22"/>
          <w:szCs w:val="22"/>
          <w:lang w:val="ru-RU"/>
        </w:rPr>
      </w:pPr>
    </w:p>
    <w:p w14:paraId="2B1F9DD3" w14:textId="77777777" w:rsidR="00CF635D" w:rsidRPr="00A53DCC" w:rsidRDefault="00CF635D" w:rsidP="00CF635D">
      <w:pPr>
        <w:pStyle w:val="titolo3"/>
        <w:ind w:left="357"/>
        <w:rPr>
          <w:rFonts w:ascii="Trebuchet MS" w:hAnsi="Trebuchet MS"/>
          <w:color w:val="0070C0"/>
          <w:lang w:val="ru-RU"/>
        </w:rPr>
      </w:pPr>
      <w:r>
        <w:rPr>
          <w:rFonts w:ascii="Trebuchet MS" w:hAnsi="Trebuchet MS"/>
          <w:color w:val="0070C0"/>
        </w:rPr>
        <w:t>Laser</w:t>
      </w:r>
      <w:r w:rsidRPr="0035716F">
        <w:rPr>
          <w:rFonts w:ascii="Trebuchet MS" w:hAnsi="Trebuchet MS"/>
          <w:color w:val="0070C0"/>
          <w:lang w:val="ru-RU"/>
        </w:rPr>
        <w:t xml:space="preserve"> </w:t>
      </w:r>
      <w:r>
        <w:rPr>
          <w:rFonts w:ascii="Trebuchet MS" w:hAnsi="Trebuchet MS"/>
          <w:color w:val="0070C0"/>
        </w:rPr>
        <w:t>Sharp</w:t>
      </w:r>
      <w:r w:rsidR="007045B0">
        <w:rPr>
          <w:rFonts w:ascii="Trebuchet MS" w:hAnsi="Trebuchet MS"/>
          <w:color w:val="0070C0"/>
          <w:lang w:val="ru-RU"/>
        </w:rPr>
        <w:t xml:space="preserve"> 2060</w:t>
      </w:r>
      <w:r>
        <w:rPr>
          <w:rFonts w:ascii="Trebuchet MS" w:hAnsi="Trebuchet MS"/>
          <w:color w:val="0070C0"/>
          <w:lang w:val="ru-RU"/>
        </w:rPr>
        <w:t xml:space="preserve"> </w:t>
      </w:r>
      <w:r>
        <w:rPr>
          <w:rFonts w:ascii="Trebuchet MS" w:hAnsi="Trebuchet MS"/>
          <w:color w:val="0070C0"/>
        </w:rPr>
        <w:t>fiber</w:t>
      </w:r>
      <w:r w:rsidRPr="00A53DCC">
        <w:rPr>
          <w:rFonts w:ascii="Trebuchet MS" w:hAnsi="Trebuchet MS"/>
          <w:color w:val="0070C0"/>
          <w:lang w:val="ru-RU"/>
        </w:rPr>
        <w:t xml:space="preserve"> – удобный и практичный интерфейс ЧПУ:</w:t>
      </w:r>
    </w:p>
    <w:p w14:paraId="76F66487" w14:textId="77777777" w:rsidR="00CF635D" w:rsidRDefault="00CF635D" w:rsidP="00CF635D">
      <w:pPr>
        <w:pStyle w:val="puntoelenco"/>
        <w:spacing w:after="60"/>
        <w:ind w:left="714" w:hanging="357"/>
        <w:contextualSpacing w:val="0"/>
        <w:jc w:val="both"/>
        <w:rPr>
          <w:rFonts w:ascii="Trebuchet MS" w:hAnsi="Trebuchet MS"/>
          <w:color w:val="auto"/>
          <w:sz w:val="22"/>
          <w:szCs w:val="22"/>
          <w:lang w:val="ru-RU"/>
        </w:rPr>
      </w:pPr>
      <w:r>
        <w:rPr>
          <w:rFonts w:ascii="Trebuchet MS" w:hAnsi="Trebuchet MS"/>
          <w:color w:val="auto"/>
          <w:sz w:val="22"/>
          <w:szCs w:val="22"/>
          <w:lang w:val="ru-RU"/>
        </w:rPr>
        <w:t>Система ЧПУ</w:t>
      </w:r>
      <w:r w:rsidRPr="0008599E">
        <w:rPr>
          <w:rFonts w:ascii="Trebuchet MS" w:hAnsi="Trebuchet MS"/>
          <w:bCs/>
          <w:color w:val="auto"/>
          <w:sz w:val="22"/>
          <w:szCs w:val="22"/>
          <w:lang w:val="ru-RU"/>
        </w:rPr>
        <w:t xml:space="preserve"> </w:t>
      </w:r>
      <w:r>
        <w:rPr>
          <w:rFonts w:ascii="Trebuchet MS" w:hAnsi="Trebuchet MS"/>
          <w:bCs/>
          <w:color w:val="auto"/>
          <w:sz w:val="22"/>
          <w:szCs w:val="22"/>
          <w:lang w:val="ru-RU"/>
        </w:rPr>
        <w:t>«</w:t>
      </w:r>
      <w:r w:rsidRPr="005606A3">
        <w:rPr>
          <w:rFonts w:ascii="Trebuchet MS" w:hAnsi="Trebuchet MS"/>
          <w:b/>
          <w:bCs/>
          <w:color w:val="auto"/>
          <w:sz w:val="22"/>
          <w:szCs w:val="22"/>
          <w:lang w:val="en-US"/>
        </w:rPr>
        <w:t>Prima</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Power</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Open</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Laser</w:t>
      </w:r>
      <w:r w:rsidRPr="005606A3">
        <w:rPr>
          <w:rFonts w:ascii="Trebuchet MS" w:hAnsi="Trebuchet MS"/>
          <w:b/>
          <w:bCs/>
          <w:color w:val="auto"/>
          <w:sz w:val="22"/>
          <w:szCs w:val="22"/>
          <w:lang w:val="ru-RU"/>
        </w:rPr>
        <w:t>2</w:t>
      </w:r>
      <w:r w:rsidRPr="005606A3">
        <w:rPr>
          <w:rFonts w:ascii="Trebuchet MS" w:hAnsi="Trebuchet MS"/>
          <w:b/>
          <w:bCs/>
          <w:color w:val="auto"/>
          <w:sz w:val="22"/>
          <w:szCs w:val="22"/>
          <w:lang w:val="en-US"/>
        </w:rPr>
        <w:t>D</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CNC</w:t>
      </w:r>
      <w:r>
        <w:rPr>
          <w:rFonts w:ascii="Trebuchet MS" w:hAnsi="Trebuchet MS"/>
          <w:b/>
          <w:bCs/>
          <w:color w:val="auto"/>
          <w:sz w:val="22"/>
          <w:szCs w:val="22"/>
          <w:lang w:val="ru-RU"/>
        </w:rPr>
        <w:t>»</w:t>
      </w:r>
      <w:r w:rsidRPr="0008599E">
        <w:rPr>
          <w:rFonts w:ascii="Trebuchet MS" w:hAnsi="Trebuchet MS"/>
          <w:bCs/>
          <w:color w:val="auto"/>
          <w:sz w:val="22"/>
          <w:szCs w:val="22"/>
          <w:lang w:val="ru-RU"/>
        </w:rPr>
        <w:t xml:space="preserve"> </w:t>
      </w:r>
      <w:r>
        <w:rPr>
          <w:rFonts w:ascii="Trebuchet MS" w:hAnsi="Trebuchet MS"/>
          <w:color w:val="auto"/>
          <w:sz w:val="22"/>
          <w:szCs w:val="22"/>
          <w:lang w:val="ru-RU"/>
        </w:rPr>
        <w:t>и</w:t>
      </w:r>
      <w:r w:rsidRPr="0008599E">
        <w:rPr>
          <w:rFonts w:ascii="Trebuchet MS" w:hAnsi="Trebuchet MS"/>
          <w:color w:val="auto"/>
          <w:sz w:val="22"/>
          <w:szCs w:val="22"/>
          <w:lang w:val="ru-RU"/>
        </w:rPr>
        <w:t xml:space="preserve"> </w:t>
      </w:r>
      <w:r>
        <w:rPr>
          <w:rFonts w:ascii="Trebuchet MS" w:hAnsi="Trebuchet MS"/>
          <w:color w:val="auto"/>
          <w:sz w:val="22"/>
          <w:szCs w:val="22"/>
          <w:lang w:val="ru-RU"/>
        </w:rPr>
        <w:t>высокоскорост</w:t>
      </w:r>
      <w:r>
        <w:rPr>
          <w:rFonts w:ascii="Trebuchet MS" w:hAnsi="Trebuchet MS"/>
          <w:color w:val="auto"/>
          <w:sz w:val="22"/>
          <w:szCs w:val="22"/>
          <w:lang w:val="ru-RU"/>
        </w:rPr>
        <w:softHyphen/>
        <w:t xml:space="preserve">ные осевые АС двигатели ф. </w:t>
      </w:r>
      <w:r>
        <w:rPr>
          <w:rFonts w:ascii="Trebuchet MS" w:hAnsi="Trebuchet MS"/>
          <w:b/>
          <w:color w:val="auto"/>
          <w:sz w:val="22"/>
          <w:szCs w:val="22"/>
          <w:lang w:val="en-US"/>
        </w:rPr>
        <w:t>Yaskawa</w:t>
      </w:r>
      <w:r w:rsidRPr="00790CBE">
        <w:rPr>
          <w:rFonts w:ascii="Trebuchet MS" w:hAnsi="Trebuchet MS"/>
          <w:color w:val="auto"/>
          <w:sz w:val="22"/>
          <w:szCs w:val="22"/>
          <w:lang w:val="ru-RU"/>
        </w:rPr>
        <w:t xml:space="preserve"> </w:t>
      </w:r>
      <w:r>
        <w:rPr>
          <w:rFonts w:ascii="Trebuchet MS" w:hAnsi="Trebuchet MS"/>
          <w:color w:val="auto"/>
          <w:sz w:val="22"/>
          <w:szCs w:val="22"/>
          <w:lang w:val="ru-RU"/>
        </w:rPr>
        <w:t>(Япония)</w:t>
      </w:r>
      <w:r w:rsidRPr="0008599E">
        <w:rPr>
          <w:rFonts w:ascii="Trebuchet MS" w:hAnsi="Trebuchet MS"/>
          <w:color w:val="auto"/>
          <w:sz w:val="22"/>
          <w:szCs w:val="22"/>
          <w:lang w:val="ru-RU"/>
        </w:rPr>
        <w:t xml:space="preserve"> – ключевые условия для надежного управления станком. </w:t>
      </w:r>
    </w:p>
    <w:p w14:paraId="657B926E" w14:textId="77777777" w:rsidR="00CF635D" w:rsidRPr="00790CBE" w:rsidRDefault="00CF635D" w:rsidP="00CF635D">
      <w:pPr>
        <w:pStyle w:val="puntoelenco"/>
        <w:spacing w:after="60"/>
        <w:ind w:left="714" w:hanging="357"/>
        <w:contextualSpacing w:val="0"/>
        <w:jc w:val="both"/>
        <w:rPr>
          <w:rFonts w:ascii="Trebuchet MS" w:hAnsi="Trebuchet MS"/>
          <w:bCs/>
          <w:color w:val="auto"/>
          <w:sz w:val="22"/>
          <w:szCs w:val="22"/>
          <w:lang w:val="ru-RU"/>
        </w:rPr>
      </w:pPr>
      <w:r w:rsidRPr="005606A3">
        <w:rPr>
          <w:rFonts w:ascii="Trebuchet MS" w:hAnsi="Trebuchet MS"/>
          <w:bCs/>
          <w:color w:val="auto"/>
          <w:sz w:val="22"/>
          <w:szCs w:val="22"/>
          <w:lang w:val="ru-RU"/>
        </w:rPr>
        <w:t>Современная высокопроизводительная русифицированная система ЧПУ «</w:t>
      </w:r>
      <w:r w:rsidRPr="005606A3">
        <w:rPr>
          <w:rFonts w:ascii="Trebuchet MS" w:hAnsi="Trebuchet MS"/>
          <w:b/>
          <w:bCs/>
          <w:color w:val="auto"/>
          <w:sz w:val="22"/>
          <w:szCs w:val="22"/>
          <w:lang w:val="en-US"/>
        </w:rPr>
        <w:t>Prima</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Power</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Open</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Laser</w:t>
      </w:r>
      <w:r w:rsidRPr="005606A3">
        <w:rPr>
          <w:rFonts w:ascii="Trebuchet MS" w:hAnsi="Trebuchet MS"/>
          <w:b/>
          <w:bCs/>
          <w:color w:val="auto"/>
          <w:sz w:val="22"/>
          <w:szCs w:val="22"/>
          <w:lang w:val="ru-RU"/>
        </w:rPr>
        <w:t>2</w:t>
      </w:r>
      <w:r w:rsidRPr="005606A3">
        <w:rPr>
          <w:rFonts w:ascii="Trebuchet MS" w:hAnsi="Trebuchet MS"/>
          <w:b/>
          <w:bCs/>
          <w:color w:val="auto"/>
          <w:sz w:val="22"/>
          <w:szCs w:val="22"/>
          <w:lang w:val="en-US"/>
        </w:rPr>
        <w:t>D</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CNC</w:t>
      </w:r>
      <w:r w:rsidRPr="005606A3">
        <w:rPr>
          <w:rFonts w:ascii="Trebuchet MS" w:hAnsi="Trebuchet MS"/>
          <w:bCs/>
          <w:color w:val="auto"/>
          <w:sz w:val="22"/>
          <w:szCs w:val="22"/>
          <w:lang w:val="ru-RU"/>
        </w:rPr>
        <w:t>» и драйверы, разработанные собственными дочерними компания</w:t>
      </w:r>
      <w:r w:rsidRPr="005606A3">
        <w:rPr>
          <w:rFonts w:ascii="Trebuchet MS" w:hAnsi="Trebuchet MS"/>
          <w:bCs/>
          <w:color w:val="auto"/>
          <w:sz w:val="22"/>
          <w:szCs w:val="22"/>
          <w:lang w:val="ru-RU"/>
        </w:rPr>
        <w:softHyphen/>
        <w:t>ми (</w:t>
      </w:r>
      <w:r w:rsidRPr="005606A3">
        <w:rPr>
          <w:rFonts w:ascii="Trebuchet MS" w:hAnsi="Trebuchet MS"/>
          <w:bCs/>
          <w:color w:val="auto"/>
          <w:sz w:val="22"/>
          <w:szCs w:val="22"/>
          <w:lang w:val="en-US"/>
        </w:rPr>
        <w:t>Prima</w:t>
      </w:r>
      <w:r w:rsidRPr="005606A3">
        <w:rPr>
          <w:rFonts w:ascii="Trebuchet MS" w:hAnsi="Trebuchet MS"/>
          <w:bCs/>
          <w:color w:val="auto"/>
          <w:sz w:val="22"/>
          <w:szCs w:val="22"/>
          <w:lang w:val="ru-RU"/>
        </w:rPr>
        <w:t xml:space="preserve"> </w:t>
      </w:r>
      <w:r w:rsidRPr="005606A3">
        <w:rPr>
          <w:rFonts w:ascii="Trebuchet MS" w:hAnsi="Trebuchet MS"/>
          <w:bCs/>
          <w:color w:val="auto"/>
          <w:sz w:val="22"/>
          <w:szCs w:val="22"/>
          <w:lang w:val="en-US"/>
        </w:rPr>
        <w:t>Electro</w:t>
      </w:r>
      <w:r w:rsidRPr="005606A3">
        <w:rPr>
          <w:rFonts w:ascii="Trebuchet MS" w:hAnsi="Trebuchet MS"/>
          <w:bCs/>
          <w:color w:val="auto"/>
          <w:sz w:val="22"/>
          <w:szCs w:val="22"/>
          <w:lang w:val="ru-RU"/>
        </w:rPr>
        <w:t>), являются ключом к легкому и удобному управлению всей системой в целом.</w:t>
      </w:r>
    </w:p>
    <w:p w14:paraId="50AD6019" w14:textId="77777777" w:rsidR="00CF635D" w:rsidRPr="0008599E" w:rsidRDefault="00CF635D" w:rsidP="00CF635D">
      <w:pPr>
        <w:pStyle w:val="puntoelenco"/>
        <w:ind w:left="714" w:hanging="357"/>
        <w:jc w:val="both"/>
        <w:rPr>
          <w:rFonts w:ascii="Trebuchet MS" w:hAnsi="Trebuchet MS"/>
          <w:color w:val="auto"/>
          <w:sz w:val="22"/>
          <w:szCs w:val="22"/>
          <w:lang w:val="ru-RU"/>
        </w:rPr>
      </w:pPr>
      <w:r w:rsidRPr="0008599E">
        <w:rPr>
          <w:rFonts w:ascii="Trebuchet MS" w:hAnsi="Trebuchet MS"/>
          <w:color w:val="auto"/>
          <w:sz w:val="22"/>
          <w:szCs w:val="22"/>
          <w:lang w:val="ru-RU"/>
        </w:rPr>
        <w:t xml:space="preserve">Русифицированный, практичный и дружественный интерфейс системы ЧПУ </w:t>
      </w:r>
      <w:r w:rsidRPr="00790CBE">
        <w:rPr>
          <w:rFonts w:ascii="Trebuchet MS" w:hAnsi="Trebuchet MS"/>
          <w:b/>
          <w:color w:val="auto"/>
          <w:sz w:val="22"/>
          <w:szCs w:val="22"/>
          <w:lang w:val="ru-RU"/>
        </w:rPr>
        <w:t>«</w:t>
      </w:r>
      <w:r w:rsidRPr="00790CBE">
        <w:rPr>
          <w:rFonts w:ascii="Trebuchet MS" w:hAnsi="Trebuchet MS"/>
          <w:b/>
          <w:bCs/>
          <w:color w:val="auto"/>
          <w:sz w:val="22"/>
          <w:szCs w:val="22"/>
          <w:lang w:val="en-US"/>
        </w:rPr>
        <w:t>Human</w:t>
      </w:r>
      <w:r w:rsidRPr="00790CBE">
        <w:rPr>
          <w:rFonts w:ascii="Trebuchet MS" w:hAnsi="Trebuchet MS"/>
          <w:b/>
          <w:bCs/>
          <w:color w:val="auto"/>
          <w:sz w:val="22"/>
          <w:szCs w:val="22"/>
          <w:lang w:val="ru-RU"/>
        </w:rPr>
        <w:t xml:space="preserve"> </w:t>
      </w:r>
      <w:r w:rsidRPr="00790CBE">
        <w:rPr>
          <w:rFonts w:ascii="Trebuchet MS" w:hAnsi="Trebuchet MS"/>
          <w:b/>
          <w:bCs/>
          <w:color w:val="auto"/>
          <w:sz w:val="22"/>
          <w:szCs w:val="22"/>
          <w:lang w:val="en-US"/>
        </w:rPr>
        <w:t>Machine</w:t>
      </w:r>
      <w:r w:rsidRPr="00790CBE">
        <w:rPr>
          <w:rFonts w:ascii="Trebuchet MS" w:hAnsi="Trebuchet MS"/>
          <w:b/>
          <w:bCs/>
          <w:color w:val="auto"/>
          <w:sz w:val="22"/>
          <w:szCs w:val="22"/>
          <w:lang w:val="ru-RU"/>
        </w:rPr>
        <w:t xml:space="preserve"> </w:t>
      </w:r>
      <w:r w:rsidRPr="00790CBE">
        <w:rPr>
          <w:rFonts w:ascii="Trebuchet MS" w:hAnsi="Trebuchet MS"/>
          <w:b/>
          <w:bCs/>
          <w:color w:val="auto"/>
          <w:sz w:val="22"/>
          <w:szCs w:val="22"/>
          <w:lang w:val="en-US"/>
        </w:rPr>
        <w:t>Interface</w:t>
      </w:r>
      <w:r w:rsidRPr="00790CBE">
        <w:rPr>
          <w:rFonts w:ascii="Trebuchet MS" w:hAnsi="Trebuchet MS"/>
          <w:b/>
          <w:bCs/>
          <w:color w:val="auto"/>
          <w:sz w:val="22"/>
          <w:szCs w:val="22"/>
          <w:lang w:val="ru-RU"/>
        </w:rPr>
        <w:t xml:space="preserve"> </w:t>
      </w:r>
      <w:r w:rsidRPr="00790CBE">
        <w:rPr>
          <w:rFonts w:ascii="Trebuchet MS" w:hAnsi="Trebuchet MS"/>
          <w:b/>
          <w:bCs/>
          <w:color w:val="auto"/>
          <w:sz w:val="22"/>
          <w:szCs w:val="22"/>
          <w:lang w:val="en-US"/>
        </w:rPr>
        <w:t>framework</w:t>
      </w:r>
      <w:r w:rsidRPr="00790CBE">
        <w:rPr>
          <w:rFonts w:ascii="Trebuchet MS" w:hAnsi="Trebuchet MS"/>
          <w:b/>
          <w:bCs/>
          <w:color w:val="auto"/>
          <w:sz w:val="22"/>
          <w:szCs w:val="22"/>
        </w:rPr>
        <w:t xml:space="preserve"> (</w:t>
      </w:r>
      <w:r w:rsidRPr="00790CBE">
        <w:rPr>
          <w:rFonts w:ascii="Trebuchet MS" w:hAnsi="Trebuchet MS"/>
          <w:b/>
          <w:bCs/>
          <w:color w:val="auto"/>
          <w:sz w:val="22"/>
          <w:szCs w:val="22"/>
          <w:lang w:val="en-US"/>
        </w:rPr>
        <w:t>HMI</w:t>
      </w:r>
      <w:r w:rsidRPr="00790CBE">
        <w:rPr>
          <w:rFonts w:ascii="Trebuchet MS" w:hAnsi="Trebuchet MS"/>
          <w:b/>
          <w:bCs/>
          <w:color w:val="auto"/>
          <w:sz w:val="22"/>
          <w:szCs w:val="22"/>
          <w:lang w:val="ru-RU"/>
        </w:rPr>
        <w:t>)» или «</w:t>
      </w:r>
      <w:r w:rsidRPr="00790CBE">
        <w:rPr>
          <w:rFonts w:ascii="Trebuchet MS" w:hAnsi="Trebuchet MS"/>
          <w:b/>
          <w:bCs/>
          <w:color w:val="auto"/>
          <w:sz w:val="22"/>
          <w:szCs w:val="22"/>
          <w:lang w:val="en-US"/>
        </w:rPr>
        <w:t>Tulus</w:t>
      </w:r>
      <w:r w:rsidRPr="00790CBE">
        <w:rPr>
          <w:rFonts w:ascii="Trebuchet MS" w:hAnsi="Trebuchet MS"/>
          <w:b/>
          <w:bCs/>
          <w:color w:val="auto"/>
          <w:sz w:val="22"/>
          <w:szCs w:val="22"/>
          <w:lang w:val="ru-RU"/>
        </w:rPr>
        <w:t xml:space="preserve"> </w:t>
      </w:r>
      <w:r w:rsidRPr="00790CBE">
        <w:rPr>
          <w:rFonts w:ascii="Trebuchet MS" w:hAnsi="Trebuchet MS"/>
          <w:b/>
          <w:bCs/>
          <w:color w:val="auto"/>
          <w:sz w:val="22"/>
          <w:szCs w:val="22"/>
          <w:lang w:val="en-US"/>
        </w:rPr>
        <w:t>Laser</w:t>
      </w:r>
      <w:r w:rsidRPr="00790CBE">
        <w:rPr>
          <w:rFonts w:ascii="Trebuchet MS" w:hAnsi="Trebuchet MS"/>
          <w:b/>
          <w:bCs/>
          <w:color w:val="auto"/>
          <w:sz w:val="22"/>
          <w:szCs w:val="22"/>
          <w:lang w:val="ru-RU"/>
        </w:rPr>
        <w:t>2</w:t>
      </w:r>
      <w:r w:rsidRPr="00790CBE">
        <w:rPr>
          <w:rFonts w:ascii="Trebuchet MS" w:hAnsi="Trebuchet MS"/>
          <w:b/>
          <w:bCs/>
          <w:color w:val="auto"/>
          <w:sz w:val="22"/>
          <w:szCs w:val="22"/>
          <w:lang w:val="en-US"/>
        </w:rPr>
        <w:t>D</w:t>
      </w:r>
      <w:r w:rsidRPr="00790CBE">
        <w:rPr>
          <w:rFonts w:ascii="Trebuchet MS" w:hAnsi="Trebuchet MS"/>
          <w:b/>
          <w:bCs/>
          <w:color w:val="auto"/>
          <w:sz w:val="22"/>
          <w:szCs w:val="22"/>
          <w:lang w:val="ru-RU"/>
        </w:rPr>
        <w:t xml:space="preserve"> </w:t>
      </w:r>
      <w:r w:rsidRPr="00790CBE">
        <w:rPr>
          <w:rFonts w:ascii="Trebuchet MS" w:hAnsi="Trebuchet MS"/>
          <w:b/>
          <w:bCs/>
          <w:color w:val="auto"/>
          <w:sz w:val="22"/>
          <w:szCs w:val="22"/>
          <w:lang w:val="en-US"/>
        </w:rPr>
        <w:t>HMI</w:t>
      </w:r>
      <w:r w:rsidRPr="00790CBE">
        <w:rPr>
          <w:rFonts w:ascii="Trebuchet MS" w:hAnsi="Trebuchet MS"/>
          <w:b/>
          <w:bCs/>
          <w:color w:val="auto"/>
          <w:sz w:val="22"/>
          <w:szCs w:val="22"/>
          <w:lang w:val="ru-RU"/>
        </w:rPr>
        <w:t>»</w:t>
      </w:r>
      <w:r w:rsidRPr="0008599E">
        <w:rPr>
          <w:rFonts w:ascii="Trebuchet MS" w:hAnsi="Trebuchet MS"/>
          <w:bCs/>
          <w:color w:val="auto"/>
          <w:sz w:val="22"/>
          <w:szCs w:val="22"/>
          <w:lang w:val="ru-RU"/>
        </w:rPr>
        <w:t xml:space="preserve"> </w:t>
      </w:r>
      <w:r w:rsidRPr="0008599E">
        <w:rPr>
          <w:rFonts w:ascii="Trebuchet MS" w:hAnsi="Trebuchet MS"/>
          <w:color w:val="auto"/>
          <w:sz w:val="22"/>
          <w:szCs w:val="22"/>
          <w:lang w:val="ru-RU"/>
        </w:rPr>
        <w:t>значительно облегчают работу оператора.</w:t>
      </w:r>
    </w:p>
    <w:p w14:paraId="264C8CA1" w14:textId="77777777" w:rsidR="00CF635D" w:rsidRDefault="00CF635D" w:rsidP="00CF635D">
      <w:pPr>
        <w:pStyle w:val="puntoelenco"/>
        <w:numPr>
          <w:ilvl w:val="0"/>
          <w:numId w:val="0"/>
        </w:numPr>
        <w:ind w:left="714"/>
        <w:jc w:val="both"/>
        <w:rPr>
          <w:rFonts w:ascii="Trebuchet MS" w:hAnsi="Trebuchet MS"/>
          <w:color w:val="auto"/>
          <w:sz w:val="22"/>
          <w:szCs w:val="22"/>
          <w:lang w:val="ru-RU"/>
        </w:rPr>
      </w:pPr>
    </w:p>
    <w:p w14:paraId="61BBC564" w14:textId="77777777" w:rsidR="00CF635D" w:rsidRPr="001A0EE8" w:rsidRDefault="00CF635D" w:rsidP="00CF635D">
      <w:pPr>
        <w:pStyle w:val="titolo3"/>
        <w:ind w:left="357"/>
        <w:rPr>
          <w:rFonts w:ascii="Trebuchet MS" w:hAnsi="Trebuchet MS"/>
          <w:color w:val="0070C0"/>
          <w:lang w:val="ru-RU"/>
        </w:rPr>
      </w:pPr>
      <w:r>
        <w:rPr>
          <w:rFonts w:ascii="Trebuchet MS" w:hAnsi="Trebuchet MS"/>
          <w:color w:val="0070C0"/>
        </w:rPr>
        <w:t>Laser</w:t>
      </w:r>
      <w:r w:rsidRPr="0035716F">
        <w:rPr>
          <w:rFonts w:ascii="Trebuchet MS" w:hAnsi="Trebuchet MS"/>
          <w:color w:val="0070C0"/>
          <w:lang w:val="ru-RU"/>
        </w:rPr>
        <w:t xml:space="preserve"> </w:t>
      </w:r>
      <w:r>
        <w:rPr>
          <w:rFonts w:ascii="Trebuchet MS" w:hAnsi="Trebuchet MS"/>
          <w:color w:val="0070C0"/>
        </w:rPr>
        <w:t>Sharp</w:t>
      </w:r>
      <w:r w:rsidR="007045B0">
        <w:rPr>
          <w:rFonts w:ascii="Trebuchet MS" w:hAnsi="Trebuchet MS"/>
          <w:color w:val="0070C0"/>
          <w:lang w:val="ru-RU"/>
        </w:rPr>
        <w:t xml:space="preserve"> 2060</w:t>
      </w:r>
      <w:r>
        <w:rPr>
          <w:rFonts w:ascii="Trebuchet MS" w:hAnsi="Trebuchet MS"/>
          <w:color w:val="0070C0"/>
          <w:lang w:val="ru-RU"/>
        </w:rPr>
        <w:t xml:space="preserve"> </w:t>
      </w:r>
      <w:r>
        <w:rPr>
          <w:rFonts w:ascii="Trebuchet MS" w:hAnsi="Trebuchet MS"/>
          <w:color w:val="0070C0"/>
        </w:rPr>
        <w:t>fiber</w:t>
      </w:r>
      <w:r w:rsidRPr="001A0EE8">
        <w:rPr>
          <w:rFonts w:ascii="Trebuchet MS" w:hAnsi="Trebuchet MS"/>
          <w:color w:val="0070C0"/>
          <w:lang w:val="ru-RU"/>
        </w:rPr>
        <w:t xml:space="preserve"> - имеет инновационную конструкцию:</w:t>
      </w:r>
    </w:p>
    <w:p w14:paraId="7B908369" w14:textId="77777777" w:rsidR="00CF635D" w:rsidRPr="001A0EE8" w:rsidRDefault="00CF635D" w:rsidP="00CF635D">
      <w:pPr>
        <w:pStyle w:val="puntoelenco"/>
        <w:spacing w:after="60"/>
        <w:ind w:left="714" w:hanging="357"/>
        <w:contextualSpacing w:val="0"/>
        <w:jc w:val="both"/>
        <w:rPr>
          <w:rFonts w:ascii="Trebuchet MS" w:hAnsi="Trebuchet MS"/>
          <w:bCs/>
          <w:color w:val="auto"/>
          <w:sz w:val="22"/>
          <w:szCs w:val="22"/>
          <w:lang w:val="ru-RU"/>
        </w:rPr>
      </w:pPr>
      <w:r>
        <w:rPr>
          <w:rFonts w:ascii="Trebuchet MS" w:hAnsi="Trebuchet MS"/>
          <w:bCs/>
          <w:color w:val="auto"/>
          <w:sz w:val="22"/>
          <w:szCs w:val="22"/>
          <w:lang w:val="ru-RU"/>
        </w:rPr>
        <w:t>Установка может комплектоваться интегрированными</w:t>
      </w:r>
      <w:r w:rsidRPr="001A0EE8">
        <w:rPr>
          <w:rFonts w:ascii="Trebuchet MS" w:hAnsi="Trebuchet MS"/>
          <w:bCs/>
          <w:color w:val="auto"/>
          <w:sz w:val="22"/>
          <w:szCs w:val="22"/>
          <w:lang w:val="ru-RU"/>
        </w:rPr>
        <w:t xml:space="preserve"> </w:t>
      </w:r>
      <w:r>
        <w:rPr>
          <w:rFonts w:ascii="Trebuchet MS" w:hAnsi="Trebuchet MS"/>
          <w:bCs/>
          <w:color w:val="auto"/>
          <w:sz w:val="22"/>
          <w:szCs w:val="22"/>
          <w:lang w:val="ru-RU"/>
        </w:rPr>
        <w:t>оптико-волоконными источниками излучения</w:t>
      </w:r>
      <w:r w:rsidR="007045B0">
        <w:rPr>
          <w:rFonts w:ascii="Trebuchet MS" w:hAnsi="Trebuchet MS"/>
          <w:bCs/>
          <w:color w:val="auto"/>
          <w:sz w:val="22"/>
          <w:szCs w:val="22"/>
          <w:lang w:val="ru-RU"/>
        </w:rPr>
        <w:t xml:space="preserve"> </w:t>
      </w:r>
      <w:r w:rsidRPr="007045B0">
        <w:rPr>
          <w:rFonts w:ascii="Trebuchet MS" w:hAnsi="Trebuchet MS"/>
          <w:b/>
          <w:bCs/>
          <w:color w:val="FF0000"/>
          <w:sz w:val="22"/>
          <w:szCs w:val="22"/>
          <w:lang w:val="ru-RU"/>
        </w:rPr>
        <w:t>ф</w:t>
      </w:r>
      <w:r w:rsidRPr="00790CBE">
        <w:rPr>
          <w:rFonts w:ascii="Trebuchet MS" w:hAnsi="Trebuchet MS"/>
          <w:b/>
          <w:bCs/>
          <w:color w:val="FF0000"/>
          <w:sz w:val="22"/>
          <w:szCs w:val="22"/>
          <w:lang w:val="ru-RU"/>
        </w:rPr>
        <w:t xml:space="preserve">. </w:t>
      </w:r>
      <w:r w:rsidRPr="007045B0">
        <w:rPr>
          <w:rFonts w:ascii="Trebuchet MS" w:hAnsi="Trebuchet MS"/>
          <w:b/>
          <w:bCs/>
          <w:color w:val="FF0000"/>
          <w:sz w:val="22"/>
          <w:szCs w:val="22"/>
          <w:lang w:val="ru-RU"/>
        </w:rPr>
        <w:t>IPG</w:t>
      </w:r>
      <w:r w:rsidRPr="00790CBE">
        <w:rPr>
          <w:rFonts w:ascii="Trebuchet MS" w:hAnsi="Trebuchet MS"/>
          <w:b/>
          <w:bCs/>
          <w:color w:val="FF0000"/>
          <w:sz w:val="22"/>
          <w:szCs w:val="22"/>
          <w:lang w:val="ru-RU"/>
        </w:rPr>
        <w:t xml:space="preserve"> серии </w:t>
      </w:r>
      <w:r w:rsidRPr="00790CBE">
        <w:rPr>
          <w:rFonts w:ascii="Trebuchet MS" w:hAnsi="Trebuchet MS"/>
          <w:b/>
          <w:bCs/>
          <w:color w:val="FF0000"/>
          <w:sz w:val="22"/>
          <w:szCs w:val="22"/>
          <w:lang w:val="en-US"/>
        </w:rPr>
        <w:t>YLS</w:t>
      </w:r>
      <w:r w:rsidR="007045B0">
        <w:rPr>
          <w:rFonts w:ascii="Trebuchet MS" w:hAnsi="Trebuchet MS"/>
          <w:b/>
          <w:bCs/>
          <w:color w:val="FF0000"/>
          <w:sz w:val="22"/>
          <w:szCs w:val="22"/>
          <w:lang w:val="ru-RU"/>
        </w:rPr>
        <w:t>-10000</w:t>
      </w:r>
      <w:r w:rsidRPr="00790CBE">
        <w:rPr>
          <w:rFonts w:ascii="Trebuchet MS" w:hAnsi="Trebuchet MS"/>
          <w:bCs/>
          <w:color w:val="FF0000"/>
          <w:sz w:val="22"/>
          <w:szCs w:val="22"/>
          <w:lang w:val="ru-RU"/>
        </w:rPr>
        <w:t xml:space="preserve"> </w:t>
      </w:r>
      <w:r w:rsidRPr="001A0EE8">
        <w:rPr>
          <w:rFonts w:ascii="Trebuchet MS" w:hAnsi="Trebuchet MS"/>
          <w:bCs/>
          <w:color w:val="auto"/>
          <w:sz w:val="22"/>
          <w:szCs w:val="22"/>
          <w:lang w:val="ru-RU"/>
        </w:rPr>
        <w:t xml:space="preserve">мощностью до </w:t>
      </w:r>
      <w:r w:rsidR="007045B0">
        <w:rPr>
          <w:rFonts w:ascii="Trebuchet MS" w:hAnsi="Trebuchet MS"/>
          <w:bCs/>
          <w:color w:val="auto"/>
          <w:sz w:val="22"/>
          <w:szCs w:val="22"/>
          <w:lang w:val="ru-RU"/>
        </w:rPr>
        <w:t>10 квт</w:t>
      </w:r>
      <w:r w:rsidRPr="001A0EE8">
        <w:rPr>
          <w:rFonts w:ascii="Trebuchet MS" w:hAnsi="Trebuchet MS"/>
          <w:bCs/>
          <w:color w:val="auto"/>
          <w:sz w:val="22"/>
          <w:szCs w:val="22"/>
          <w:lang w:val="ru-RU"/>
        </w:rPr>
        <w:t xml:space="preserve"> – по выбору Покупателя</w:t>
      </w:r>
      <w:r>
        <w:rPr>
          <w:rFonts w:ascii="Trebuchet MS" w:hAnsi="Trebuchet MS"/>
          <w:bCs/>
          <w:color w:val="auto"/>
          <w:sz w:val="22"/>
          <w:szCs w:val="22"/>
          <w:lang w:val="ru-RU"/>
        </w:rPr>
        <w:t>, д</w:t>
      </w:r>
      <w:r w:rsidRPr="001A0EE8">
        <w:rPr>
          <w:rFonts w:ascii="Trebuchet MS" w:hAnsi="Trebuchet MS"/>
          <w:bCs/>
          <w:color w:val="auto"/>
          <w:sz w:val="22"/>
          <w:szCs w:val="22"/>
          <w:lang w:val="ru-RU"/>
        </w:rPr>
        <w:t>ля эффективной обработки листового материала в широком диапазоне толщин;</w:t>
      </w:r>
    </w:p>
    <w:p w14:paraId="720E5D89" w14:textId="77777777" w:rsidR="00CF635D" w:rsidRPr="0008599E" w:rsidRDefault="00CF635D" w:rsidP="00CF635D">
      <w:pPr>
        <w:pStyle w:val="puntoelenco"/>
        <w:numPr>
          <w:ilvl w:val="0"/>
          <w:numId w:val="0"/>
        </w:numPr>
        <w:ind w:left="714"/>
        <w:jc w:val="both"/>
        <w:rPr>
          <w:rFonts w:ascii="Trebuchet MS" w:hAnsi="Trebuchet MS"/>
          <w:color w:val="auto"/>
          <w:sz w:val="22"/>
          <w:szCs w:val="22"/>
          <w:lang w:val="ru-RU"/>
        </w:rPr>
      </w:pPr>
    </w:p>
    <w:p w14:paraId="2C273D7E" w14:textId="77777777" w:rsidR="00CF635D" w:rsidRPr="00660406" w:rsidRDefault="00CF635D" w:rsidP="00CF635D">
      <w:pPr>
        <w:pStyle w:val="titolo3"/>
        <w:ind w:left="357"/>
        <w:rPr>
          <w:lang w:val="ru-RU"/>
        </w:rPr>
      </w:pPr>
      <w:r>
        <w:rPr>
          <w:rFonts w:ascii="Trebuchet MS" w:hAnsi="Trebuchet MS"/>
          <w:color w:val="0070C0"/>
        </w:rPr>
        <w:t>Laser</w:t>
      </w:r>
      <w:r w:rsidRPr="0035716F">
        <w:rPr>
          <w:rFonts w:ascii="Trebuchet MS" w:hAnsi="Trebuchet MS"/>
          <w:color w:val="0070C0"/>
          <w:lang w:val="ru-RU"/>
        </w:rPr>
        <w:t xml:space="preserve"> </w:t>
      </w:r>
      <w:r>
        <w:rPr>
          <w:rFonts w:ascii="Trebuchet MS" w:hAnsi="Trebuchet MS"/>
          <w:color w:val="0070C0"/>
        </w:rPr>
        <w:t>Sharp</w:t>
      </w:r>
      <w:r w:rsidR="007045B0">
        <w:rPr>
          <w:rFonts w:ascii="Trebuchet MS" w:hAnsi="Trebuchet MS"/>
          <w:color w:val="0070C0"/>
          <w:lang w:val="ru-RU"/>
        </w:rPr>
        <w:t xml:space="preserve"> 2060</w:t>
      </w:r>
      <w:r>
        <w:rPr>
          <w:rFonts w:ascii="Trebuchet MS" w:hAnsi="Trebuchet MS"/>
          <w:color w:val="0070C0"/>
          <w:lang w:val="ru-RU"/>
        </w:rPr>
        <w:t xml:space="preserve"> </w:t>
      </w:r>
      <w:r>
        <w:rPr>
          <w:rFonts w:ascii="Trebuchet MS" w:hAnsi="Trebuchet MS"/>
          <w:color w:val="0070C0"/>
        </w:rPr>
        <w:t>fiber</w:t>
      </w:r>
      <w:r w:rsidRPr="00BA22E1">
        <w:rPr>
          <w:rFonts w:ascii="Trebuchet MS" w:hAnsi="Trebuchet MS"/>
          <w:color w:val="0070C0"/>
          <w:lang w:val="ru-RU"/>
        </w:rPr>
        <w:t xml:space="preserve"> - экономически эффективна:</w:t>
      </w:r>
    </w:p>
    <w:p w14:paraId="786ED3D3" w14:textId="77777777" w:rsidR="00CF635D" w:rsidRPr="002502C8" w:rsidRDefault="00CF635D" w:rsidP="002502C8">
      <w:pPr>
        <w:pStyle w:val="puntoelenco"/>
        <w:spacing w:after="60"/>
        <w:ind w:left="714" w:hanging="357"/>
        <w:contextualSpacing w:val="0"/>
        <w:jc w:val="both"/>
        <w:rPr>
          <w:rFonts w:ascii="Trebuchet MS" w:eastAsia="Times New Roman" w:hAnsi="Trebuchet MS" w:cs="Times New Roman"/>
          <w:color w:val="000000"/>
          <w:sz w:val="22"/>
          <w:lang w:val="ru-RU"/>
        </w:rPr>
      </w:pPr>
      <w:r w:rsidRPr="002502C8">
        <w:rPr>
          <w:rFonts w:ascii="Trebuchet MS" w:eastAsia="Times New Roman" w:hAnsi="Trebuchet MS" w:cs="Times New Roman"/>
          <w:color w:val="000000"/>
          <w:sz w:val="22"/>
          <w:lang w:val="ru-RU"/>
        </w:rPr>
        <w:t xml:space="preserve">Высокая эффективность современных оптико-волоконных резонаторов серии </w:t>
      </w:r>
      <w:r w:rsidR="002502C8" w:rsidRPr="002502C8">
        <w:rPr>
          <w:rFonts w:ascii="Trebuchet MS" w:eastAsia="Times New Roman" w:hAnsi="Trebuchet MS" w:cs="Times New Roman"/>
          <w:color w:val="000000"/>
          <w:sz w:val="22"/>
          <w:lang w:val="ru-RU"/>
        </w:rPr>
        <w:t>YLS-10000</w:t>
      </w:r>
      <w:r w:rsidRPr="002502C8">
        <w:rPr>
          <w:rFonts w:ascii="Trebuchet MS" w:eastAsia="Times New Roman" w:hAnsi="Trebuchet MS" w:cs="Times New Roman"/>
          <w:color w:val="000000"/>
          <w:sz w:val="22"/>
          <w:lang w:val="ru-RU"/>
        </w:rPr>
        <w:t>, новейшая «адаптивная лазерная режущая головка», простота траектории луча, простота управления параметрами и режимами резания, делают его эксплуатацию и обслуживание несравненно эффективными по стоимости.</w:t>
      </w:r>
    </w:p>
    <w:p w14:paraId="4EC149AD" w14:textId="77777777" w:rsidR="00CF635D" w:rsidRPr="008222B0" w:rsidRDefault="00CF635D" w:rsidP="00CF635D">
      <w:pPr>
        <w:pStyle w:val="TrebuchetMS"/>
        <w:ind w:left="357"/>
        <w:rPr>
          <w:lang w:val="ru-RU"/>
        </w:rPr>
      </w:pPr>
    </w:p>
    <w:p w14:paraId="68344DC8" w14:textId="77777777" w:rsidR="00CF635D" w:rsidRDefault="00CF635D" w:rsidP="00CF635D">
      <w:pPr>
        <w:pStyle w:val="titolo3"/>
        <w:ind w:left="357"/>
        <w:rPr>
          <w:rFonts w:ascii="Trebuchet MS" w:hAnsi="Trebuchet MS"/>
          <w:b w:val="0"/>
          <w:color w:val="0070C0"/>
          <w:lang w:val="ru-RU"/>
        </w:rPr>
      </w:pPr>
      <w:r>
        <w:rPr>
          <w:rFonts w:ascii="Trebuchet MS" w:hAnsi="Trebuchet MS"/>
          <w:color w:val="0070C0"/>
        </w:rPr>
        <w:t>Laser</w:t>
      </w:r>
      <w:r w:rsidRPr="0035716F">
        <w:rPr>
          <w:rFonts w:ascii="Trebuchet MS" w:hAnsi="Trebuchet MS"/>
          <w:color w:val="0070C0"/>
          <w:lang w:val="ru-RU"/>
        </w:rPr>
        <w:t xml:space="preserve"> </w:t>
      </w:r>
      <w:r>
        <w:rPr>
          <w:rFonts w:ascii="Trebuchet MS" w:hAnsi="Trebuchet MS"/>
          <w:color w:val="0070C0"/>
        </w:rPr>
        <w:t>Sharp</w:t>
      </w:r>
      <w:r w:rsidR="007045B0">
        <w:rPr>
          <w:rFonts w:ascii="Trebuchet MS" w:hAnsi="Trebuchet MS"/>
          <w:color w:val="0070C0"/>
          <w:lang w:val="ru-RU"/>
        </w:rPr>
        <w:t xml:space="preserve"> 2060</w:t>
      </w:r>
      <w:r>
        <w:rPr>
          <w:rFonts w:ascii="Trebuchet MS" w:hAnsi="Trebuchet MS"/>
          <w:color w:val="0070C0"/>
          <w:lang w:val="ru-RU"/>
        </w:rPr>
        <w:t xml:space="preserve"> </w:t>
      </w:r>
      <w:r>
        <w:rPr>
          <w:rFonts w:ascii="Trebuchet MS" w:hAnsi="Trebuchet MS"/>
          <w:color w:val="0070C0"/>
        </w:rPr>
        <w:t>fiber</w:t>
      </w:r>
      <w:r>
        <w:rPr>
          <w:rFonts w:ascii="Trebuchet MS" w:hAnsi="Trebuchet MS"/>
          <w:b w:val="0"/>
          <w:color w:val="0070C0"/>
          <w:lang w:val="ru-RU"/>
        </w:rPr>
        <w:t xml:space="preserve"> – аспекты безопасности:</w:t>
      </w:r>
    </w:p>
    <w:p w14:paraId="3998ECFD" w14:textId="77777777" w:rsidR="00CF635D" w:rsidRPr="00CA268F" w:rsidRDefault="00CF635D" w:rsidP="00CF635D">
      <w:pPr>
        <w:pStyle w:val="titolo3"/>
        <w:ind w:left="357"/>
        <w:rPr>
          <w:rFonts w:ascii="Trebuchet MS" w:eastAsia="Times New Roman" w:hAnsi="Trebuchet MS" w:cs="Times New Roman"/>
          <w:b w:val="0"/>
          <w:color w:val="000000"/>
          <w:sz w:val="22"/>
          <w:lang w:val="ru-RU"/>
        </w:rPr>
      </w:pPr>
      <w:r>
        <w:rPr>
          <w:rFonts w:ascii="Trebuchet MS" w:eastAsia="Times New Roman" w:hAnsi="Trebuchet MS" w:cs="Times New Roman"/>
          <w:b w:val="0"/>
          <w:color w:val="000000"/>
          <w:sz w:val="22"/>
          <w:lang w:val="ru-RU"/>
        </w:rPr>
        <w:t>Установка</w:t>
      </w:r>
      <w:r w:rsidRPr="00CA268F">
        <w:rPr>
          <w:rFonts w:ascii="Trebuchet MS" w:eastAsia="Times New Roman" w:hAnsi="Trebuchet MS" w:cs="Times New Roman"/>
          <w:b w:val="0"/>
          <w:color w:val="000000"/>
          <w:sz w:val="22"/>
          <w:lang w:val="ru-RU"/>
        </w:rPr>
        <w:t xml:space="preserve"> разработана в соответствии с действующими европейскими нормами безопасности, имеет сертификат СЕ. Все декларации соответствия CE для станка и дополнительные нормативы включены в брошюру «Книга качества станка», поставляемой Заказчику вместе со станком.</w:t>
      </w:r>
    </w:p>
    <w:p w14:paraId="3AC87F00" w14:textId="77777777" w:rsidR="00CF635D" w:rsidRPr="0008599E" w:rsidRDefault="00CF635D" w:rsidP="00CF635D">
      <w:pPr>
        <w:pStyle w:val="puntoelenco"/>
        <w:numPr>
          <w:ilvl w:val="0"/>
          <w:numId w:val="0"/>
        </w:numPr>
        <w:ind w:left="714"/>
        <w:jc w:val="both"/>
        <w:rPr>
          <w:rFonts w:ascii="Trebuchet MS" w:hAnsi="Trebuchet MS"/>
          <w:i/>
          <w:color w:val="auto"/>
          <w:sz w:val="22"/>
          <w:szCs w:val="22"/>
          <w:lang w:val="ru-RU"/>
        </w:rPr>
      </w:pPr>
    </w:p>
    <w:p w14:paraId="38BCFBB7" w14:textId="77777777" w:rsidR="00CF635D" w:rsidRPr="0008599E" w:rsidRDefault="00CF635D" w:rsidP="00CF635D">
      <w:pPr>
        <w:pStyle w:val="puntoelenco"/>
        <w:numPr>
          <w:ilvl w:val="0"/>
          <w:numId w:val="0"/>
        </w:numPr>
        <w:ind w:left="714"/>
        <w:jc w:val="both"/>
        <w:rPr>
          <w:rFonts w:ascii="Trebuchet MS" w:hAnsi="Trebuchet MS"/>
          <w:i/>
          <w:color w:val="auto"/>
          <w:sz w:val="22"/>
          <w:szCs w:val="22"/>
          <w:lang w:val="ru-RU"/>
        </w:rPr>
      </w:pPr>
      <w:r w:rsidRPr="0008599E">
        <w:rPr>
          <w:rFonts w:ascii="Trebuchet MS" w:hAnsi="Trebuchet MS"/>
          <w:i/>
          <w:color w:val="auto"/>
          <w:sz w:val="22"/>
          <w:szCs w:val="22"/>
          <w:lang w:val="ru-RU"/>
        </w:rPr>
        <w:t xml:space="preserve">Установка </w:t>
      </w:r>
      <w:r>
        <w:rPr>
          <w:rFonts w:ascii="Trebuchet MS" w:hAnsi="Trebuchet MS"/>
          <w:i/>
          <w:color w:val="auto"/>
          <w:sz w:val="22"/>
          <w:szCs w:val="22"/>
          <w:lang w:val="en-US"/>
        </w:rPr>
        <w:t>Platino</w:t>
      </w:r>
      <w:r w:rsidRPr="0008599E">
        <w:rPr>
          <w:rFonts w:ascii="Trebuchet MS" w:hAnsi="Trebuchet MS"/>
          <w:i/>
          <w:color w:val="auto"/>
          <w:sz w:val="22"/>
          <w:szCs w:val="22"/>
          <w:lang w:val="ru-RU"/>
        </w:rPr>
        <w:t xml:space="preserve"> 1530</w:t>
      </w:r>
      <w:r w:rsidRPr="00A44A32">
        <w:rPr>
          <w:rFonts w:ascii="Trebuchet MS" w:hAnsi="Trebuchet MS"/>
          <w:i/>
          <w:color w:val="auto"/>
          <w:sz w:val="22"/>
          <w:szCs w:val="22"/>
          <w:lang w:val="ru-RU"/>
        </w:rPr>
        <w:t xml:space="preserve"> </w:t>
      </w:r>
      <w:r>
        <w:rPr>
          <w:rFonts w:ascii="Trebuchet MS" w:hAnsi="Trebuchet MS"/>
          <w:i/>
          <w:color w:val="auto"/>
          <w:sz w:val="22"/>
          <w:szCs w:val="22"/>
          <w:lang w:val="en-US"/>
        </w:rPr>
        <w:t>fiber</w:t>
      </w:r>
      <w:r w:rsidRPr="0008599E">
        <w:rPr>
          <w:rFonts w:ascii="Trebuchet MS" w:hAnsi="Trebuchet MS"/>
          <w:i/>
          <w:color w:val="auto"/>
          <w:sz w:val="22"/>
          <w:szCs w:val="22"/>
          <w:lang w:val="ru-RU"/>
        </w:rPr>
        <w:t xml:space="preserve"> спроектирована, изготовлена и маркирована символами </w:t>
      </w:r>
      <w:r w:rsidRPr="0008599E">
        <w:rPr>
          <w:rFonts w:ascii="Trebuchet MS" w:hAnsi="Trebuchet MS"/>
          <w:i/>
          <w:color w:val="auto"/>
          <w:sz w:val="22"/>
          <w:szCs w:val="22"/>
        </w:rPr>
        <w:t>CE</w:t>
      </w:r>
      <w:r w:rsidRPr="0008599E">
        <w:rPr>
          <w:rFonts w:ascii="Trebuchet MS" w:hAnsi="Trebuchet MS"/>
          <w:i/>
          <w:color w:val="auto"/>
          <w:sz w:val="22"/>
          <w:szCs w:val="22"/>
          <w:lang w:val="ru-RU"/>
        </w:rPr>
        <w:t xml:space="preserve"> в соответствии с Директивой 2006/42/</w:t>
      </w:r>
      <w:r w:rsidRPr="0008599E">
        <w:rPr>
          <w:rFonts w:ascii="Trebuchet MS" w:hAnsi="Trebuchet MS"/>
          <w:i/>
          <w:color w:val="auto"/>
          <w:sz w:val="22"/>
          <w:szCs w:val="22"/>
        </w:rPr>
        <w:t>CE</w:t>
      </w:r>
      <w:r w:rsidRPr="0008599E">
        <w:rPr>
          <w:rFonts w:ascii="Trebuchet MS" w:hAnsi="Trebuchet MS"/>
          <w:i/>
          <w:color w:val="auto"/>
          <w:sz w:val="22"/>
          <w:szCs w:val="22"/>
          <w:lang w:val="ru-RU"/>
        </w:rPr>
        <w:t>. Декларация соот</w:t>
      </w:r>
      <w:r w:rsidRPr="0008599E">
        <w:rPr>
          <w:rFonts w:ascii="Trebuchet MS" w:hAnsi="Trebuchet MS"/>
          <w:i/>
          <w:color w:val="auto"/>
          <w:sz w:val="22"/>
          <w:szCs w:val="22"/>
          <w:lang w:val="ru-RU"/>
        </w:rPr>
        <w:softHyphen/>
        <w:t>ветствия СЕ, отправляемая после запуска станка в эксплуатацию, декларирует соответствие станка современным стандартам и нормам безопасности.</w:t>
      </w:r>
    </w:p>
    <w:p w14:paraId="451177B8" w14:textId="77777777" w:rsidR="00CF635D" w:rsidRPr="0067315F" w:rsidRDefault="00CF635D" w:rsidP="00CF635D">
      <w:pPr>
        <w:rPr>
          <w:rFonts w:cs="TrebuchetMS"/>
          <w:color w:val="595959" w:themeColor="text1" w:themeTint="A6"/>
        </w:rPr>
      </w:pPr>
    </w:p>
    <w:p w14:paraId="4A2A9852" w14:textId="77777777" w:rsidR="00CF635D" w:rsidRPr="007045B0" w:rsidRDefault="00CF635D" w:rsidP="007045B0">
      <w:pPr>
        <w:pStyle w:val="Titolo2-rientro"/>
        <w:spacing w:after="0"/>
        <w:ind w:left="0"/>
        <w:jc w:val="center"/>
        <w:rPr>
          <w:color w:val="0000CC"/>
          <w:lang w:val="ru-RU"/>
        </w:rPr>
      </w:pPr>
      <w:r w:rsidRPr="007045B0">
        <w:rPr>
          <w:color w:val="0000CC"/>
          <w:lang w:val="ru-RU"/>
        </w:rPr>
        <w:t>Инновационная лазерная режущая головка с автоматической фокусировкой луча и система передачи луча</w:t>
      </w:r>
    </w:p>
    <w:p w14:paraId="5F2270C2" w14:textId="77777777" w:rsidR="00CF635D" w:rsidRPr="00CA268F" w:rsidRDefault="00CF635D" w:rsidP="00CF635D"/>
    <w:p w14:paraId="474C9CB1" w14:textId="77777777" w:rsidR="00CF635D" w:rsidRDefault="00CF635D" w:rsidP="00CF635D">
      <w:pPr>
        <w:pStyle w:val="testonormal"/>
        <w:rPr>
          <w:rFonts w:ascii="Trebuchet MS" w:hAnsi="Trebuchet MS"/>
          <w:color w:val="auto"/>
          <w:sz w:val="22"/>
          <w:szCs w:val="22"/>
          <w:lang w:val="ru-RU"/>
        </w:rPr>
      </w:pPr>
      <w:bookmarkStart w:id="0" w:name="_Toc404598094"/>
      <w:bookmarkStart w:id="1" w:name="_Toc404598246"/>
      <w:bookmarkStart w:id="2" w:name="_Toc404598338"/>
      <w:bookmarkStart w:id="3" w:name="_Toc404674861"/>
      <w:bookmarkStart w:id="4" w:name="_Toc405480380"/>
      <w:bookmarkStart w:id="5" w:name="_Toc410204533"/>
      <w:r w:rsidRPr="00B31834">
        <w:rPr>
          <w:rFonts w:ascii="Trebuchet MS" w:hAnsi="Trebuchet MS"/>
          <w:color w:val="auto"/>
          <w:sz w:val="22"/>
          <w:szCs w:val="22"/>
          <w:lang w:val="ru-RU"/>
        </w:rPr>
        <w:t>Компания Prima Power разра</w:t>
      </w:r>
      <w:r>
        <w:rPr>
          <w:rFonts w:ascii="Trebuchet MS" w:hAnsi="Trebuchet MS"/>
          <w:color w:val="auto"/>
          <w:sz w:val="22"/>
          <w:szCs w:val="22"/>
          <w:lang w:val="ru-RU"/>
        </w:rPr>
        <w:t>ботала новую ТРЕХЛИНЗОВУЮ</w:t>
      </w:r>
      <w:r w:rsidRPr="00B31834">
        <w:rPr>
          <w:rFonts w:ascii="Trebuchet MS" w:hAnsi="Trebuchet MS"/>
          <w:color w:val="auto"/>
          <w:sz w:val="22"/>
          <w:szCs w:val="22"/>
          <w:lang w:val="ru-RU"/>
        </w:rPr>
        <w:t xml:space="preserve"> лазерную головку с адаптивной оптикой для автоматического управления положением фокуса </w:t>
      </w:r>
      <w:r w:rsidRPr="00CA268F">
        <w:rPr>
          <w:rFonts w:ascii="Trebuchet MS" w:hAnsi="Trebuchet MS"/>
          <w:b/>
          <w:color w:val="000099"/>
          <w:sz w:val="22"/>
          <w:szCs w:val="22"/>
          <w:u w:val="single"/>
          <w:lang w:val="ru-RU"/>
        </w:rPr>
        <w:t>и диаметром фокусного пятна</w:t>
      </w:r>
      <w:r w:rsidRPr="00B31834">
        <w:rPr>
          <w:rFonts w:ascii="Trebuchet MS" w:hAnsi="Trebuchet MS"/>
          <w:color w:val="auto"/>
          <w:sz w:val="22"/>
          <w:szCs w:val="22"/>
          <w:lang w:val="ru-RU"/>
        </w:rPr>
        <w:t xml:space="preserve">, а также быстрого и точного измерения на расстоянии с высокой скоростью ответной реакции на соответствующую команду. Новая лазерная головка обеспечивает высочайшее качество резки и </w:t>
      </w:r>
      <w:r w:rsidRPr="00B31834">
        <w:rPr>
          <w:rFonts w:ascii="Trebuchet MS" w:hAnsi="Trebuchet MS"/>
          <w:color w:val="auto"/>
          <w:sz w:val="22"/>
          <w:szCs w:val="22"/>
          <w:lang w:val="ru-RU"/>
        </w:rPr>
        <w:lastRenderedPageBreak/>
        <w:t>динамические характеристики независимо от материала, а также самые высокие усилия резания (сертифицированная механическая конструкция) даже в самых неблагоприятных производственных условиях (полностью герметичный и защищённый корпус).</w:t>
      </w:r>
    </w:p>
    <w:p w14:paraId="61240073" w14:textId="77777777" w:rsidR="00CF635D" w:rsidRPr="00B31834" w:rsidRDefault="00CF635D" w:rsidP="00CF635D">
      <w:pPr>
        <w:pStyle w:val="testonormal"/>
        <w:rPr>
          <w:rFonts w:ascii="Trebuchet MS" w:hAnsi="Trebuchet MS"/>
          <w:color w:val="auto"/>
          <w:sz w:val="22"/>
          <w:szCs w:val="22"/>
          <w:lang w:val="ru-RU"/>
        </w:rPr>
      </w:pPr>
      <w:r>
        <w:rPr>
          <w:noProof/>
          <w:lang w:val="ru-RU" w:eastAsia="ru-RU"/>
        </w:rPr>
        <w:drawing>
          <wp:anchor distT="0" distB="0" distL="114300" distR="114300" simplePos="0" relativeHeight="251666432" behindDoc="1" locked="0" layoutInCell="1" allowOverlap="1" wp14:anchorId="0C4C8C45" wp14:editId="6FADDC80">
            <wp:simplePos x="0" y="0"/>
            <wp:positionH relativeFrom="margin">
              <wp:align>right</wp:align>
            </wp:positionH>
            <wp:positionV relativeFrom="paragraph">
              <wp:posOffset>71315</wp:posOffset>
            </wp:positionV>
            <wp:extent cx="2400300" cy="956310"/>
            <wp:effectExtent l="0" t="0" r="0" b="0"/>
            <wp:wrapTight wrapText="bothSides">
              <wp:wrapPolygon edited="0">
                <wp:start x="0" y="0"/>
                <wp:lineTo x="0" y="21084"/>
                <wp:lineTo x="21429" y="21084"/>
                <wp:lineTo x="2142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0030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226ED" w14:textId="77777777" w:rsidR="00CF635D" w:rsidRDefault="00CF635D" w:rsidP="00CF635D">
      <w:pPr>
        <w:pStyle w:val="testonormal"/>
        <w:rPr>
          <w:noProof/>
          <w:lang w:val="ru-RU" w:eastAsia="ru-RU"/>
        </w:rPr>
      </w:pPr>
      <w:r>
        <w:rPr>
          <w:rFonts w:ascii="Trebuchet MS" w:hAnsi="Trebuchet MS"/>
          <w:color w:val="auto"/>
          <w:sz w:val="22"/>
          <w:szCs w:val="22"/>
          <w:lang w:val="ru-RU"/>
        </w:rPr>
        <w:t>Лазерная головка оснащена ТРЕМЯ фокусирующими линзами</w:t>
      </w:r>
      <w:r w:rsidRPr="00B31834">
        <w:rPr>
          <w:rFonts w:ascii="Trebuchet MS" w:hAnsi="Trebuchet MS"/>
          <w:color w:val="auto"/>
          <w:sz w:val="22"/>
          <w:szCs w:val="22"/>
          <w:lang w:val="ru-RU"/>
        </w:rPr>
        <w:t xml:space="preserve">, </w:t>
      </w:r>
      <w:r>
        <w:rPr>
          <w:rFonts w:ascii="Trebuchet MS" w:hAnsi="Trebuchet MS"/>
          <w:color w:val="auto"/>
          <w:sz w:val="22"/>
          <w:szCs w:val="22"/>
          <w:lang w:val="ru-RU"/>
        </w:rPr>
        <w:t>и подходит</w:t>
      </w:r>
      <w:r w:rsidRPr="00B31834">
        <w:rPr>
          <w:rFonts w:ascii="Trebuchet MS" w:hAnsi="Trebuchet MS"/>
          <w:color w:val="auto"/>
          <w:sz w:val="22"/>
          <w:szCs w:val="22"/>
          <w:lang w:val="ru-RU"/>
        </w:rPr>
        <w:t xml:space="preserve"> для любых производственных нужд. Защитное стекло встроено в специальный блок, позволяющий легко его выдвигать для технического обслуживания.</w:t>
      </w:r>
      <w:r w:rsidRPr="00DC7D36">
        <w:rPr>
          <w:noProof/>
          <w:lang w:val="ru-RU" w:eastAsia="ru-RU"/>
        </w:rPr>
        <w:t xml:space="preserve"> </w:t>
      </w:r>
    </w:p>
    <w:p w14:paraId="480C2232" w14:textId="77777777" w:rsidR="00CF635D" w:rsidRPr="00B31834" w:rsidRDefault="00CF635D" w:rsidP="00CF635D">
      <w:pPr>
        <w:pStyle w:val="testonormal"/>
        <w:rPr>
          <w:rFonts w:ascii="Trebuchet MS" w:hAnsi="Trebuchet MS"/>
          <w:color w:val="auto"/>
          <w:sz w:val="22"/>
          <w:szCs w:val="22"/>
          <w:lang w:val="ru-RU"/>
        </w:rPr>
      </w:pPr>
    </w:p>
    <w:p w14:paraId="1488B8AD" w14:textId="77777777" w:rsidR="00CF635D" w:rsidRPr="00B31834" w:rsidRDefault="00CF635D" w:rsidP="00CF635D">
      <w:pPr>
        <w:pStyle w:val="testonormal"/>
        <w:rPr>
          <w:rFonts w:ascii="Trebuchet MS" w:hAnsi="Trebuchet MS"/>
          <w:color w:val="auto"/>
          <w:sz w:val="22"/>
          <w:szCs w:val="22"/>
          <w:lang w:val="ru-RU"/>
        </w:rPr>
      </w:pPr>
      <w:r w:rsidRPr="00B31834">
        <w:rPr>
          <w:rFonts w:ascii="Trebuchet MS" w:hAnsi="Trebuchet MS"/>
          <w:color w:val="auto"/>
          <w:sz w:val="22"/>
          <w:szCs w:val="22"/>
          <w:lang w:val="ru-RU"/>
        </w:rPr>
        <w:t xml:space="preserve">Управляемая регулировка положения фокуса и </w:t>
      </w:r>
      <w:r w:rsidRPr="00FA044D">
        <w:rPr>
          <w:rFonts w:ascii="Trebuchet MS" w:hAnsi="Trebuchet MS"/>
          <w:b/>
          <w:color w:val="auto"/>
          <w:sz w:val="22"/>
          <w:szCs w:val="22"/>
          <w:lang w:val="ru-RU"/>
        </w:rPr>
        <w:t>диаметра фокусного пятна</w:t>
      </w:r>
      <w:r w:rsidRPr="00B31834">
        <w:rPr>
          <w:rFonts w:ascii="Trebuchet MS" w:hAnsi="Trebuchet MS"/>
          <w:color w:val="auto"/>
          <w:sz w:val="22"/>
          <w:szCs w:val="22"/>
          <w:lang w:val="ru-RU"/>
        </w:rPr>
        <w:t>, гибкость при резке материалов различной толщины без ручного вмешательства: все это является гарантией высочайшей производительности. Положение фокуса изменяется при перемещении коллимационных линз, а диаметр фокусного пятна изменяется независимо путём регулировки фокусного расстояния.</w:t>
      </w:r>
    </w:p>
    <w:p w14:paraId="5C217686" w14:textId="77777777" w:rsidR="00CF635D" w:rsidRPr="00B31834" w:rsidRDefault="00CF635D" w:rsidP="00CF635D">
      <w:pPr>
        <w:pStyle w:val="testonormal"/>
        <w:rPr>
          <w:rFonts w:ascii="Trebuchet MS" w:hAnsi="Trebuchet MS"/>
          <w:color w:val="auto"/>
          <w:sz w:val="22"/>
          <w:szCs w:val="22"/>
          <w:lang w:val="ru-RU"/>
        </w:rPr>
      </w:pPr>
      <w:r>
        <w:rPr>
          <w:noProof/>
          <w:lang w:val="ru-RU" w:eastAsia="ru-RU"/>
        </w:rPr>
        <w:drawing>
          <wp:anchor distT="0" distB="0" distL="114300" distR="114300" simplePos="0" relativeHeight="251664384" behindDoc="1" locked="0" layoutInCell="1" allowOverlap="1" wp14:anchorId="7BF1057F" wp14:editId="686CC1A9">
            <wp:simplePos x="0" y="0"/>
            <wp:positionH relativeFrom="margin">
              <wp:align>left</wp:align>
            </wp:positionH>
            <wp:positionV relativeFrom="paragraph">
              <wp:posOffset>219075</wp:posOffset>
            </wp:positionV>
            <wp:extent cx="1867535" cy="1978025"/>
            <wp:effectExtent l="0" t="0" r="0" b="3175"/>
            <wp:wrapTight wrapText="bothSides">
              <wp:wrapPolygon edited="0">
                <wp:start x="0" y="0"/>
                <wp:lineTo x="0" y="21427"/>
                <wp:lineTo x="21372" y="21427"/>
                <wp:lineTo x="21372" y="0"/>
                <wp:lineTo x="0" y="0"/>
              </wp:wrapPolygon>
            </wp:wrapTight>
            <wp:docPr id="19" name="Рисунок 19" descr="cid:image005.jpg@01D464A7.B000B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464A7.B000B760"/>
                    <pic:cNvPicPr>
                      <a:picLocks noChangeAspect="1" noChangeArrowheads="1"/>
                    </pic:cNvPicPr>
                  </pic:nvPicPr>
                  <pic:blipFill>
                    <a:blip r:embed="rId14" r:link="rId15" cstate="screen">
                      <a:extLst>
                        <a:ext uri="{28A0092B-C50C-407E-A947-70E740481C1C}">
                          <a14:useLocalDpi xmlns:a14="http://schemas.microsoft.com/office/drawing/2010/main"/>
                        </a:ext>
                      </a:extLst>
                    </a:blip>
                    <a:srcRect/>
                    <a:stretch>
                      <a:fillRect/>
                    </a:stretch>
                  </pic:blipFill>
                  <pic:spPr bwMode="auto">
                    <a:xfrm>
                      <a:off x="0" y="0"/>
                      <a:ext cx="1867535"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jc w:val="center"/>
        <w:tblLook w:val="01E0" w:firstRow="1" w:lastRow="1" w:firstColumn="1" w:lastColumn="1" w:noHBand="0" w:noVBand="0"/>
      </w:tblPr>
      <w:tblGrid>
        <w:gridCol w:w="2658"/>
        <w:gridCol w:w="222"/>
        <w:gridCol w:w="3969"/>
      </w:tblGrid>
      <w:tr w:rsidR="00CF635D" w:rsidRPr="00992CBA" w14:paraId="2BDCBE9B" w14:textId="77777777" w:rsidTr="00F57A9A">
        <w:trPr>
          <w:jc w:val="center"/>
        </w:trPr>
        <w:tc>
          <w:tcPr>
            <w:tcW w:w="0" w:type="auto"/>
          </w:tcPr>
          <w:p w14:paraId="0ACCDCEE" w14:textId="77777777" w:rsidR="00CF635D" w:rsidRPr="00992CBA" w:rsidRDefault="00CF635D" w:rsidP="00F57A9A">
            <w:pPr>
              <w:pStyle w:val="TrebuchetMS"/>
              <w:jc w:val="center"/>
              <w:rPr>
                <w:lang w:val="ru-RU"/>
              </w:rPr>
            </w:pPr>
            <w:r>
              <w:object w:dxaOrig="10755" w:dyaOrig="14220" w14:anchorId="2F4E5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58.95pt" o:ole="">
                  <v:imagedata r:id="rId16" o:title=""/>
                </v:shape>
                <o:OLEObject Type="Embed" ProgID="PBrush" ShapeID="_x0000_i1025" DrawAspect="Content" ObjectID="_1653469423" r:id="rId17"/>
              </w:object>
            </w:r>
          </w:p>
        </w:tc>
        <w:tc>
          <w:tcPr>
            <w:tcW w:w="0" w:type="auto"/>
          </w:tcPr>
          <w:p w14:paraId="70445FAA" w14:textId="77777777" w:rsidR="00CF635D" w:rsidRPr="00992CBA" w:rsidRDefault="00CF635D" w:rsidP="00F57A9A">
            <w:pPr>
              <w:pStyle w:val="TrebuchetMS"/>
              <w:jc w:val="center"/>
              <w:rPr>
                <w:lang w:val="ru-RU"/>
              </w:rPr>
            </w:pPr>
          </w:p>
        </w:tc>
        <w:tc>
          <w:tcPr>
            <w:tcW w:w="0" w:type="auto"/>
          </w:tcPr>
          <w:p w14:paraId="0A16E85C" w14:textId="77777777" w:rsidR="00CF635D" w:rsidRPr="00992CBA" w:rsidRDefault="00CF635D" w:rsidP="00F57A9A">
            <w:pPr>
              <w:pStyle w:val="TrebuchetMS"/>
              <w:rPr>
                <w:lang w:val="ru-RU"/>
              </w:rPr>
            </w:pPr>
            <w:r w:rsidRPr="00E56F7E">
              <w:rPr>
                <w:noProof/>
                <w:lang w:val="ru-RU" w:eastAsia="ru-RU"/>
              </w:rPr>
              <w:drawing>
                <wp:inline distT="0" distB="0" distL="0" distR="0" wp14:anchorId="6BC1979A" wp14:editId="7CE1DC1D">
                  <wp:extent cx="2383547" cy="2004402"/>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425847" cy="2039973"/>
                          </a:xfrm>
                          <a:prstGeom prst="rect">
                            <a:avLst/>
                          </a:prstGeom>
                          <a:noFill/>
                          <a:ln>
                            <a:noFill/>
                          </a:ln>
                        </pic:spPr>
                      </pic:pic>
                    </a:graphicData>
                  </a:graphic>
                </wp:inline>
              </w:drawing>
            </w:r>
          </w:p>
        </w:tc>
      </w:tr>
    </w:tbl>
    <w:p w14:paraId="4E890817" w14:textId="77777777" w:rsidR="00CF635D" w:rsidRPr="00B31834" w:rsidRDefault="00CF635D" w:rsidP="00CF635D">
      <w:pPr>
        <w:pStyle w:val="testonormal"/>
        <w:rPr>
          <w:rFonts w:ascii="Trebuchet MS" w:hAnsi="Trebuchet MS"/>
          <w:color w:val="auto"/>
          <w:sz w:val="22"/>
          <w:szCs w:val="22"/>
          <w:lang w:val="ru-RU"/>
        </w:rPr>
      </w:pPr>
    </w:p>
    <w:p w14:paraId="7A0834A4" w14:textId="77777777" w:rsidR="00CF635D" w:rsidRPr="00B31834" w:rsidRDefault="00CF635D" w:rsidP="00CF635D">
      <w:pPr>
        <w:pStyle w:val="testonormal"/>
        <w:rPr>
          <w:rFonts w:ascii="Trebuchet MS" w:hAnsi="Trebuchet MS"/>
          <w:color w:val="auto"/>
          <w:sz w:val="22"/>
          <w:szCs w:val="22"/>
          <w:lang w:val="ru-RU"/>
        </w:rPr>
      </w:pPr>
      <w:r>
        <w:rPr>
          <w:rFonts w:ascii="Trebuchet MS" w:hAnsi="Trebuchet MS"/>
          <w:color w:val="auto"/>
          <w:sz w:val="22"/>
          <w:szCs w:val="22"/>
          <w:lang w:val="ru-RU"/>
        </w:rPr>
        <w:t>Центрирование</w:t>
      </w:r>
      <w:r w:rsidRPr="00B31834">
        <w:rPr>
          <w:rFonts w:ascii="Trebuchet MS" w:hAnsi="Trebuchet MS"/>
          <w:color w:val="auto"/>
          <w:sz w:val="22"/>
          <w:szCs w:val="22"/>
          <w:lang w:val="ru-RU"/>
        </w:rPr>
        <w:t xml:space="preserve"> линзы автоматически выполняется с помощью функции </w:t>
      </w:r>
      <w:r w:rsidRPr="00751E06">
        <w:rPr>
          <w:rFonts w:ascii="Trebuchet MS" w:hAnsi="Trebuchet MS"/>
          <w:b/>
          <w:color w:val="auto"/>
          <w:sz w:val="22"/>
          <w:szCs w:val="22"/>
          <w:lang w:val="ru-RU"/>
        </w:rPr>
        <w:t>ОРС</w:t>
      </w:r>
      <w:r w:rsidRPr="00B31834">
        <w:rPr>
          <w:rFonts w:ascii="Trebuchet MS" w:hAnsi="Trebuchet MS"/>
          <w:color w:val="auto"/>
          <w:sz w:val="22"/>
          <w:szCs w:val="22"/>
          <w:lang w:val="ru-RU"/>
        </w:rPr>
        <w:t xml:space="preserve"> (контроль точности оптики) в случае необходимости или при первом использовании линзы.</w:t>
      </w:r>
    </w:p>
    <w:p w14:paraId="27D87310" w14:textId="77777777" w:rsidR="00CF635D" w:rsidRPr="00B31834" w:rsidRDefault="00CF635D" w:rsidP="00CF635D">
      <w:pPr>
        <w:pStyle w:val="testonormal"/>
        <w:rPr>
          <w:rFonts w:ascii="Trebuchet MS" w:hAnsi="Trebuchet MS"/>
          <w:color w:val="auto"/>
          <w:sz w:val="22"/>
          <w:szCs w:val="22"/>
          <w:lang w:val="ru-RU"/>
        </w:rPr>
      </w:pPr>
      <w:r w:rsidRPr="00B31834">
        <w:rPr>
          <w:rFonts w:ascii="Trebuchet MS" w:hAnsi="Trebuchet MS"/>
          <w:color w:val="auto"/>
          <w:sz w:val="22"/>
          <w:szCs w:val="22"/>
          <w:lang w:val="ru-RU"/>
        </w:rPr>
        <w:t>Возможная разница значений между фактическим и расчётным положением сфокусированного луча отображается на графическом интерфейсе пользователя системы управления. Необходимую коррекцию можно задать регулировкой осевого перемещения фокусирующей линзы при помощи двух ручек, расположенных на передней панели лазерной головки.</w:t>
      </w:r>
    </w:p>
    <w:p w14:paraId="35C2ED7A" w14:textId="77777777" w:rsidR="00CF635D" w:rsidRPr="00B31834" w:rsidRDefault="00CF635D" w:rsidP="00CF635D">
      <w:pPr>
        <w:pStyle w:val="testonormal"/>
        <w:rPr>
          <w:rFonts w:ascii="Trebuchet MS" w:hAnsi="Trebuchet MS"/>
          <w:color w:val="auto"/>
          <w:sz w:val="22"/>
          <w:szCs w:val="22"/>
          <w:lang w:val="ru-RU"/>
        </w:rPr>
      </w:pPr>
      <w:r w:rsidRPr="00B31834">
        <w:rPr>
          <w:rFonts w:ascii="Trebuchet MS" w:hAnsi="Trebuchet MS"/>
          <w:color w:val="auto"/>
          <w:sz w:val="22"/>
          <w:szCs w:val="22"/>
          <w:lang w:val="ru-RU"/>
        </w:rPr>
        <w:t>Ёмкостный датчик обеспечивает постоянную величину расстояния между соплом и заготовкой.</w:t>
      </w:r>
    </w:p>
    <w:p w14:paraId="121D31CC" w14:textId="77777777" w:rsidR="00CF635D" w:rsidRPr="00B31834" w:rsidRDefault="00CF635D" w:rsidP="00CF635D">
      <w:pPr>
        <w:pStyle w:val="testonormal"/>
        <w:rPr>
          <w:rFonts w:ascii="Trebuchet MS" w:hAnsi="Trebuchet MS"/>
          <w:color w:val="auto"/>
          <w:sz w:val="22"/>
          <w:szCs w:val="22"/>
          <w:lang w:val="ru-RU"/>
        </w:rPr>
      </w:pPr>
      <w:r w:rsidRPr="00B31834">
        <w:rPr>
          <w:rFonts w:ascii="Trebuchet MS" w:hAnsi="Trebuchet MS"/>
          <w:color w:val="auto"/>
          <w:sz w:val="22"/>
          <w:szCs w:val="22"/>
          <w:lang w:val="ru-RU"/>
        </w:rPr>
        <w:t>Устройство оборудовано системой чистки сопла и калибровки датчика. После выполнения заранее заданного количества отверстий или деталей станок автоматически выполняет цикл чистки сопла и калибровки датчика.</w:t>
      </w:r>
    </w:p>
    <w:p w14:paraId="050C15BC" w14:textId="77777777" w:rsidR="00CF635D" w:rsidRPr="00B31834" w:rsidRDefault="00CF635D" w:rsidP="00CF635D">
      <w:pPr>
        <w:pStyle w:val="testonormal"/>
        <w:rPr>
          <w:rFonts w:ascii="Trebuchet MS" w:hAnsi="Trebuchet MS"/>
          <w:color w:val="auto"/>
          <w:sz w:val="22"/>
          <w:szCs w:val="22"/>
          <w:lang w:val="ru-RU"/>
        </w:rPr>
      </w:pPr>
      <w:r w:rsidRPr="00B31834">
        <w:rPr>
          <w:rFonts w:ascii="Trebuchet MS" w:hAnsi="Trebuchet MS"/>
          <w:color w:val="auto"/>
          <w:sz w:val="22"/>
          <w:szCs w:val="22"/>
          <w:lang w:val="ru-RU"/>
        </w:rPr>
        <w:t xml:space="preserve">Лазерная головка оснащена магнитной системой защиты от столкновений </w:t>
      </w:r>
      <w:r w:rsidRPr="00D72214">
        <w:rPr>
          <w:rFonts w:ascii="Trebuchet MS" w:hAnsi="Trebuchet MS"/>
          <w:b/>
          <w:color w:val="auto"/>
          <w:sz w:val="22"/>
          <w:szCs w:val="22"/>
          <w:lang w:val="ru-RU"/>
        </w:rPr>
        <w:t>(SIPS)</w:t>
      </w:r>
      <w:r w:rsidRPr="00B31834">
        <w:rPr>
          <w:rFonts w:ascii="Trebuchet MS" w:hAnsi="Trebuchet MS"/>
          <w:color w:val="auto"/>
          <w:sz w:val="22"/>
          <w:szCs w:val="22"/>
          <w:lang w:val="ru-RU"/>
        </w:rPr>
        <w:t xml:space="preserve"> с отводом головки по оси Z во избежание повреждения в случае столкновения с заготовкой.</w:t>
      </w:r>
    </w:p>
    <w:p w14:paraId="3BAA90BC" w14:textId="77777777" w:rsidR="00CF635D" w:rsidRDefault="00CF635D" w:rsidP="00CF635D">
      <w:pPr>
        <w:pStyle w:val="testonormal"/>
        <w:rPr>
          <w:rFonts w:ascii="Trebuchet MS" w:hAnsi="Trebuchet MS"/>
          <w:color w:val="auto"/>
          <w:sz w:val="22"/>
          <w:szCs w:val="22"/>
          <w:lang w:val="ru-RU"/>
        </w:rPr>
      </w:pPr>
      <w:r w:rsidRPr="00B31834">
        <w:rPr>
          <w:rFonts w:ascii="Trebuchet MS" w:hAnsi="Trebuchet MS"/>
          <w:color w:val="auto"/>
          <w:sz w:val="22"/>
          <w:szCs w:val="22"/>
          <w:lang w:val="ru-RU"/>
        </w:rPr>
        <w:t>Стандартная панель распределения режущего газа оснащена 2-позиционным ручным переключателем, как правило, для подачи азота и кислорода, позволяя автоматически переключаться между двумя типами газа.</w:t>
      </w:r>
    </w:p>
    <w:p w14:paraId="197F420F" w14:textId="77777777" w:rsidR="00CF635D" w:rsidRDefault="00CF635D" w:rsidP="00CF635D">
      <w:pPr>
        <w:pStyle w:val="testonormal"/>
        <w:rPr>
          <w:rFonts w:ascii="Trebuchet MS" w:hAnsi="Trebuchet MS"/>
          <w:color w:val="auto"/>
          <w:sz w:val="22"/>
          <w:szCs w:val="22"/>
          <w:lang w:val="ru-RU"/>
        </w:rPr>
      </w:pPr>
    </w:p>
    <w:p w14:paraId="4215F10C" w14:textId="77777777" w:rsidR="00CF635D" w:rsidRDefault="00CF635D" w:rsidP="00CF635D">
      <w:pPr>
        <w:pStyle w:val="testonormal"/>
        <w:jc w:val="center"/>
        <w:rPr>
          <w:rFonts w:ascii="Trebuchet MS" w:hAnsi="Trebuchet MS"/>
          <w:color w:val="auto"/>
          <w:sz w:val="22"/>
          <w:szCs w:val="22"/>
          <w:lang w:val="ru-RU"/>
        </w:rPr>
      </w:pPr>
      <w:r>
        <w:rPr>
          <w:rFonts w:ascii="Trebuchet MS" w:hAnsi="Trebuchet MS"/>
          <w:noProof/>
          <w:color w:val="auto"/>
          <w:sz w:val="22"/>
          <w:szCs w:val="22"/>
          <w:lang w:val="ru-RU" w:eastAsia="ru-RU"/>
        </w:rPr>
        <w:lastRenderedPageBreak/>
        <w:drawing>
          <wp:inline distT="0" distB="0" distL="0" distR="0" wp14:anchorId="7FC63766" wp14:editId="72482F6D">
            <wp:extent cx="5205730" cy="299900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232032" cy="3014157"/>
                    </a:xfrm>
                    <a:prstGeom prst="rect">
                      <a:avLst/>
                    </a:prstGeom>
                    <a:noFill/>
                    <a:ln>
                      <a:noFill/>
                    </a:ln>
                  </pic:spPr>
                </pic:pic>
              </a:graphicData>
            </a:graphic>
          </wp:inline>
        </w:drawing>
      </w:r>
    </w:p>
    <w:p w14:paraId="5ECD2AA8" w14:textId="77777777" w:rsidR="00CF635D" w:rsidRDefault="00CF635D" w:rsidP="00CF635D">
      <w:pPr>
        <w:pStyle w:val="testonormal"/>
        <w:rPr>
          <w:rFonts w:ascii="Trebuchet MS" w:hAnsi="Trebuchet MS"/>
          <w:color w:val="auto"/>
          <w:sz w:val="22"/>
          <w:szCs w:val="22"/>
          <w:lang w:val="ru-RU"/>
        </w:rPr>
      </w:pPr>
    </w:p>
    <w:p w14:paraId="7FEA4BF0" w14:textId="77777777" w:rsidR="00CF635D" w:rsidRPr="001352CF" w:rsidRDefault="00CF635D" w:rsidP="00F32E31">
      <w:pPr>
        <w:pStyle w:val="testonormal"/>
        <w:jc w:val="center"/>
        <w:rPr>
          <w:rFonts w:ascii="Trebuchet MS" w:hAnsi="Trebuchet MS"/>
          <w:color w:val="auto"/>
          <w:sz w:val="22"/>
          <w:szCs w:val="22"/>
          <w:lang w:val="en-US"/>
        </w:rPr>
      </w:pPr>
      <w:r>
        <w:rPr>
          <w:rFonts w:ascii="Trebuchet MS" w:hAnsi="Trebuchet MS"/>
          <w:noProof/>
          <w:color w:val="auto"/>
          <w:sz w:val="22"/>
          <w:szCs w:val="22"/>
          <w:lang w:val="ru-RU" w:eastAsia="ru-RU"/>
        </w:rPr>
        <w:drawing>
          <wp:inline distT="0" distB="0" distL="0" distR="0" wp14:anchorId="56504DAD" wp14:editId="61C0C109">
            <wp:extent cx="5397475" cy="311260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416700" cy="3123693"/>
                    </a:xfrm>
                    <a:prstGeom prst="rect">
                      <a:avLst/>
                    </a:prstGeom>
                    <a:noFill/>
                    <a:ln>
                      <a:noFill/>
                    </a:ln>
                  </pic:spPr>
                </pic:pic>
              </a:graphicData>
            </a:graphic>
          </wp:inline>
        </w:drawing>
      </w:r>
    </w:p>
    <w:p w14:paraId="5A703F61" w14:textId="77777777" w:rsidR="00CF635D" w:rsidRDefault="00CF635D" w:rsidP="00CF635D">
      <w:pPr>
        <w:pStyle w:val="3"/>
        <w:rPr>
          <w:color w:val="000099"/>
          <w:sz w:val="28"/>
          <w:szCs w:val="28"/>
          <w:u w:val="single"/>
        </w:rPr>
      </w:pPr>
    </w:p>
    <w:p w14:paraId="1F3C5C8F" w14:textId="77777777" w:rsidR="00CF635D" w:rsidRPr="00F32E31" w:rsidRDefault="00CF635D" w:rsidP="00F32E31">
      <w:pPr>
        <w:pStyle w:val="Titolo2-rientro"/>
        <w:spacing w:after="0"/>
        <w:ind w:left="0"/>
        <w:jc w:val="center"/>
        <w:rPr>
          <w:color w:val="0000CC"/>
          <w:lang w:val="ru-RU"/>
        </w:rPr>
      </w:pPr>
      <w:r w:rsidRPr="00F32E31">
        <w:rPr>
          <w:color w:val="0000CC"/>
          <w:lang w:val="ru-RU"/>
        </w:rPr>
        <w:t>Инновационная система ЧПУ</w:t>
      </w:r>
      <w:bookmarkEnd w:id="0"/>
      <w:bookmarkEnd w:id="1"/>
      <w:bookmarkEnd w:id="2"/>
      <w:bookmarkEnd w:id="3"/>
      <w:bookmarkEnd w:id="4"/>
      <w:bookmarkEnd w:id="5"/>
      <w:r w:rsidRPr="00F32E31">
        <w:rPr>
          <w:color w:val="0000CC"/>
          <w:lang w:val="ru-RU"/>
        </w:rPr>
        <w:t xml:space="preserve"> « Prima Power Open Laser2D CNC »</w:t>
      </w:r>
    </w:p>
    <w:p w14:paraId="69B79823" w14:textId="77777777" w:rsidR="00CF635D" w:rsidRPr="00A8451E" w:rsidRDefault="00CF635D" w:rsidP="00CF635D"/>
    <w:p w14:paraId="43546DC7" w14:textId="77777777" w:rsidR="00CF635D" w:rsidRPr="00B31834" w:rsidRDefault="00CF635D" w:rsidP="00CF635D">
      <w:pPr>
        <w:pStyle w:val="testonormal"/>
        <w:rPr>
          <w:rFonts w:ascii="Trebuchet MS" w:hAnsi="Trebuchet MS"/>
          <w:color w:val="auto"/>
          <w:sz w:val="22"/>
          <w:szCs w:val="22"/>
          <w:lang w:val="ru-RU"/>
        </w:rPr>
      </w:pPr>
      <w:r>
        <w:rPr>
          <w:noProof/>
          <w:sz w:val="22"/>
          <w:szCs w:val="22"/>
          <w:lang w:val="ru-RU" w:eastAsia="ru-RU"/>
        </w:rPr>
        <w:lastRenderedPageBreak/>
        <w:drawing>
          <wp:anchor distT="0" distB="0" distL="114300" distR="114300" simplePos="0" relativeHeight="251665408" behindDoc="1" locked="0" layoutInCell="1" allowOverlap="1" wp14:anchorId="3ABA5248" wp14:editId="18F37019">
            <wp:simplePos x="0" y="0"/>
            <wp:positionH relativeFrom="margin">
              <wp:align>right</wp:align>
            </wp:positionH>
            <wp:positionV relativeFrom="paragraph">
              <wp:posOffset>494030</wp:posOffset>
            </wp:positionV>
            <wp:extent cx="2455545" cy="2795905"/>
            <wp:effectExtent l="0" t="0" r="1905" b="4445"/>
            <wp:wrapTight wrapText="bothSides">
              <wp:wrapPolygon edited="0">
                <wp:start x="0" y="0"/>
                <wp:lineTo x="0" y="21487"/>
                <wp:lineTo x="21449" y="21487"/>
                <wp:lineTo x="21449"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55545"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1834">
        <w:rPr>
          <w:rFonts w:ascii="Trebuchet MS" w:hAnsi="Trebuchet MS"/>
          <w:color w:val="auto"/>
          <w:sz w:val="22"/>
          <w:szCs w:val="22"/>
          <w:lang w:val="ru-RU"/>
        </w:rPr>
        <w:t>Система</w:t>
      </w:r>
      <w:r w:rsidRPr="004B2302">
        <w:rPr>
          <w:rFonts w:ascii="Trebuchet MS" w:hAnsi="Trebuchet MS"/>
          <w:color w:val="auto"/>
          <w:sz w:val="22"/>
          <w:szCs w:val="22"/>
          <w:lang w:val="ru-RU"/>
        </w:rPr>
        <w:t xml:space="preserve"> </w:t>
      </w:r>
      <w:r w:rsidRPr="00B31834">
        <w:rPr>
          <w:rFonts w:ascii="Trebuchet MS" w:hAnsi="Trebuchet MS"/>
          <w:color w:val="auto"/>
          <w:sz w:val="22"/>
          <w:szCs w:val="22"/>
          <w:lang w:val="ru-RU"/>
        </w:rPr>
        <w:t>ЧПУ</w:t>
      </w:r>
      <w:r w:rsidRPr="004B2302">
        <w:rPr>
          <w:rFonts w:ascii="Trebuchet MS" w:hAnsi="Trebuchet MS"/>
          <w:color w:val="auto"/>
          <w:sz w:val="22"/>
          <w:szCs w:val="22"/>
          <w:lang w:val="ru-RU"/>
        </w:rPr>
        <w:t xml:space="preserve"> </w:t>
      </w:r>
      <w:r w:rsidRPr="004B2302">
        <w:rPr>
          <w:rFonts w:ascii="Trebuchet MS" w:hAnsi="Trebuchet MS"/>
          <w:b/>
          <w:color w:val="auto"/>
          <w:sz w:val="22"/>
          <w:szCs w:val="22"/>
          <w:lang w:val="ru-RU"/>
        </w:rPr>
        <w:t>«</w:t>
      </w:r>
      <w:r w:rsidRPr="005011B7">
        <w:rPr>
          <w:b/>
          <w:bCs/>
          <w:color w:val="FF0000"/>
          <w:sz w:val="22"/>
          <w:szCs w:val="22"/>
          <w:lang w:val="it-IT"/>
        </w:rPr>
        <w:t xml:space="preserve"> </w:t>
      </w:r>
      <w:r w:rsidRPr="005606A3">
        <w:rPr>
          <w:rFonts w:ascii="Trebuchet MS" w:hAnsi="Trebuchet MS"/>
          <w:b/>
          <w:bCs/>
          <w:color w:val="auto"/>
          <w:sz w:val="22"/>
          <w:szCs w:val="22"/>
          <w:lang w:val="en-US"/>
        </w:rPr>
        <w:t>Prima</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Power</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Open</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Laser</w:t>
      </w:r>
      <w:r w:rsidRPr="005606A3">
        <w:rPr>
          <w:rFonts w:ascii="Trebuchet MS" w:hAnsi="Trebuchet MS"/>
          <w:b/>
          <w:bCs/>
          <w:color w:val="auto"/>
          <w:sz w:val="22"/>
          <w:szCs w:val="22"/>
          <w:lang w:val="ru-RU"/>
        </w:rPr>
        <w:t>2</w:t>
      </w:r>
      <w:r w:rsidRPr="005606A3">
        <w:rPr>
          <w:rFonts w:ascii="Trebuchet MS" w:hAnsi="Trebuchet MS"/>
          <w:b/>
          <w:bCs/>
          <w:color w:val="auto"/>
          <w:sz w:val="22"/>
          <w:szCs w:val="22"/>
          <w:lang w:val="en-US"/>
        </w:rPr>
        <w:t>D</w:t>
      </w:r>
      <w:r w:rsidRPr="005606A3">
        <w:rPr>
          <w:rFonts w:ascii="Trebuchet MS" w:hAnsi="Trebuchet MS"/>
          <w:b/>
          <w:bCs/>
          <w:color w:val="auto"/>
          <w:sz w:val="22"/>
          <w:szCs w:val="22"/>
          <w:lang w:val="ru-RU"/>
        </w:rPr>
        <w:t xml:space="preserve"> </w:t>
      </w:r>
      <w:r w:rsidRPr="005606A3">
        <w:rPr>
          <w:rFonts w:ascii="Trebuchet MS" w:hAnsi="Trebuchet MS"/>
          <w:b/>
          <w:bCs/>
          <w:color w:val="auto"/>
          <w:sz w:val="22"/>
          <w:szCs w:val="22"/>
          <w:lang w:val="en-US"/>
        </w:rPr>
        <w:t>CNC</w:t>
      </w:r>
      <w:r w:rsidRPr="004B2302">
        <w:rPr>
          <w:rFonts w:ascii="Trebuchet MS" w:hAnsi="Trebuchet MS"/>
          <w:color w:val="auto"/>
          <w:sz w:val="26"/>
          <w:szCs w:val="20"/>
          <w:lang w:val="ru-RU"/>
        </w:rPr>
        <w:t xml:space="preserve">» </w:t>
      </w:r>
      <w:r w:rsidRPr="00B31834">
        <w:rPr>
          <w:rFonts w:ascii="Trebuchet MS" w:hAnsi="Trebuchet MS"/>
          <w:color w:val="auto"/>
          <w:sz w:val="22"/>
          <w:szCs w:val="22"/>
          <w:lang w:val="ru-RU"/>
        </w:rPr>
        <w:t>разработана</w:t>
      </w:r>
      <w:r w:rsidRPr="004B2302">
        <w:rPr>
          <w:rFonts w:ascii="Trebuchet MS" w:hAnsi="Trebuchet MS"/>
          <w:color w:val="auto"/>
          <w:sz w:val="22"/>
          <w:szCs w:val="22"/>
          <w:lang w:val="ru-RU"/>
        </w:rPr>
        <w:t xml:space="preserve"> </w:t>
      </w:r>
      <w:r w:rsidRPr="00B31834">
        <w:rPr>
          <w:rFonts w:ascii="Trebuchet MS" w:hAnsi="Trebuchet MS"/>
          <w:color w:val="auto"/>
          <w:sz w:val="22"/>
          <w:szCs w:val="22"/>
          <w:lang w:val="ru-RU"/>
        </w:rPr>
        <w:t>и</w:t>
      </w:r>
      <w:r w:rsidRPr="004B2302">
        <w:rPr>
          <w:rFonts w:ascii="Trebuchet MS" w:hAnsi="Trebuchet MS"/>
          <w:color w:val="auto"/>
          <w:sz w:val="22"/>
          <w:szCs w:val="22"/>
          <w:lang w:val="ru-RU"/>
        </w:rPr>
        <w:t xml:space="preserve"> </w:t>
      </w:r>
      <w:r w:rsidRPr="00B31834">
        <w:rPr>
          <w:rFonts w:ascii="Trebuchet MS" w:hAnsi="Trebuchet MS"/>
          <w:color w:val="auto"/>
          <w:sz w:val="22"/>
          <w:szCs w:val="22"/>
          <w:lang w:val="ru-RU"/>
        </w:rPr>
        <w:t>произведена</w:t>
      </w:r>
      <w:r w:rsidRPr="004B2302">
        <w:rPr>
          <w:rFonts w:ascii="Trebuchet MS" w:hAnsi="Trebuchet MS"/>
          <w:color w:val="auto"/>
          <w:sz w:val="22"/>
          <w:szCs w:val="22"/>
          <w:lang w:val="ru-RU"/>
        </w:rPr>
        <w:t xml:space="preserve"> </w:t>
      </w:r>
      <w:r>
        <w:rPr>
          <w:rFonts w:ascii="Trebuchet MS" w:hAnsi="Trebuchet MS"/>
          <w:color w:val="auto"/>
          <w:sz w:val="22"/>
          <w:szCs w:val="22"/>
          <w:lang w:val="ru-RU"/>
        </w:rPr>
        <w:t>ф</w:t>
      </w:r>
      <w:r w:rsidRPr="004B2302">
        <w:rPr>
          <w:rFonts w:ascii="Trebuchet MS" w:hAnsi="Trebuchet MS"/>
          <w:color w:val="auto"/>
          <w:sz w:val="22"/>
          <w:szCs w:val="22"/>
          <w:lang w:val="ru-RU"/>
        </w:rPr>
        <w:t xml:space="preserve">. </w:t>
      </w:r>
      <w:r w:rsidRPr="005B346E">
        <w:rPr>
          <w:rFonts w:ascii="Trebuchet MS" w:hAnsi="Trebuchet MS"/>
          <w:b/>
          <w:color w:val="auto"/>
          <w:sz w:val="22"/>
          <w:szCs w:val="22"/>
          <w:lang w:val="en-US"/>
        </w:rPr>
        <w:t>Prima</w:t>
      </w:r>
      <w:r w:rsidRPr="004B2302">
        <w:rPr>
          <w:rFonts w:ascii="Trebuchet MS" w:hAnsi="Trebuchet MS"/>
          <w:b/>
          <w:color w:val="auto"/>
          <w:sz w:val="22"/>
          <w:szCs w:val="22"/>
          <w:lang w:val="ru-RU"/>
        </w:rPr>
        <w:t xml:space="preserve"> </w:t>
      </w:r>
      <w:r w:rsidRPr="005B346E">
        <w:rPr>
          <w:rFonts w:ascii="Trebuchet MS" w:hAnsi="Trebuchet MS"/>
          <w:b/>
          <w:color w:val="auto"/>
          <w:sz w:val="22"/>
          <w:szCs w:val="22"/>
          <w:lang w:val="en-US"/>
        </w:rPr>
        <w:t>Electro</w:t>
      </w:r>
      <w:r w:rsidRPr="004B2302">
        <w:rPr>
          <w:rFonts w:ascii="Trebuchet MS" w:hAnsi="Trebuchet MS"/>
          <w:color w:val="auto"/>
          <w:sz w:val="22"/>
          <w:szCs w:val="22"/>
          <w:lang w:val="ru-RU"/>
        </w:rPr>
        <w:t xml:space="preserve">, </w:t>
      </w:r>
      <w:r w:rsidRPr="00B31834">
        <w:rPr>
          <w:rFonts w:ascii="Trebuchet MS" w:hAnsi="Trebuchet MS"/>
          <w:color w:val="auto"/>
          <w:sz w:val="22"/>
          <w:szCs w:val="22"/>
          <w:lang w:val="ru-RU"/>
        </w:rPr>
        <w:t>входящей</w:t>
      </w:r>
      <w:r w:rsidRPr="004B2302">
        <w:rPr>
          <w:rFonts w:ascii="Trebuchet MS" w:hAnsi="Trebuchet MS"/>
          <w:color w:val="auto"/>
          <w:sz w:val="22"/>
          <w:szCs w:val="22"/>
          <w:lang w:val="ru-RU"/>
        </w:rPr>
        <w:t xml:space="preserve"> </w:t>
      </w:r>
      <w:r w:rsidRPr="00B31834">
        <w:rPr>
          <w:rFonts w:ascii="Trebuchet MS" w:hAnsi="Trebuchet MS"/>
          <w:color w:val="auto"/>
          <w:sz w:val="22"/>
          <w:szCs w:val="22"/>
          <w:lang w:val="ru-RU"/>
        </w:rPr>
        <w:t>в</w:t>
      </w:r>
      <w:r w:rsidRPr="004B2302">
        <w:rPr>
          <w:rFonts w:ascii="Trebuchet MS" w:hAnsi="Trebuchet MS"/>
          <w:color w:val="auto"/>
          <w:sz w:val="22"/>
          <w:szCs w:val="22"/>
          <w:lang w:val="ru-RU"/>
        </w:rPr>
        <w:t xml:space="preserve"> </w:t>
      </w:r>
      <w:r w:rsidRPr="00B31834">
        <w:rPr>
          <w:rFonts w:ascii="Trebuchet MS" w:hAnsi="Trebuchet MS"/>
          <w:color w:val="auto"/>
          <w:sz w:val="22"/>
          <w:szCs w:val="22"/>
          <w:lang w:val="ru-RU"/>
        </w:rPr>
        <w:t>группу</w:t>
      </w:r>
      <w:r w:rsidRPr="004B2302">
        <w:rPr>
          <w:rFonts w:ascii="Trebuchet MS" w:hAnsi="Trebuchet MS"/>
          <w:color w:val="auto"/>
          <w:sz w:val="22"/>
          <w:szCs w:val="22"/>
          <w:lang w:val="ru-RU"/>
        </w:rPr>
        <w:t xml:space="preserve"> </w:t>
      </w:r>
      <w:r w:rsidRPr="005B346E">
        <w:rPr>
          <w:rFonts w:ascii="Trebuchet MS" w:hAnsi="Trebuchet MS"/>
          <w:color w:val="auto"/>
          <w:sz w:val="22"/>
          <w:szCs w:val="22"/>
          <w:lang w:val="en-US"/>
        </w:rPr>
        <w:t>Prima</w:t>
      </w:r>
      <w:r w:rsidRPr="004B2302">
        <w:rPr>
          <w:rFonts w:ascii="Trebuchet MS" w:hAnsi="Trebuchet MS"/>
          <w:color w:val="auto"/>
          <w:sz w:val="22"/>
          <w:szCs w:val="22"/>
          <w:lang w:val="ru-RU"/>
        </w:rPr>
        <w:t xml:space="preserve"> </w:t>
      </w:r>
      <w:r w:rsidRPr="005B346E">
        <w:rPr>
          <w:rFonts w:ascii="Trebuchet MS" w:hAnsi="Trebuchet MS"/>
          <w:color w:val="auto"/>
          <w:sz w:val="22"/>
          <w:szCs w:val="22"/>
          <w:lang w:val="en-US"/>
        </w:rPr>
        <w:t>Industrie</w:t>
      </w:r>
      <w:r>
        <w:rPr>
          <w:rFonts w:ascii="Trebuchet MS" w:hAnsi="Trebuchet MS"/>
          <w:color w:val="auto"/>
          <w:sz w:val="22"/>
          <w:szCs w:val="22"/>
          <w:lang w:val="ru-RU"/>
        </w:rPr>
        <w:t xml:space="preserve"> (</w:t>
      </w:r>
      <w:r>
        <w:rPr>
          <w:rFonts w:ascii="Trebuchet MS" w:hAnsi="Trebuchet MS"/>
          <w:color w:val="auto"/>
          <w:sz w:val="22"/>
          <w:szCs w:val="22"/>
          <w:lang w:val="en-US"/>
        </w:rPr>
        <w:t>Prima</w:t>
      </w:r>
      <w:r w:rsidRPr="005679EB">
        <w:rPr>
          <w:rFonts w:ascii="Trebuchet MS" w:hAnsi="Trebuchet MS"/>
          <w:color w:val="auto"/>
          <w:sz w:val="22"/>
          <w:szCs w:val="22"/>
          <w:lang w:val="ru-RU"/>
        </w:rPr>
        <w:t xml:space="preserve"> </w:t>
      </w:r>
      <w:r>
        <w:rPr>
          <w:rFonts w:ascii="Trebuchet MS" w:hAnsi="Trebuchet MS"/>
          <w:color w:val="auto"/>
          <w:sz w:val="22"/>
          <w:szCs w:val="22"/>
          <w:lang w:val="en-US"/>
        </w:rPr>
        <w:t>Power</w:t>
      </w:r>
      <w:r w:rsidRPr="005679EB">
        <w:rPr>
          <w:rFonts w:ascii="Trebuchet MS" w:hAnsi="Trebuchet MS"/>
          <w:color w:val="auto"/>
          <w:sz w:val="22"/>
          <w:szCs w:val="22"/>
          <w:lang w:val="ru-RU"/>
        </w:rPr>
        <w:t>)</w:t>
      </w:r>
      <w:r w:rsidRPr="004B2302">
        <w:rPr>
          <w:rFonts w:ascii="Trebuchet MS" w:hAnsi="Trebuchet MS"/>
          <w:color w:val="auto"/>
          <w:sz w:val="22"/>
          <w:szCs w:val="22"/>
          <w:lang w:val="ru-RU"/>
        </w:rPr>
        <w:t xml:space="preserve">. </w:t>
      </w:r>
      <w:r w:rsidRPr="00B31834">
        <w:rPr>
          <w:rFonts w:ascii="Trebuchet MS" w:hAnsi="Trebuchet MS"/>
          <w:color w:val="auto"/>
          <w:sz w:val="22"/>
          <w:szCs w:val="22"/>
          <w:lang w:val="ru-RU"/>
        </w:rPr>
        <w:t>Она управляет осями X, Y, Z станка, фокусной осью, лазерным генератором и подачей технологических газов, а также рассчитана на управление другими осями.</w:t>
      </w:r>
      <w:r w:rsidRPr="000538B2">
        <w:rPr>
          <w:b/>
          <w:bCs/>
          <w:noProof/>
          <w:sz w:val="22"/>
          <w:szCs w:val="22"/>
          <w:lang w:val="ru-RU" w:eastAsia="ru-RU"/>
        </w:rPr>
        <w:t xml:space="preserve"> </w:t>
      </w:r>
    </w:p>
    <w:p w14:paraId="190436D3" w14:textId="77777777" w:rsidR="00CF635D" w:rsidRPr="005A2EAF" w:rsidRDefault="00CF635D" w:rsidP="00CF635D">
      <w:pPr>
        <w:pStyle w:val="testonormal"/>
        <w:rPr>
          <w:rFonts w:ascii="Trebuchet MS" w:hAnsi="Trebuchet MS"/>
          <w:color w:val="auto"/>
          <w:sz w:val="22"/>
          <w:szCs w:val="22"/>
          <w:lang w:val="ru-RU"/>
        </w:rPr>
      </w:pPr>
      <w:r w:rsidRPr="005A2EAF">
        <w:rPr>
          <w:rFonts w:ascii="Trebuchet MS" w:hAnsi="Trebuchet MS"/>
          <w:color w:val="auto"/>
          <w:sz w:val="22"/>
          <w:szCs w:val="22"/>
          <w:lang w:val="ru-RU"/>
        </w:rPr>
        <w:t>Это система ЧПУ последнего поколения с высок</w:t>
      </w:r>
      <w:r>
        <w:rPr>
          <w:rFonts w:ascii="Trebuchet MS" w:hAnsi="Trebuchet MS"/>
          <w:color w:val="auto"/>
          <w:sz w:val="22"/>
          <w:szCs w:val="22"/>
          <w:lang w:val="ru-RU"/>
        </w:rPr>
        <w:t>ой вычислительной способностью и</w:t>
      </w:r>
      <w:r w:rsidRPr="005A2EAF">
        <w:rPr>
          <w:rFonts w:ascii="Trebuchet MS" w:hAnsi="Trebuchet MS"/>
          <w:color w:val="auto"/>
          <w:sz w:val="22"/>
          <w:szCs w:val="22"/>
          <w:lang w:val="ru-RU"/>
        </w:rPr>
        <w:t xml:space="preserve"> интерфейсом на русском языке, ОС Windows (c </w:t>
      </w:r>
      <w:r>
        <w:rPr>
          <w:rFonts w:ascii="Trebuchet MS" w:hAnsi="Trebuchet MS"/>
          <w:color w:val="auto"/>
          <w:sz w:val="22"/>
          <w:szCs w:val="22"/>
          <w:lang w:val="ru-RU"/>
        </w:rPr>
        <w:t>защитой от вирусов), сенсорным монитором 19</w:t>
      </w:r>
      <w:r w:rsidRPr="005A2EAF">
        <w:rPr>
          <w:rFonts w:ascii="Trebuchet MS" w:hAnsi="Trebuchet MS"/>
          <w:color w:val="auto"/>
          <w:sz w:val="22"/>
          <w:szCs w:val="22"/>
          <w:lang w:val="ru-RU"/>
        </w:rPr>
        <w:t>”</w:t>
      </w:r>
      <w:r>
        <w:rPr>
          <w:rFonts w:ascii="Trebuchet MS" w:hAnsi="Trebuchet MS"/>
          <w:color w:val="auto"/>
          <w:sz w:val="22"/>
          <w:szCs w:val="22"/>
          <w:lang w:val="ru-RU"/>
        </w:rPr>
        <w:t>, клавиатурой и мышью</w:t>
      </w:r>
      <w:r w:rsidRPr="005A2EAF">
        <w:rPr>
          <w:rFonts w:ascii="Trebuchet MS" w:hAnsi="Trebuchet MS"/>
          <w:color w:val="auto"/>
          <w:sz w:val="22"/>
          <w:szCs w:val="22"/>
          <w:lang w:val="ru-RU"/>
        </w:rPr>
        <w:t xml:space="preserve">. Прогрессивные алгоритмы для высокоскоростного расчёта и оптимального управления траекторией движения режущей головки. ТОВ - технологические таблицы параметров резки (базы данных), стандартно загруженные в ЧПУ.; </w:t>
      </w:r>
    </w:p>
    <w:p w14:paraId="51B7F3B9" w14:textId="77777777" w:rsidR="00CF635D" w:rsidRPr="005A2EAF" w:rsidRDefault="00CF635D" w:rsidP="00CF635D">
      <w:pPr>
        <w:pStyle w:val="testonormal"/>
        <w:rPr>
          <w:rFonts w:ascii="Trebuchet MS" w:hAnsi="Trebuchet MS"/>
          <w:color w:val="auto"/>
          <w:sz w:val="22"/>
          <w:szCs w:val="22"/>
          <w:lang w:val="ru-RU"/>
        </w:rPr>
      </w:pPr>
      <w:r w:rsidRPr="005A2EAF">
        <w:rPr>
          <w:rFonts w:ascii="Trebuchet MS" w:hAnsi="Trebuchet MS"/>
          <w:color w:val="auto"/>
          <w:sz w:val="22"/>
          <w:szCs w:val="22"/>
          <w:lang w:val="ru-RU"/>
        </w:rPr>
        <w:t xml:space="preserve">- Русифицированный рабочий интерфейс управления для системы ЧПУ </w:t>
      </w:r>
      <w:r w:rsidRPr="00D05175">
        <w:rPr>
          <w:rFonts w:ascii="Trebuchet MS" w:hAnsi="Trebuchet MS"/>
          <w:b/>
          <w:color w:val="auto"/>
          <w:sz w:val="22"/>
          <w:szCs w:val="22"/>
          <w:lang w:val="ru-RU"/>
        </w:rPr>
        <w:t>«Tulus Laser2D HMI»</w:t>
      </w:r>
      <w:r w:rsidRPr="005A2EAF">
        <w:rPr>
          <w:rFonts w:ascii="Trebuchet MS" w:hAnsi="Trebuchet MS"/>
          <w:color w:val="auto"/>
          <w:sz w:val="22"/>
          <w:szCs w:val="22"/>
          <w:lang w:val="ru-RU"/>
        </w:rPr>
        <w:t>;</w:t>
      </w:r>
    </w:p>
    <w:p w14:paraId="190DED75" w14:textId="77777777" w:rsidR="00CF635D" w:rsidRPr="005A2EAF" w:rsidRDefault="00CF635D" w:rsidP="00CF635D">
      <w:pPr>
        <w:pStyle w:val="testonormal"/>
        <w:rPr>
          <w:rFonts w:ascii="Trebuchet MS" w:hAnsi="Trebuchet MS"/>
          <w:color w:val="auto"/>
          <w:sz w:val="22"/>
          <w:szCs w:val="22"/>
          <w:lang w:val="ru-RU"/>
        </w:rPr>
      </w:pPr>
      <w:r w:rsidRPr="005A2EAF">
        <w:rPr>
          <w:rFonts w:ascii="Trebuchet MS" w:hAnsi="Trebuchet MS"/>
          <w:color w:val="auto"/>
          <w:sz w:val="22"/>
          <w:szCs w:val="22"/>
          <w:lang w:val="ru-RU"/>
        </w:rPr>
        <w:t xml:space="preserve">- </w:t>
      </w:r>
      <w:r>
        <w:rPr>
          <w:rFonts w:ascii="Trebuchet MS" w:hAnsi="Trebuchet MS"/>
          <w:color w:val="auto"/>
          <w:sz w:val="22"/>
          <w:szCs w:val="22"/>
          <w:lang w:val="ru-RU"/>
        </w:rPr>
        <w:t>Встроенная с</w:t>
      </w:r>
      <w:r w:rsidRPr="005A2EAF">
        <w:rPr>
          <w:rFonts w:ascii="Trebuchet MS" w:hAnsi="Trebuchet MS"/>
          <w:color w:val="auto"/>
          <w:sz w:val="22"/>
          <w:szCs w:val="22"/>
          <w:lang w:val="ru-RU"/>
        </w:rPr>
        <w:t xml:space="preserve">етевая карта </w:t>
      </w:r>
      <w:r w:rsidRPr="00D05175">
        <w:rPr>
          <w:rFonts w:ascii="Trebuchet MS" w:hAnsi="Trebuchet MS"/>
          <w:b/>
          <w:color w:val="auto"/>
          <w:sz w:val="22"/>
          <w:szCs w:val="22"/>
          <w:lang w:val="ru-RU"/>
        </w:rPr>
        <w:t>«ETHERNET»</w:t>
      </w:r>
      <w:r w:rsidRPr="005A2EAF">
        <w:rPr>
          <w:rFonts w:ascii="Trebuchet MS" w:hAnsi="Trebuchet MS"/>
          <w:color w:val="auto"/>
          <w:sz w:val="22"/>
          <w:szCs w:val="22"/>
          <w:lang w:val="ru-RU"/>
        </w:rPr>
        <w:t xml:space="preserve"> для передачи управляющих программ по локальной сети; </w:t>
      </w:r>
    </w:p>
    <w:p w14:paraId="465B4E89" w14:textId="77777777" w:rsidR="00CF635D" w:rsidRPr="005A2EAF" w:rsidRDefault="00CF635D" w:rsidP="00CF635D">
      <w:pPr>
        <w:pStyle w:val="testonormal"/>
        <w:rPr>
          <w:rFonts w:ascii="Trebuchet MS" w:hAnsi="Trebuchet MS"/>
          <w:color w:val="auto"/>
          <w:sz w:val="22"/>
          <w:szCs w:val="22"/>
          <w:lang w:val="ru-RU"/>
        </w:rPr>
      </w:pPr>
      <w:r w:rsidRPr="005A2EAF">
        <w:rPr>
          <w:rFonts w:ascii="Trebuchet MS" w:hAnsi="Trebuchet MS"/>
          <w:color w:val="auto"/>
          <w:sz w:val="22"/>
          <w:szCs w:val="22"/>
          <w:lang w:val="ru-RU"/>
        </w:rPr>
        <w:t xml:space="preserve">- Комплект документации (1 копия в электронном виде на CD); </w:t>
      </w:r>
    </w:p>
    <w:p w14:paraId="37E0BDFA" w14:textId="77777777" w:rsidR="00CF635D" w:rsidRDefault="00CF635D" w:rsidP="00CF635D">
      <w:pPr>
        <w:pStyle w:val="testonormal"/>
        <w:rPr>
          <w:rFonts w:ascii="Trebuchet MS" w:hAnsi="Trebuchet MS"/>
          <w:color w:val="auto"/>
          <w:sz w:val="22"/>
          <w:szCs w:val="22"/>
          <w:lang w:val="ru-RU"/>
        </w:rPr>
      </w:pPr>
      <w:r w:rsidRPr="005A2EAF">
        <w:rPr>
          <w:rFonts w:ascii="Trebuchet MS" w:hAnsi="Trebuchet MS"/>
          <w:color w:val="auto"/>
          <w:sz w:val="22"/>
          <w:szCs w:val="22"/>
          <w:lang w:val="ru-RU"/>
        </w:rPr>
        <w:t xml:space="preserve">- Модуль системы </w:t>
      </w:r>
      <w:r w:rsidRPr="0010684D">
        <w:rPr>
          <w:rFonts w:ascii="Trebuchet MS" w:hAnsi="Trebuchet MS"/>
          <w:b/>
          <w:color w:val="auto"/>
          <w:sz w:val="22"/>
          <w:szCs w:val="22"/>
          <w:lang w:val="ru-RU"/>
        </w:rPr>
        <w:t>«ТЕЛЕСЕРВИС»</w:t>
      </w:r>
      <w:r w:rsidRPr="005A2EAF">
        <w:rPr>
          <w:rFonts w:ascii="Trebuchet MS" w:hAnsi="Trebuchet MS"/>
          <w:color w:val="auto"/>
          <w:sz w:val="22"/>
          <w:szCs w:val="22"/>
          <w:lang w:val="ru-RU"/>
        </w:rPr>
        <w:t>, включая модем и 1 год обслуживания;</w:t>
      </w:r>
    </w:p>
    <w:p w14:paraId="43E5025A" w14:textId="77777777" w:rsidR="00F57A9A" w:rsidRPr="00B31834" w:rsidRDefault="00F57A9A" w:rsidP="00F57A9A">
      <w:pPr>
        <w:pStyle w:val="testonormal"/>
        <w:rPr>
          <w:rFonts w:ascii="Trebuchet MS" w:hAnsi="Trebuchet MS"/>
          <w:color w:val="auto"/>
          <w:sz w:val="22"/>
          <w:szCs w:val="22"/>
          <w:lang w:val="ru-RU"/>
        </w:rPr>
      </w:pPr>
      <w:r w:rsidRPr="00B31834">
        <w:rPr>
          <w:rFonts w:ascii="Trebuchet MS" w:hAnsi="Trebuchet MS"/>
          <w:color w:val="auto"/>
          <w:sz w:val="22"/>
          <w:szCs w:val="22"/>
          <w:lang w:val="ru-RU"/>
        </w:rPr>
        <w:t>Программное обеспечение включает в себя объяснение значений кодов аварийных сообщений, руководства по эксплуатации, функции очерёдности подачи заготовок и быстрой передачи файлов.</w:t>
      </w:r>
    </w:p>
    <w:p w14:paraId="43980B11" w14:textId="77777777" w:rsidR="00F57A9A" w:rsidRPr="00B31834" w:rsidRDefault="00F57A9A" w:rsidP="00F57A9A">
      <w:pPr>
        <w:pStyle w:val="testonormal"/>
        <w:rPr>
          <w:rFonts w:ascii="Trebuchet MS" w:hAnsi="Trebuchet MS"/>
          <w:color w:val="auto"/>
          <w:sz w:val="22"/>
          <w:szCs w:val="22"/>
          <w:lang w:val="ru-RU"/>
        </w:rPr>
      </w:pPr>
      <w:r w:rsidRPr="00B31834">
        <w:rPr>
          <w:rFonts w:ascii="Trebuchet MS" w:hAnsi="Trebuchet MS"/>
          <w:color w:val="auto"/>
          <w:sz w:val="22"/>
          <w:szCs w:val="22"/>
          <w:lang w:val="ru-RU"/>
        </w:rPr>
        <w:t>Все эти функции используются для поддержки оператора различными способами, облегчая и способствуя самообучению, предоставляя инструкции для проведения ремонтных работ и лёгкий доступ к электронным руководствам, перечням запасных деталей и т.д.</w:t>
      </w:r>
    </w:p>
    <w:p w14:paraId="3AED52E2" w14:textId="77777777" w:rsidR="00F57A9A" w:rsidRPr="00B31834" w:rsidRDefault="00F57A9A" w:rsidP="00F57A9A">
      <w:pPr>
        <w:pStyle w:val="testonormal"/>
        <w:rPr>
          <w:rFonts w:ascii="Trebuchet MS" w:hAnsi="Trebuchet MS"/>
          <w:color w:val="auto"/>
          <w:sz w:val="22"/>
          <w:szCs w:val="22"/>
          <w:lang w:val="ru-RU"/>
        </w:rPr>
      </w:pPr>
    </w:p>
    <w:p w14:paraId="3D917B6C" w14:textId="77777777" w:rsidR="00F57A9A" w:rsidRPr="00B31834" w:rsidRDefault="00F57A9A" w:rsidP="00F57A9A">
      <w:pPr>
        <w:pStyle w:val="testonormal"/>
        <w:rPr>
          <w:rFonts w:ascii="Trebuchet MS" w:hAnsi="Trebuchet MS"/>
          <w:color w:val="auto"/>
          <w:sz w:val="22"/>
          <w:szCs w:val="22"/>
          <w:lang w:val="ru-RU"/>
        </w:rPr>
      </w:pPr>
      <w:r w:rsidRPr="00B31834">
        <w:rPr>
          <w:rFonts w:ascii="Trebuchet MS" w:hAnsi="Trebuchet MS"/>
          <w:color w:val="auto"/>
          <w:sz w:val="22"/>
          <w:szCs w:val="22"/>
          <w:lang w:val="ru-RU"/>
        </w:rPr>
        <w:t>Технологическа</w:t>
      </w:r>
      <w:r>
        <w:rPr>
          <w:rFonts w:ascii="Trebuchet MS" w:hAnsi="Trebuchet MS"/>
          <w:color w:val="auto"/>
          <w:sz w:val="22"/>
          <w:szCs w:val="22"/>
          <w:lang w:val="ru-RU"/>
        </w:rPr>
        <w:t>я база данных (TOB) хранится в ЧПУ и содержит большое количество параметров обработки</w:t>
      </w:r>
      <w:r w:rsidRPr="00B31834">
        <w:rPr>
          <w:rFonts w:ascii="Trebuchet MS" w:hAnsi="Trebuchet MS"/>
          <w:color w:val="auto"/>
          <w:sz w:val="22"/>
          <w:szCs w:val="22"/>
          <w:lang w:val="ru-RU"/>
        </w:rPr>
        <w:t xml:space="preserve"> для различных типов </w:t>
      </w:r>
      <w:r>
        <w:rPr>
          <w:rFonts w:ascii="Trebuchet MS" w:hAnsi="Trebuchet MS"/>
          <w:color w:val="auto"/>
          <w:sz w:val="22"/>
          <w:szCs w:val="22"/>
          <w:lang w:val="ru-RU"/>
        </w:rPr>
        <w:t xml:space="preserve">и толщин </w:t>
      </w:r>
      <w:r w:rsidRPr="00B31834">
        <w:rPr>
          <w:rFonts w:ascii="Trebuchet MS" w:hAnsi="Trebuchet MS"/>
          <w:color w:val="auto"/>
          <w:sz w:val="22"/>
          <w:szCs w:val="22"/>
          <w:lang w:val="ru-RU"/>
        </w:rPr>
        <w:t>материалов.</w:t>
      </w:r>
    </w:p>
    <w:p w14:paraId="1138B77A" w14:textId="77777777" w:rsidR="00F57A9A" w:rsidRPr="00B31834" w:rsidRDefault="00F57A9A" w:rsidP="00F57A9A">
      <w:pPr>
        <w:pStyle w:val="testonormal"/>
        <w:rPr>
          <w:rFonts w:ascii="Trebuchet MS" w:hAnsi="Trebuchet MS"/>
          <w:color w:val="auto"/>
          <w:sz w:val="22"/>
          <w:szCs w:val="22"/>
          <w:lang w:val="ru-RU"/>
        </w:rPr>
      </w:pPr>
      <w:r w:rsidRPr="00B31834">
        <w:rPr>
          <w:rFonts w:ascii="Trebuchet MS" w:hAnsi="Trebuchet MS"/>
          <w:color w:val="auto"/>
          <w:sz w:val="22"/>
          <w:szCs w:val="22"/>
          <w:lang w:val="ru-RU"/>
        </w:rPr>
        <w:t>Для быстрой оптимизации параметров новых или отличающихся материалов изменение параметров лазерной резки можно выполнять непосредственно в базе данных. Оператор также может адаптировать параметры резки в режиме реального времени напрямую с панели управления на сенсорном экране во время выполнения обработки (например, скорость подачи, давление режущего газа).</w:t>
      </w:r>
    </w:p>
    <w:p w14:paraId="47E3839C" w14:textId="77777777" w:rsidR="00F57A9A" w:rsidRPr="00B31834" w:rsidRDefault="00F57A9A" w:rsidP="00F57A9A">
      <w:pPr>
        <w:pStyle w:val="testonormal"/>
        <w:rPr>
          <w:rFonts w:ascii="Trebuchet MS" w:hAnsi="Trebuchet MS"/>
          <w:color w:val="auto"/>
          <w:sz w:val="22"/>
          <w:szCs w:val="22"/>
          <w:lang w:val="ru-RU"/>
        </w:rPr>
      </w:pPr>
    </w:p>
    <w:p w14:paraId="7E3CCBAA" w14:textId="77777777" w:rsidR="00F57A9A" w:rsidRPr="00980FDD" w:rsidRDefault="00F57A9A" w:rsidP="00F57A9A">
      <w:pPr>
        <w:pStyle w:val="titolo3"/>
        <w:rPr>
          <w:rFonts w:ascii="Trebuchet MS" w:hAnsi="Trebuchet MS"/>
          <w:szCs w:val="26"/>
          <w:lang w:val="ru-RU"/>
        </w:rPr>
      </w:pPr>
      <w:r w:rsidRPr="004070D5">
        <w:rPr>
          <w:rFonts w:ascii="Trebuchet MS" w:hAnsi="Trebuchet MS"/>
          <w:szCs w:val="26"/>
          <w:lang w:val="ru-RU"/>
        </w:rPr>
        <w:t>Основные характеристики</w:t>
      </w:r>
      <w:r>
        <w:rPr>
          <w:rFonts w:ascii="Trebuchet MS" w:hAnsi="Trebuchet MS"/>
          <w:szCs w:val="26"/>
          <w:lang w:val="ru-RU"/>
        </w:rPr>
        <w:t xml:space="preserve"> системы ЧПУ:</w:t>
      </w:r>
    </w:p>
    <w:p w14:paraId="7D5E2A58"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Полная интеграция с лазерным генератором;</w:t>
      </w:r>
    </w:p>
    <w:p w14:paraId="208B8043"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Программирование в формате ISO с использованием G-кодов;</w:t>
      </w:r>
    </w:p>
    <w:p w14:paraId="22C43B6C"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 xml:space="preserve">Функции оптимизации динамических траекторий </w:t>
      </w:r>
      <w:r w:rsidRPr="00C86AD0">
        <w:rPr>
          <w:rFonts w:ascii="Trebuchet MS" w:hAnsi="Trebuchet MS"/>
          <w:b/>
          <w:color w:val="auto"/>
          <w:sz w:val="22"/>
          <w:szCs w:val="22"/>
          <w:lang w:val="ru-RU"/>
        </w:rPr>
        <w:t>FLY</w:t>
      </w:r>
      <w:r w:rsidRPr="000538B2">
        <w:rPr>
          <w:rFonts w:ascii="Trebuchet MS" w:hAnsi="Trebuchet MS"/>
          <w:color w:val="auto"/>
          <w:sz w:val="22"/>
          <w:szCs w:val="22"/>
          <w:lang w:val="ru-RU"/>
        </w:rPr>
        <w:t xml:space="preserve"> (ускорение) и </w:t>
      </w:r>
      <w:r w:rsidRPr="00C86AD0">
        <w:rPr>
          <w:rFonts w:ascii="Trebuchet MS" w:hAnsi="Trebuchet MS"/>
          <w:b/>
          <w:color w:val="FF0000"/>
          <w:sz w:val="22"/>
          <w:szCs w:val="22"/>
          <w:lang w:val="ru-RU"/>
        </w:rPr>
        <w:t>Look-Ahead</w:t>
      </w:r>
      <w:r w:rsidRPr="00C86AD0">
        <w:rPr>
          <w:rFonts w:ascii="Trebuchet MS" w:hAnsi="Trebuchet MS"/>
          <w:color w:val="FF0000"/>
          <w:sz w:val="22"/>
          <w:szCs w:val="22"/>
          <w:lang w:val="ru-RU"/>
        </w:rPr>
        <w:t xml:space="preserve"> </w:t>
      </w:r>
      <w:r w:rsidRPr="000538B2">
        <w:rPr>
          <w:rFonts w:ascii="Trebuchet MS" w:hAnsi="Trebuchet MS"/>
          <w:color w:val="auto"/>
          <w:sz w:val="22"/>
          <w:szCs w:val="22"/>
          <w:lang w:val="ru-RU"/>
        </w:rPr>
        <w:t>(упреждение</w:t>
      </w:r>
      <w:r>
        <w:rPr>
          <w:rFonts w:ascii="Trebuchet MS" w:hAnsi="Trebuchet MS"/>
          <w:color w:val="auto"/>
          <w:sz w:val="22"/>
          <w:szCs w:val="22"/>
          <w:lang w:val="ru-RU"/>
        </w:rPr>
        <w:t>, предварительный расчёт траектории движения и подготовка режимов</w:t>
      </w:r>
      <w:r w:rsidRPr="000538B2">
        <w:rPr>
          <w:rFonts w:ascii="Trebuchet MS" w:hAnsi="Trebuchet MS"/>
          <w:color w:val="auto"/>
          <w:sz w:val="22"/>
          <w:szCs w:val="22"/>
          <w:lang w:val="ru-RU"/>
        </w:rPr>
        <w:t>).</w:t>
      </w:r>
    </w:p>
    <w:p w14:paraId="5D2850BC" w14:textId="77777777" w:rsidR="00F57A9A" w:rsidRPr="000538B2" w:rsidRDefault="00F57A9A" w:rsidP="00F57A9A">
      <w:pPr>
        <w:pStyle w:val="puntoelenco"/>
        <w:jc w:val="both"/>
        <w:rPr>
          <w:rFonts w:ascii="Trebuchet MS" w:hAnsi="Trebuchet MS"/>
          <w:color w:val="auto"/>
          <w:sz w:val="22"/>
          <w:szCs w:val="22"/>
          <w:lang w:val="ru-RU"/>
        </w:rPr>
      </w:pPr>
      <w:r>
        <w:rPr>
          <w:rFonts w:ascii="Trebuchet MS" w:hAnsi="Trebuchet MS"/>
          <w:noProof/>
          <w:color w:val="auto"/>
          <w:sz w:val="22"/>
          <w:szCs w:val="22"/>
          <w:lang w:val="ru-RU" w:eastAsia="ru-RU"/>
        </w:rPr>
        <w:lastRenderedPageBreak/>
        <w:drawing>
          <wp:anchor distT="0" distB="0" distL="114300" distR="114300" simplePos="0" relativeHeight="251669504" behindDoc="1" locked="0" layoutInCell="1" allowOverlap="1" wp14:anchorId="4E201DB0" wp14:editId="411FC207">
            <wp:simplePos x="0" y="0"/>
            <wp:positionH relativeFrom="margin">
              <wp:posOffset>3990975</wp:posOffset>
            </wp:positionH>
            <wp:positionV relativeFrom="paragraph">
              <wp:posOffset>10795</wp:posOffset>
            </wp:positionV>
            <wp:extent cx="2215515" cy="2945130"/>
            <wp:effectExtent l="0" t="0" r="0" b="7620"/>
            <wp:wrapTight wrapText="bothSides">
              <wp:wrapPolygon edited="0">
                <wp:start x="0" y="0"/>
                <wp:lineTo x="0" y="21516"/>
                <wp:lineTo x="21359" y="21516"/>
                <wp:lineTo x="2135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15515" cy="294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38B2">
        <w:rPr>
          <w:rFonts w:ascii="Trebuchet MS" w:hAnsi="Trebuchet MS"/>
          <w:color w:val="auto"/>
          <w:sz w:val="22"/>
          <w:szCs w:val="22"/>
          <w:lang w:val="ru-RU"/>
        </w:rPr>
        <w:t>Усовершенствованные функции автоматического и ручного повторного пуска;</w:t>
      </w:r>
    </w:p>
    <w:p w14:paraId="6EAE2678"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Функции редактирования, предварительного просмотра и слежения;</w:t>
      </w:r>
    </w:p>
    <w:p w14:paraId="2A06B232"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Система контроля точности оптики (OPC) для диагностики состояния центри</w:t>
      </w:r>
      <w:r w:rsidRPr="000538B2">
        <w:rPr>
          <w:rFonts w:ascii="Trebuchet MS" w:hAnsi="Trebuchet MS"/>
          <w:color w:val="auto"/>
          <w:sz w:val="22"/>
          <w:szCs w:val="22"/>
          <w:lang w:val="ru-RU"/>
        </w:rPr>
        <w:softHyphen/>
        <w:t>ро</w:t>
      </w:r>
      <w:r w:rsidRPr="000538B2">
        <w:rPr>
          <w:rFonts w:ascii="Trebuchet MS" w:hAnsi="Trebuchet MS"/>
          <w:color w:val="auto"/>
          <w:sz w:val="22"/>
          <w:szCs w:val="22"/>
          <w:lang w:val="ru-RU"/>
        </w:rPr>
        <w:softHyphen/>
        <w:t>вания линзы;</w:t>
      </w:r>
    </w:p>
    <w:p w14:paraId="5DEEF184"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Система автоматической калибровки для быстрого обновления программы в соответствии с фактическим положением листа в станке;</w:t>
      </w:r>
    </w:p>
    <w:p w14:paraId="32B44E7D"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Руководство по эксплуатации и техническому обслуживанию, доступное в режиме реального времени, с интуитивно понятной системой диагностики;</w:t>
      </w:r>
    </w:p>
    <w:p w14:paraId="4A33DCB6"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Возможно создание, выполнение и изменение перечня задач, что позволяет осуществлять безлюдное производство с использованием программы Cell manager (система управления гибким производственным модулем);</w:t>
      </w:r>
    </w:p>
    <w:p w14:paraId="42A72103"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Подключение к центру техническо</w:t>
      </w:r>
      <w:r>
        <w:rPr>
          <w:rFonts w:ascii="Trebuchet MS" w:hAnsi="Trebuchet MS"/>
          <w:color w:val="auto"/>
          <w:sz w:val="22"/>
          <w:szCs w:val="22"/>
          <w:lang w:val="ru-RU"/>
        </w:rPr>
        <w:t xml:space="preserve">й поддержки Prima Power через модуль </w:t>
      </w:r>
      <w:r w:rsidRPr="00333E68">
        <w:rPr>
          <w:rFonts w:ascii="Trebuchet MS" w:hAnsi="Trebuchet MS"/>
          <w:b/>
          <w:color w:val="auto"/>
          <w:sz w:val="22"/>
          <w:szCs w:val="22"/>
          <w:lang w:val="ru-RU"/>
        </w:rPr>
        <w:t>«Телесервис»</w:t>
      </w:r>
      <w:r w:rsidRPr="000538B2">
        <w:rPr>
          <w:rFonts w:ascii="Trebuchet MS" w:hAnsi="Trebuchet MS"/>
          <w:color w:val="auto"/>
          <w:sz w:val="22"/>
          <w:szCs w:val="22"/>
          <w:lang w:val="ru-RU"/>
        </w:rPr>
        <w:t xml:space="preserve"> (бесплатно в период действия гарантии);</w:t>
      </w:r>
    </w:p>
    <w:p w14:paraId="20AA4356"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Возможна отправка электронных писем для оповещения об истечении срока проведения планового технического обслуживания или о неисправност</w:t>
      </w:r>
      <w:r>
        <w:rPr>
          <w:rFonts w:ascii="Trebuchet MS" w:hAnsi="Trebuchet MS"/>
          <w:color w:val="auto"/>
          <w:sz w:val="22"/>
          <w:szCs w:val="22"/>
          <w:lang w:val="ru-RU"/>
        </w:rPr>
        <w:t>ях станка (опция</w:t>
      </w:r>
      <w:r w:rsidRPr="000538B2">
        <w:rPr>
          <w:rFonts w:ascii="Trebuchet MS" w:hAnsi="Trebuchet MS"/>
          <w:color w:val="auto"/>
          <w:sz w:val="22"/>
          <w:szCs w:val="22"/>
          <w:lang w:val="ru-RU"/>
        </w:rPr>
        <w:t>);</w:t>
      </w:r>
    </w:p>
    <w:p w14:paraId="3EE60C84" w14:textId="77777777" w:rsidR="00F57A9A"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Совместимость со всеми предыдущими версиями станков Prima Power.</w:t>
      </w:r>
    </w:p>
    <w:p w14:paraId="1A7AE85E" w14:textId="77777777" w:rsidR="00F57A9A" w:rsidRPr="000538B2" w:rsidRDefault="00F57A9A" w:rsidP="00F57A9A">
      <w:pPr>
        <w:pStyle w:val="puntoelenco"/>
        <w:numPr>
          <w:ilvl w:val="0"/>
          <w:numId w:val="0"/>
        </w:numPr>
        <w:ind w:left="720"/>
        <w:jc w:val="both"/>
        <w:rPr>
          <w:rFonts w:ascii="Trebuchet MS" w:hAnsi="Trebuchet MS"/>
          <w:color w:val="auto"/>
          <w:sz w:val="22"/>
          <w:szCs w:val="22"/>
          <w:lang w:val="ru-RU"/>
        </w:rPr>
      </w:pPr>
    </w:p>
    <w:p w14:paraId="78310B67" w14:textId="77777777" w:rsidR="00F57A9A" w:rsidRPr="00A27EE7" w:rsidRDefault="009D7688" w:rsidP="009D7688">
      <w:pPr>
        <w:pStyle w:val="titolo3"/>
        <w:rPr>
          <w:sz w:val="28"/>
          <w:szCs w:val="28"/>
          <w:u w:val="single"/>
          <w:lang w:val="ru-RU"/>
        </w:rPr>
      </w:pPr>
      <w:r w:rsidRPr="00722D11">
        <w:rPr>
          <w:rFonts w:ascii="Trebuchet MS" w:hAnsi="Trebuchet MS"/>
          <w:szCs w:val="26"/>
          <w:u w:val="single"/>
          <w:lang w:val="ru-RU"/>
        </w:rPr>
        <w:t>Источник лазерного излучения</w:t>
      </w:r>
    </w:p>
    <w:p w14:paraId="0C8F6389" w14:textId="77777777" w:rsidR="00F57A9A" w:rsidRPr="000538B2" w:rsidRDefault="00F57A9A" w:rsidP="00F57A9A">
      <w:pPr>
        <w:pStyle w:val="testonormal"/>
        <w:rPr>
          <w:rFonts w:ascii="Trebuchet MS" w:hAnsi="Trebuchet MS"/>
          <w:color w:val="auto"/>
          <w:sz w:val="22"/>
          <w:szCs w:val="22"/>
          <w:lang w:val="ru-RU"/>
        </w:rPr>
      </w:pPr>
      <w:r w:rsidRPr="000538B2">
        <w:rPr>
          <w:rFonts w:ascii="Trebuchet MS" w:hAnsi="Trebuchet MS"/>
          <w:color w:val="auto"/>
          <w:sz w:val="22"/>
          <w:szCs w:val="22"/>
          <w:lang w:val="ru-RU"/>
        </w:rPr>
        <w:t>Система оснащена иттербиевым волоконным лазерным источником, имеющим компактный дизайн. При разработке его конструкции упор был сделан на простоту, легкость интеграции, обеспечивая при этом низкие эксплуатационные расходы и издержки на техническое обслуживание и ремонт. В отличие от традиционных лазерных технологий волоконные лазеры не требуют проведения профилактического технического обслуживания.</w:t>
      </w:r>
    </w:p>
    <w:p w14:paraId="73EA2EA5" w14:textId="77777777" w:rsidR="00F57A9A" w:rsidRDefault="00F57A9A" w:rsidP="00F57A9A">
      <w:pPr>
        <w:pStyle w:val="testonormal"/>
        <w:rPr>
          <w:rFonts w:ascii="Trebuchet MS" w:hAnsi="Trebuchet MS"/>
          <w:color w:val="auto"/>
          <w:sz w:val="22"/>
          <w:szCs w:val="22"/>
          <w:lang w:val="ru-RU"/>
        </w:rPr>
      </w:pPr>
      <w:r w:rsidRPr="000538B2">
        <w:rPr>
          <w:rFonts w:ascii="Trebuchet MS" w:hAnsi="Trebuchet MS"/>
          <w:color w:val="auto"/>
          <w:sz w:val="22"/>
          <w:szCs w:val="22"/>
          <w:lang w:val="ru-RU"/>
        </w:rPr>
        <w:t xml:space="preserve">Благодаря высокому уровню надёжности и низким эксплуатационным издержкам, волоконные лазеры особенно подходят для обработки тонких листов или листов средней толщины. </w:t>
      </w:r>
    </w:p>
    <w:p w14:paraId="7A0C72C3" w14:textId="77777777" w:rsidR="00F57A9A" w:rsidRPr="000538B2" w:rsidRDefault="00F57A9A" w:rsidP="00F57A9A">
      <w:pPr>
        <w:pStyle w:val="testonormal"/>
        <w:rPr>
          <w:rFonts w:ascii="Trebuchet MS" w:hAnsi="Trebuchet MS"/>
          <w:color w:val="auto"/>
          <w:sz w:val="22"/>
          <w:szCs w:val="22"/>
          <w:lang w:val="ru-RU"/>
        </w:rPr>
      </w:pPr>
      <w:r>
        <w:rPr>
          <w:rFonts w:ascii="Trebuchet MS" w:hAnsi="Trebuchet MS"/>
          <w:bCs/>
          <w:color w:val="auto"/>
          <w:sz w:val="22"/>
          <w:szCs w:val="22"/>
          <w:lang w:val="ru-RU"/>
        </w:rPr>
        <w:t>Установка может комплектоваться интегрированными</w:t>
      </w:r>
      <w:r w:rsidRPr="001A0EE8">
        <w:rPr>
          <w:rFonts w:ascii="Trebuchet MS" w:hAnsi="Trebuchet MS"/>
          <w:bCs/>
          <w:color w:val="auto"/>
          <w:sz w:val="22"/>
          <w:szCs w:val="22"/>
          <w:lang w:val="ru-RU"/>
        </w:rPr>
        <w:t xml:space="preserve"> </w:t>
      </w:r>
      <w:r>
        <w:rPr>
          <w:rFonts w:ascii="Trebuchet MS" w:hAnsi="Trebuchet MS"/>
          <w:bCs/>
          <w:color w:val="auto"/>
          <w:sz w:val="22"/>
          <w:szCs w:val="22"/>
          <w:lang w:val="ru-RU"/>
        </w:rPr>
        <w:t>оптико-волоконными источниками излучения</w:t>
      </w:r>
      <w:r w:rsidRPr="001A0EE8">
        <w:rPr>
          <w:rFonts w:ascii="Trebuchet MS" w:hAnsi="Trebuchet MS"/>
          <w:bCs/>
          <w:color w:val="auto"/>
          <w:sz w:val="22"/>
          <w:szCs w:val="22"/>
          <w:lang w:val="ru-RU"/>
        </w:rPr>
        <w:t xml:space="preserve"> ф. </w:t>
      </w:r>
      <w:r w:rsidRPr="00790CBE">
        <w:rPr>
          <w:rFonts w:ascii="Trebuchet MS" w:hAnsi="Trebuchet MS"/>
          <w:b/>
          <w:bCs/>
          <w:color w:val="000099"/>
          <w:sz w:val="22"/>
          <w:szCs w:val="22"/>
          <w:lang w:val="en-US"/>
        </w:rPr>
        <w:t>Prima</w:t>
      </w:r>
      <w:r w:rsidRPr="00790CBE">
        <w:rPr>
          <w:rFonts w:ascii="Trebuchet MS" w:hAnsi="Trebuchet MS"/>
          <w:b/>
          <w:bCs/>
          <w:color w:val="000099"/>
          <w:sz w:val="22"/>
          <w:szCs w:val="22"/>
          <w:lang w:val="ru-RU"/>
        </w:rPr>
        <w:t xml:space="preserve"> </w:t>
      </w:r>
      <w:r w:rsidRPr="00790CBE">
        <w:rPr>
          <w:rFonts w:ascii="Trebuchet MS" w:hAnsi="Trebuchet MS"/>
          <w:b/>
          <w:bCs/>
          <w:color w:val="000099"/>
          <w:sz w:val="22"/>
          <w:szCs w:val="22"/>
          <w:lang w:val="en-US"/>
        </w:rPr>
        <w:t>Electro</w:t>
      </w:r>
      <w:r w:rsidRPr="00790CBE">
        <w:rPr>
          <w:rFonts w:ascii="Trebuchet MS" w:hAnsi="Trebuchet MS"/>
          <w:b/>
          <w:bCs/>
          <w:color w:val="000099"/>
          <w:sz w:val="22"/>
          <w:szCs w:val="22"/>
          <w:lang w:val="ru-RU"/>
        </w:rPr>
        <w:t xml:space="preserve"> серии </w:t>
      </w:r>
      <w:r w:rsidRPr="00790CBE">
        <w:rPr>
          <w:rFonts w:ascii="Trebuchet MS" w:hAnsi="Trebuchet MS"/>
          <w:b/>
          <w:bCs/>
          <w:color w:val="000099"/>
          <w:sz w:val="22"/>
          <w:szCs w:val="22"/>
          <w:lang w:val="en-US"/>
        </w:rPr>
        <w:t>CF</w:t>
      </w:r>
      <w:r w:rsidRPr="001A0EE8">
        <w:rPr>
          <w:rFonts w:ascii="Trebuchet MS" w:hAnsi="Trebuchet MS"/>
          <w:bCs/>
          <w:color w:val="auto"/>
          <w:sz w:val="22"/>
          <w:szCs w:val="22"/>
          <w:lang w:val="ru-RU"/>
        </w:rPr>
        <w:t xml:space="preserve"> (мощностью до 4 кВт) или резонатор</w:t>
      </w:r>
      <w:r>
        <w:rPr>
          <w:rFonts w:ascii="Trebuchet MS" w:hAnsi="Trebuchet MS"/>
          <w:bCs/>
          <w:color w:val="auto"/>
          <w:sz w:val="22"/>
          <w:szCs w:val="22"/>
          <w:lang w:val="ru-RU"/>
        </w:rPr>
        <w:t>ами</w:t>
      </w:r>
      <w:r w:rsidRPr="001A0EE8">
        <w:rPr>
          <w:rFonts w:ascii="Trebuchet MS" w:hAnsi="Trebuchet MS"/>
          <w:bCs/>
          <w:color w:val="auto"/>
          <w:sz w:val="22"/>
          <w:szCs w:val="22"/>
          <w:lang w:val="ru-RU"/>
        </w:rPr>
        <w:t xml:space="preserve"> ф</w:t>
      </w:r>
      <w:r w:rsidRPr="00790CBE">
        <w:rPr>
          <w:rFonts w:ascii="Trebuchet MS" w:hAnsi="Trebuchet MS"/>
          <w:b/>
          <w:bCs/>
          <w:color w:val="FF0000"/>
          <w:sz w:val="22"/>
          <w:szCs w:val="22"/>
          <w:lang w:val="ru-RU"/>
        </w:rPr>
        <w:t xml:space="preserve">. </w:t>
      </w:r>
      <w:r w:rsidRPr="00790CBE">
        <w:rPr>
          <w:rFonts w:ascii="Trebuchet MS" w:hAnsi="Trebuchet MS"/>
          <w:b/>
          <w:bCs/>
          <w:color w:val="FF0000"/>
          <w:sz w:val="22"/>
          <w:szCs w:val="22"/>
          <w:lang w:val="en-US"/>
        </w:rPr>
        <w:t>IPG</w:t>
      </w:r>
      <w:r w:rsidRPr="00790CBE">
        <w:rPr>
          <w:rFonts w:ascii="Trebuchet MS" w:hAnsi="Trebuchet MS"/>
          <w:b/>
          <w:bCs/>
          <w:color w:val="FF0000"/>
          <w:sz w:val="22"/>
          <w:szCs w:val="22"/>
          <w:lang w:val="ru-RU"/>
        </w:rPr>
        <w:t xml:space="preserve"> серии </w:t>
      </w:r>
      <w:r w:rsidRPr="00790CBE">
        <w:rPr>
          <w:rFonts w:ascii="Trebuchet MS" w:hAnsi="Trebuchet MS"/>
          <w:b/>
          <w:bCs/>
          <w:color w:val="FF0000"/>
          <w:sz w:val="22"/>
          <w:szCs w:val="22"/>
          <w:lang w:val="en-US"/>
        </w:rPr>
        <w:t>YLS</w:t>
      </w:r>
      <w:r w:rsidRPr="00790CBE">
        <w:rPr>
          <w:rFonts w:ascii="Trebuchet MS" w:hAnsi="Trebuchet MS"/>
          <w:bCs/>
          <w:color w:val="FF0000"/>
          <w:sz w:val="22"/>
          <w:szCs w:val="22"/>
          <w:lang w:val="ru-RU"/>
        </w:rPr>
        <w:t xml:space="preserve"> </w:t>
      </w:r>
      <w:r w:rsidR="007623BC">
        <w:rPr>
          <w:rFonts w:ascii="Trebuchet MS" w:hAnsi="Trebuchet MS"/>
          <w:bCs/>
          <w:color w:val="auto"/>
          <w:sz w:val="22"/>
          <w:szCs w:val="22"/>
          <w:lang w:val="ru-RU"/>
        </w:rPr>
        <w:t>(мощностью до 6</w:t>
      </w:r>
      <w:r w:rsidRPr="001A0EE8">
        <w:rPr>
          <w:rFonts w:ascii="Trebuchet MS" w:hAnsi="Trebuchet MS"/>
          <w:bCs/>
          <w:color w:val="auto"/>
          <w:sz w:val="22"/>
          <w:szCs w:val="22"/>
          <w:lang w:val="ru-RU"/>
        </w:rPr>
        <w:t xml:space="preserve"> квт) – по выбору Покупателя</w:t>
      </w:r>
      <w:r>
        <w:rPr>
          <w:rFonts w:ascii="Trebuchet MS" w:hAnsi="Trebuchet MS"/>
          <w:bCs/>
          <w:color w:val="auto"/>
          <w:sz w:val="22"/>
          <w:szCs w:val="22"/>
          <w:lang w:val="ru-RU"/>
        </w:rPr>
        <w:t>, д</w:t>
      </w:r>
      <w:r w:rsidRPr="001A0EE8">
        <w:rPr>
          <w:rFonts w:ascii="Trebuchet MS" w:hAnsi="Trebuchet MS"/>
          <w:bCs/>
          <w:color w:val="auto"/>
          <w:sz w:val="22"/>
          <w:szCs w:val="22"/>
          <w:lang w:val="ru-RU"/>
        </w:rPr>
        <w:t>ля эффективной обработки листового материала в широком диапазоне толщин</w:t>
      </w:r>
      <w:r w:rsidRPr="000538B2">
        <w:rPr>
          <w:rFonts w:ascii="Trebuchet MS" w:hAnsi="Trebuchet MS"/>
          <w:color w:val="auto"/>
          <w:sz w:val="22"/>
          <w:szCs w:val="22"/>
          <w:lang w:val="ru-RU"/>
        </w:rPr>
        <w:t>.</w:t>
      </w:r>
    </w:p>
    <w:p w14:paraId="4A9BA8BD" w14:textId="77777777" w:rsidR="00F57A9A" w:rsidRPr="000538B2" w:rsidRDefault="00F57A9A" w:rsidP="00F57A9A">
      <w:pPr>
        <w:pStyle w:val="testonormal"/>
        <w:rPr>
          <w:rFonts w:ascii="Trebuchet MS" w:hAnsi="Trebuchet MS"/>
          <w:color w:val="auto"/>
          <w:sz w:val="22"/>
          <w:szCs w:val="22"/>
          <w:lang w:val="ru-RU"/>
        </w:rPr>
      </w:pPr>
      <w:r w:rsidRPr="000538B2">
        <w:rPr>
          <w:rFonts w:ascii="Trebuchet MS" w:hAnsi="Trebuchet MS"/>
          <w:color w:val="auto"/>
          <w:sz w:val="22"/>
          <w:szCs w:val="22"/>
          <w:lang w:val="ru-RU"/>
        </w:rPr>
        <w:t>Производительность и рентабельность волоконных лазеров зависят от области применения: Эксперты Prima Power</w:t>
      </w:r>
      <w:r>
        <w:rPr>
          <w:rFonts w:ascii="Trebuchet MS" w:hAnsi="Trebuchet MS"/>
          <w:color w:val="auto"/>
          <w:sz w:val="22"/>
          <w:szCs w:val="22"/>
          <w:lang w:val="ru-RU"/>
        </w:rPr>
        <w:t xml:space="preserve"> всегда готовы порекомендовать В</w:t>
      </w:r>
      <w:r w:rsidRPr="000538B2">
        <w:rPr>
          <w:rFonts w:ascii="Trebuchet MS" w:hAnsi="Trebuchet MS"/>
          <w:color w:val="auto"/>
          <w:sz w:val="22"/>
          <w:szCs w:val="22"/>
          <w:lang w:val="ru-RU"/>
        </w:rPr>
        <w:t>ам наиболее эффективное решение для каждого конкретного случая.</w:t>
      </w:r>
    </w:p>
    <w:p w14:paraId="50A524EA" w14:textId="77777777" w:rsidR="00F57A9A" w:rsidRPr="000538B2" w:rsidRDefault="00F57A9A" w:rsidP="00F57A9A">
      <w:pPr>
        <w:pStyle w:val="testonormal"/>
        <w:rPr>
          <w:rFonts w:ascii="Trebuchet MS" w:hAnsi="Trebuchet MS"/>
          <w:color w:val="auto"/>
          <w:sz w:val="22"/>
          <w:szCs w:val="22"/>
          <w:lang w:val="ru-RU"/>
        </w:rPr>
      </w:pPr>
    </w:p>
    <w:p w14:paraId="6A85FF12" w14:textId="77777777" w:rsidR="00F57A9A" w:rsidRPr="00722D11" w:rsidRDefault="00F57A9A" w:rsidP="00722D11">
      <w:pPr>
        <w:pStyle w:val="titolo3"/>
        <w:rPr>
          <w:rFonts w:ascii="Trebuchet MS" w:hAnsi="Trebuchet MS"/>
          <w:szCs w:val="26"/>
          <w:u w:val="single"/>
          <w:lang w:val="ru-RU"/>
        </w:rPr>
      </w:pPr>
      <w:bookmarkStart w:id="6" w:name="_Toc404598096"/>
      <w:bookmarkStart w:id="7" w:name="_Toc404598248"/>
      <w:bookmarkStart w:id="8" w:name="_Toc404598341"/>
      <w:bookmarkStart w:id="9" w:name="_Toc404674863"/>
      <w:bookmarkStart w:id="10" w:name="_Toc405480382"/>
      <w:bookmarkStart w:id="11" w:name="_Toc410204535"/>
      <w:r w:rsidRPr="00722D11">
        <w:rPr>
          <w:rFonts w:ascii="Trebuchet MS" w:hAnsi="Trebuchet MS"/>
          <w:szCs w:val="26"/>
          <w:u w:val="single"/>
          <w:lang w:val="ru-RU"/>
        </w:rPr>
        <w:t>Вспомогательное оборудование для лазера</w:t>
      </w:r>
      <w:bookmarkEnd w:id="6"/>
      <w:bookmarkEnd w:id="7"/>
      <w:bookmarkEnd w:id="8"/>
      <w:bookmarkEnd w:id="9"/>
      <w:bookmarkEnd w:id="10"/>
      <w:bookmarkEnd w:id="11"/>
    </w:p>
    <w:p w14:paraId="31973C1E" w14:textId="77777777" w:rsidR="00F57A9A" w:rsidRPr="000538B2" w:rsidRDefault="00F57A9A" w:rsidP="00F57A9A">
      <w:pPr>
        <w:pStyle w:val="testonormal"/>
        <w:rPr>
          <w:rFonts w:ascii="Trebuchet MS" w:hAnsi="Trebuchet MS"/>
          <w:color w:val="auto"/>
          <w:sz w:val="22"/>
          <w:szCs w:val="22"/>
          <w:lang w:val="ru-RU"/>
        </w:rPr>
      </w:pPr>
      <w:bookmarkStart w:id="12" w:name="_Toc404598097"/>
      <w:bookmarkStart w:id="13" w:name="_Toc404598249"/>
      <w:bookmarkStart w:id="14" w:name="_Toc404598342"/>
      <w:bookmarkStart w:id="15" w:name="_Toc404674864"/>
      <w:bookmarkStart w:id="16" w:name="_Toc405480383"/>
      <w:bookmarkStart w:id="17" w:name="_Toc410204536"/>
      <w:r w:rsidRPr="000538B2">
        <w:rPr>
          <w:rFonts w:ascii="Trebuchet MS" w:hAnsi="Trebuchet MS"/>
          <w:color w:val="auto"/>
          <w:sz w:val="22"/>
          <w:szCs w:val="22"/>
          <w:lang w:val="ru-RU"/>
        </w:rPr>
        <w:t>Все устройства, перечисленные ниже, требуются для корректной работы системы.</w:t>
      </w:r>
    </w:p>
    <w:p w14:paraId="11EA17EE" w14:textId="77777777" w:rsidR="00F57A9A" w:rsidRPr="000538B2" w:rsidRDefault="00F57A9A" w:rsidP="00F57A9A">
      <w:pPr>
        <w:pStyle w:val="testonormal"/>
        <w:rPr>
          <w:rFonts w:ascii="Trebuchet MS" w:hAnsi="Trebuchet MS"/>
          <w:color w:val="auto"/>
          <w:sz w:val="22"/>
          <w:szCs w:val="22"/>
          <w:lang w:val="ru-RU"/>
        </w:rPr>
      </w:pPr>
    </w:p>
    <w:p w14:paraId="5CA4AE72" w14:textId="77777777" w:rsidR="00F57A9A" w:rsidRPr="00722D11" w:rsidRDefault="00F57A9A" w:rsidP="00F57A9A">
      <w:pPr>
        <w:pStyle w:val="titolo3"/>
        <w:rPr>
          <w:u w:val="single"/>
          <w:lang w:val="ru-RU"/>
        </w:rPr>
      </w:pPr>
      <w:r w:rsidRPr="00722D11">
        <w:rPr>
          <w:u w:val="single"/>
          <w:lang w:val="ru-RU"/>
        </w:rPr>
        <w:t>Водоохладитель:</w:t>
      </w:r>
    </w:p>
    <w:p w14:paraId="34C532F7"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Отводит тепло от лазерного генератора и оптическим элементов;</w:t>
      </w:r>
    </w:p>
    <w:p w14:paraId="0C41089F"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Максимальное расстояние между охладителями и станком составляет 4 м.</w:t>
      </w:r>
    </w:p>
    <w:p w14:paraId="35F47BE7" w14:textId="77777777" w:rsidR="00F57A9A" w:rsidRDefault="00F57A9A" w:rsidP="00F57A9A">
      <w:pPr>
        <w:pStyle w:val="testonormal"/>
        <w:rPr>
          <w:rFonts w:ascii="Trebuchet MS" w:hAnsi="Trebuchet MS"/>
          <w:color w:val="auto"/>
          <w:sz w:val="22"/>
          <w:szCs w:val="22"/>
          <w:lang w:val="ru-RU"/>
        </w:rPr>
      </w:pPr>
    </w:p>
    <w:p w14:paraId="7F4212F9" w14:textId="77777777" w:rsidR="00722D11" w:rsidRDefault="00722D11" w:rsidP="00F57A9A">
      <w:pPr>
        <w:pStyle w:val="testonormal"/>
        <w:rPr>
          <w:rFonts w:ascii="Trebuchet MS" w:hAnsi="Trebuchet MS"/>
          <w:color w:val="auto"/>
          <w:sz w:val="22"/>
          <w:szCs w:val="22"/>
          <w:lang w:val="ru-RU"/>
        </w:rPr>
      </w:pPr>
    </w:p>
    <w:p w14:paraId="24DED44B" w14:textId="77777777" w:rsidR="00722D11" w:rsidRPr="000538B2" w:rsidRDefault="00722D11" w:rsidP="00F57A9A">
      <w:pPr>
        <w:pStyle w:val="testonormal"/>
        <w:rPr>
          <w:rFonts w:ascii="Trebuchet MS" w:hAnsi="Trebuchet MS"/>
          <w:color w:val="auto"/>
          <w:sz w:val="22"/>
          <w:szCs w:val="22"/>
          <w:lang w:val="ru-RU"/>
        </w:rPr>
      </w:pPr>
    </w:p>
    <w:p w14:paraId="13830236" w14:textId="77777777" w:rsidR="00F57A9A" w:rsidRPr="00722D11" w:rsidRDefault="00F57A9A" w:rsidP="00F57A9A">
      <w:pPr>
        <w:pStyle w:val="titolo3"/>
        <w:rPr>
          <w:u w:val="single"/>
          <w:lang w:val="ru-RU"/>
        </w:rPr>
      </w:pPr>
      <w:r w:rsidRPr="00722D11">
        <w:rPr>
          <w:u w:val="single"/>
          <w:lang w:val="ru-RU"/>
        </w:rPr>
        <w:lastRenderedPageBreak/>
        <w:t>Установка для фильтрации воздуха (опция):</w:t>
      </w:r>
    </w:p>
    <w:p w14:paraId="23F8979A" w14:textId="77777777" w:rsidR="00F57A9A" w:rsidRPr="007D62DC" w:rsidRDefault="00F57A9A" w:rsidP="00F57A9A">
      <w:pPr>
        <w:pStyle w:val="puntoelenco"/>
        <w:jc w:val="both"/>
        <w:rPr>
          <w:rFonts w:ascii="Trebuchet MS" w:hAnsi="Trebuchet MS"/>
          <w:color w:val="auto"/>
          <w:sz w:val="22"/>
          <w:szCs w:val="22"/>
          <w:lang w:val="ru-RU"/>
        </w:rPr>
      </w:pPr>
      <w:r w:rsidRPr="007D62DC">
        <w:rPr>
          <w:rFonts w:ascii="Trebuchet MS" w:hAnsi="Trebuchet MS"/>
          <w:color w:val="auto"/>
          <w:sz w:val="22"/>
          <w:szCs w:val="22"/>
          <w:lang w:val="ru-RU"/>
        </w:rPr>
        <w:t>Используется для очистки воздуха, поступающего в станок (воздушный компрессор не входит в комплект поставки).</w:t>
      </w:r>
    </w:p>
    <w:p w14:paraId="12DCBB73" w14:textId="77777777" w:rsidR="00F57A9A" w:rsidRPr="007D62DC" w:rsidRDefault="00F57A9A" w:rsidP="00F57A9A">
      <w:pPr>
        <w:pStyle w:val="testonormal"/>
        <w:rPr>
          <w:rFonts w:ascii="Trebuchet MS" w:hAnsi="Trebuchet MS"/>
          <w:color w:val="auto"/>
          <w:sz w:val="22"/>
          <w:szCs w:val="22"/>
          <w:lang w:val="ru-RU"/>
        </w:rPr>
      </w:pPr>
    </w:p>
    <w:p w14:paraId="390FEFB6" w14:textId="77777777" w:rsidR="00F57A9A" w:rsidRPr="007D62DC" w:rsidRDefault="00F57A9A" w:rsidP="00F57A9A">
      <w:pPr>
        <w:pStyle w:val="testonormal"/>
        <w:rPr>
          <w:rFonts w:ascii="Trebuchet MS" w:hAnsi="Trebuchet MS"/>
          <w:color w:val="auto"/>
          <w:sz w:val="22"/>
          <w:szCs w:val="22"/>
          <w:lang w:val="ru-RU"/>
        </w:rPr>
      </w:pPr>
      <w:r w:rsidRPr="007D62DC">
        <w:rPr>
          <w:rFonts w:ascii="Trebuchet MS" w:hAnsi="Trebuchet MS"/>
          <w:color w:val="auto"/>
          <w:sz w:val="22"/>
          <w:szCs w:val="22"/>
          <w:lang w:val="ru-RU"/>
        </w:rPr>
        <w:t>Подключение перечисленного выше вспомогательного оборудования к станку выполняется производителем, в то время как подключение к сети питания предприятия является обязанностью клиента.</w:t>
      </w:r>
    </w:p>
    <w:p w14:paraId="336BF727" w14:textId="77777777" w:rsidR="00F57A9A" w:rsidRPr="007D62DC" w:rsidRDefault="00F57A9A" w:rsidP="00F57A9A">
      <w:pPr>
        <w:pStyle w:val="testonormal"/>
        <w:rPr>
          <w:rFonts w:ascii="Trebuchet MS" w:hAnsi="Trebuchet MS"/>
          <w:color w:val="auto"/>
          <w:sz w:val="22"/>
          <w:szCs w:val="22"/>
          <w:lang w:val="ru-RU"/>
        </w:rPr>
      </w:pPr>
    </w:p>
    <w:p w14:paraId="4FF56B6F" w14:textId="77777777" w:rsidR="00F57A9A" w:rsidRPr="00722D11" w:rsidRDefault="00F57A9A" w:rsidP="00722D11">
      <w:pPr>
        <w:pStyle w:val="titolo3"/>
        <w:rPr>
          <w:u w:val="single"/>
          <w:lang w:val="ru-RU"/>
        </w:rPr>
      </w:pPr>
      <w:r w:rsidRPr="00722D11">
        <w:rPr>
          <w:u w:val="single"/>
          <w:lang w:val="ru-RU"/>
        </w:rPr>
        <w:t>Документация</w:t>
      </w:r>
      <w:bookmarkEnd w:id="12"/>
      <w:bookmarkEnd w:id="13"/>
      <w:bookmarkEnd w:id="14"/>
      <w:bookmarkEnd w:id="15"/>
      <w:bookmarkEnd w:id="16"/>
      <w:bookmarkEnd w:id="17"/>
    </w:p>
    <w:p w14:paraId="15275A1E" w14:textId="77777777" w:rsidR="00F57A9A" w:rsidRPr="000538B2" w:rsidRDefault="00F57A9A" w:rsidP="00F57A9A">
      <w:pPr>
        <w:pStyle w:val="testonormal"/>
        <w:rPr>
          <w:rFonts w:ascii="Trebuchet MS" w:hAnsi="Trebuchet MS"/>
          <w:color w:val="auto"/>
          <w:sz w:val="22"/>
          <w:szCs w:val="22"/>
          <w:lang w:val="ru-RU"/>
        </w:rPr>
      </w:pPr>
      <w:bookmarkStart w:id="18" w:name="_Toc404598098"/>
      <w:bookmarkStart w:id="19" w:name="_Toc404598250"/>
      <w:bookmarkStart w:id="20" w:name="_Toc404598343"/>
      <w:bookmarkStart w:id="21" w:name="_Toc404674865"/>
      <w:bookmarkStart w:id="22" w:name="_Toc405480384"/>
      <w:bookmarkStart w:id="23" w:name="_Toc410204537"/>
      <w:r w:rsidRPr="000538B2">
        <w:rPr>
          <w:rFonts w:ascii="Trebuchet MS" w:hAnsi="Trebuchet MS"/>
          <w:color w:val="auto"/>
          <w:sz w:val="22"/>
          <w:szCs w:val="22"/>
          <w:lang w:val="ru-RU"/>
        </w:rPr>
        <w:t>В комплект поставки входят руководства по эксплуатации и техническому обслуживанию для следующих компонентов:</w:t>
      </w:r>
    </w:p>
    <w:p w14:paraId="21B8EDBE"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Станок (на CD-диске, бумажные экземпляры электросхем);</w:t>
      </w:r>
    </w:p>
    <w:p w14:paraId="4E855861"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Система ЧПУ (на CD-диске);</w:t>
      </w:r>
    </w:p>
    <w:p w14:paraId="6C9C7094"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Вспомогательное оборудование (охладитель, лазер, система вытяжки, воздушные фильтры);</w:t>
      </w:r>
    </w:p>
    <w:p w14:paraId="4897DAD2" w14:textId="77777777" w:rsidR="00F57A9A" w:rsidRPr="000538B2" w:rsidRDefault="00F57A9A" w:rsidP="00F57A9A">
      <w:pPr>
        <w:pStyle w:val="puntoelenco"/>
        <w:jc w:val="both"/>
        <w:rPr>
          <w:rFonts w:ascii="Trebuchet MS" w:hAnsi="Trebuchet MS"/>
          <w:color w:val="auto"/>
          <w:sz w:val="22"/>
          <w:szCs w:val="22"/>
          <w:lang w:val="ru-RU"/>
        </w:rPr>
      </w:pPr>
      <w:r w:rsidRPr="000538B2">
        <w:rPr>
          <w:rFonts w:ascii="Trebuchet MS" w:hAnsi="Trebuchet MS"/>
          <w:color w:val="auto"/>
          <w:sz w:val="22"/>
          <w:szCs w:val="22"/>
          <w:lang w:val="ru-RU"/>
        </w:rPr>
        <w:t>Программное обеспечение для программирования (на CD-диске).</w:t>
      </w:r>
    </w:p>
    <w:p w14:paraId="04B28A47" w14:textId="77777777" w:rsidR="00F57A9A" w:rsidRPr="000538B2" w:rsidRDefault="00F57A9A" w:rsidP="00F57A9A">
      <w:pPr>
        <w:pStyle w:val="testonormal"/>
        <w:rPr>
          <w:rFonts w:ascii="Trebuchet MS" w:hAnsi="Trebuchet MS"/>
          <w:color w:val="auto"/>
          <w:sz w:val="22"/>
          <w:szCs w:val="22"/>
          <w:lang w:val="ru-RU"/>
        </w:rPr>
      </w:pPr>
    </w:p>
    <w:p w14:paraId="506F6D0E" w14:textId="77777777" w:rsidR="00F57A9A" w:rsidRPr="000538B2" w:rsidRDefault="00F57A9A" w:rsidP="00F57A9A">
      <w:pPr>
        <w:pStyle w:val="testonormal"/>
        <w:rPr>
          <w:rFonts w:ascii="Trebuchet MS" w:hAnsi="Trebuchet MS"/>
          <w:color w:val="auto"/>
          <w:sz w:val="22"/>
          <w:szCs w:val="22"/>
          <w:lang w:val="ru-RU"/>
        </w:rPr>
      </w:pPr>
      <w:r w:rsidRPr="000538B2">
        <w:rPr>
          <w:rFonts w:ascii="Trebuchet MS" w:hAnsi="Trebuchet MS"/>
          <w:color w:val="auto"/>
          <w:sz w:val="22"/>
          <w:szCs w:val="22"/>
          <w:lang w:val="ru-RU"/>
        </w:rPr>
        <w:t>В руководстве по техническому обслуживанию описываются действия по обслуживанию станка, которые разрешено выполнять клиенту.</w:t>
      </w:r>
    </w:p>
    <w:p w14:paraId="5DB792D1" w14:textId="77777777" w:rsidR="00F57A9A" w:rsidRPr="000538B2" w:rsidRDefault="00F57A9A" w:rsidP="00F57A9A">
      <w:pPr>
        <w:pStyle w:val="testonormal"/>
        <w:rPr>
          <w:rFonts w:ascii="Trebuchet MS" w:hAnsi="Trebuchet MS"/>
          <w:color w:val="auto"/>
          <w:sz w:val="22"/>
          <w:szCs w:val="22"/>
          <w:lang w:val="ru-RU"/>
        </w:rPr>
      </w:pPr>
      <w:r w:rsidRPr="000538B2">
        <w:rPr>
          <w:rFonts w:ascii="Trebuchet MS" w:hAnsi="Trebuchet MS"/>
          <w:color w:val="auto"/>
          <w:sz w:val="22"/>
          <w:szCs w:val="22"/>
          <w:lang w:val="ru-RU"/>
        </w:rPr>
        <w:t>Компания Prima Power поставляет руководство по установке, в котором представлены инструкции по установке станка и требования к месту установки.</w:t>
      </w:r>
    </w:p>
    <w:p w14:paraId="668848DF" w14:textId="77777777" w:rsidR="00F57A9A" w:rsidRPr="000538B2" w:rsidRDefault="00F57A9A" w:rsidP="00F57A9A">
      <w:pPr>
        <w:pStyle w:val="testonormal"/>
        <w:rPr>
          <w:rFonts w:ascii="Trebuchet MS" w:hAnsi="Trebuchet MS"/>
          <w:color w:val="auto"/>
          <w:sz w:val="22"/>
          <w:szCs w:val="22"/>
          <w:lang w:val="ru-RU"/>
        </w:rPr>
      </w:pPr>
    </w:p>
    <w:p w14:paraId="156070E6" w14:textId="77777777" w:rsidR="00F57A9A" w:rsidRPr="00722D11" w:rsidRDefault="00F57A9A" w:rsidP="00722D11">
      <w:pPr>
        <w:pStyle w:val="titolo3"/>
        <w:rPr>
          <w:u w:val="single"/>
          <w:lang w:val="ru-RU"/>
        </w:rPr>
      </w:pPr>
      <w:r w:rsidRPr="00722D11">
        <w:rPr>
          <w:u w:val="single"/>
          <w:lang w:val="ru-RU"/>
        </w:rPr>
        <w:t>Модуль «Телесервис</w:t>
      </w:r>
      <w:bookmarkEnd w:id="18"/>
      <w:bookmarkEnd w:id="19"/>
      <w:bookmarkEnd w:id="20"/>
      <w:bookmarkEnd w:id="21"/>
      <w:bookmarkEnd w:id="22"/>
      <w:bookmarkEnd w:id="23"/>
      <w:r w:rsidRPr="00722D11">
        <w:rPr>
          <w:u w:val="single"/>
          <w:lang w:val="ru-RU"/>
        </w:rPr>
        <w:t>»</w:t>
      </w:r>
    </w:p>
    <w:p w14:paraId="2FD7F1E3" w14:textId="77777777" w:rsidR="00F57A9A" w:rsidRPr="005B0B9F" w:rsidRDefault="00F57A9A" w:rsidP="00F57A9A">
      <w:pPr>
        <w:pStyle w:val="testonormal"/>
        <w:rPr>
          <w:rFonts w:ascii="Trebuchet MS" w:hAnsi="Trebuchet MS"/>
          <w:color w:val="auto"/>
          <w:sz w:val="22"/>
          <w:szCs w:val="22"/>
          <w:lang w:val="ru-RU"/>
        </w:rPr>
      </w:pPr>
      <w:r w:rsidRPr="005B0B9F">
        <w:rPr>
          <w:rFonts w:ascii="Trebuchet MS" w:hAnsi="Trebuchet MS"/>
          <w:color w:val="auto"/>
          <w:sz w:val="22"/>
          <w:szCs w:val="22"/>
          <w:lang w:val="ru-RU"/>
        </w:rPr>
        <w:t xml:space="preserve">Телесервис - это служба технической поддержки и дистанционной диагностики, доступная через Интернет, и помогающая сократить время простоя и количество вмешательств в работу станка. </w:t>
      </w:r>
    </w:p>
    <w:p w14:paraId="0A674C23" w14:textId="77777777" w:rsidR="00F57A9A" w:rsidRPr="005B0B9F" w:rsidRDefault="00F57A9A" w:rsidP="00F57A9A">
      <w:pPr>
        <w:pStyle w:val="testonormal"/>
        <w:rPr>
          <w:rFonts w:ascii="Trebuchet MS" w:hAnsi="Trebuchet MS"/>
          <w:color w:val="auto"/>
          <w:sz w:val="22"/>
          <w:szCs w:val="22"/>
          <w:lang w:val="ru-RU"/>
        </w:rPr>
      </w:pPr>
      <w:r w:rsidRPr="005B0B9F">
        <w:rPr>
          <w:rFonts w:ascii="Trebuchet MS" w:hAnsi="Trebuchet MS"/>
          <w:color w:val="auto"/>
          <w:sz w:val="22"/>
          <w:szCs w:val="22"/>
          <w:lang w:val="ru-RU"/>
        </w:rPr>
        <w:t>Станок клиента через Интернет подключается к компьютерам информационно-справоч</w:t>
      </w:r>
      <w:r w:rsidRPr="005B0B9F">
        <w:rPr>
          <w:rFonts w:ascii="Trebuchet MS" w:hAnsi="Trebuchet MS"/>
          <w:color w:val="auto"/>
          <w:sz w:val="22"/>
          <w:szCs w:val="22"/>
          <w:lang w:val="ru-RU"/>
        </w:rPr>
        <w:softHyphen/>
        <w:t xml:space="preserve">ной службы Prima Power, где технический персонал поможет решить проблемы </w:t>
      </w:r>
      <w:r>
        <w:rPr>
          <w:rFonts w:ascii="Trebuchet MS" w:hAnsi="Trebuchet MS"/>
          <w:color w:val="auto"/>
          <w:sz w:val="22"/>
          <w:szCs w:val="22"/>
          <w:lang w:val="ru-RU"/>
        </w:rPr>
        <w:t xml:space="preserve">с помощью удалённого доступа к </w:t>
      </w:r>
      <w:r w:rsidRPr="005B0B9F">
        <w:rPr>
          <w:rFonts w:ascii="Trebuchet MS" w:hAnsi="Trebuchet MS"/>
          <w:color w:val="auto"/>
          <w:sz w:val="22"/>
          <w:szCs w:val="22"/>
          <w:lang w:val="ru-RU"/>
        </w:rPr>
        <w:t>ЧПУ клиента.</w:t>
      </w:r>
    </w:p>
    <w:p w14:paraId="37E096CF" w14:textId="77777777" w:rsidR="00F57A9A" w:rsidRPr="005B0B9F" w:rsidRDefault="00F57A9A" w:rsidP="00F57A9A">
      <w:pPr>
        <w:pStyle w:val="testonormal"/>
        <w:rPr>
          <w:rFonts w:ascii="Trebuchet MS" w:hAnsi="Trebuchet MS"/>
          <w:color w:val="auto"/>
          <w:sz w:val="22"/>
          <w:szCs w:val="22"/>
          <w:lang w:val="ru-RU"/>
        </w:rPr>
      </w:pPr>
      <w:r w:rsidRPr="005B0B9F">
        <w:rPr>
          <w:rFonts w:ascii="Trebuchet MS" w:hAnsi="Trebuchet MS"/>
          <w:color w:val="auto"/>
          <w:sz w:val="22"/>
          <w:szCs w:val="22"/>
          <w:lang w:val="ru-RU"/>
        </w:rPr>
        <w:t>Клиент должен только обеспечить подключение к Интернету (рекомендуется широкопо</w:t>
      </w:r>
      <w:r w:rsidRPr="005B0B9F">
        <w:rPr>
          <w:rFonts w:ascii="Trebuchet MS" w:hAnsi="Trebuchet MS"/>
          <w:color w:val="auto"/>
          <w:sz w:val="22"/>
          <w:szCs w:val="22"/>
          <w:lang w:val="ru-RU"/>
        </w:rPr>
        <w:softHyphen/>
        <w:t>лосный доступ по технологии ADSL). Подключение может быть осуществлено по локаль</w:t>
      </w:r>
      <w:r w:rsidRPr="005B0B9F">
        <w:rPr>
          <w:rFonts w:ascii="Trebuchet MS" w:hAnsi="Trebuchet MS"/>
          <w:color w:val="auto"/>
          <w:sz w:val="22"/>
          <w:szCs w:val="22"/>
          <w:lang w:val="ru-RU"/>
        </w:rPr>
        <w:softHyphen/>
        <w:t>ной сети клиента (LAN) через активную точку доступа, расположенную рядом со станком.</w:t>
      </w:r>
    </w:p>
    <w:p w14:paraId="3E06509A" w14:textId="77777777" w:rsidR="00F57A9A" w:rsidRPr="005B0B9F" w:rsidRDefault="00F57A9A" w:rsidP="00F57A9A">
      <w:pPr>
        <w:pStyle w:val="testonormal"/>
        <w:rPr>
          <w:rFonts w:ascii="Trebuchet MS" w:hAnsi="Trebuchet MS"/>
          <w:color w:val="auto"/>
          <w:sz w:val="22"/>
          <w:szCs w:val="22"/>
          <w:lang w:val="ru-RU"/>
        </w:rPr>
      </w:pPr>
    </w:p>
    <w:p w14:paraId="134EEFC7" w14:textId="77777777" w:rsidR="00F57A9A" w:rsidRPr="00992CBA" w:rsidRDefault="00F57A9A" w:rsidP="00F57A9A">
      <w:pPr>
        <w:pStyle w:val="titolo3"/>
        <w:rPr>
          <w:lang w:val="ru-RU"/>
        </w:rPr>
      </w:pPr>
      <w:r w:rsidRPr="00992CBA">
        <w:rPr>
          <w:lang w:val="ru-RU"/>
        </w:rPr>
        <w:t>Основные операции, в</w:t>
      </w:r>
      <w:r w:rsidRPr="00C84531">
        <w:rPr>
          <w:lang w:val="ru-RU"/>
        </w:rPr>
        <w:t>ыполняе</w:t>
      </w:r>
      <w:r w:rsidRPr="00992CBA">
        <w:rPr>
          <w:lang w:val="ru-RU"/>
        </w:rPr>
        <w:t>мые службой Телесервис в режиме реального времени:</w:t>
      </w:r>
    </w:p>
    <w:p w14:paraId="565151E0"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Контроль параметров лазерного генератора (например, мощность, расход охладителя) и обнаружение ошибок/неисправностей;</w:t>
      </w:r>
    </w:p>
    <w:p w14:paraId="08BEDB24"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Чтение журнала регистрации ошибок;</w:t>
      </w:r>
    </w:p>
    <w:p w14:paraId="1CE9A29C"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Контроль программы ПЛК и функционирования станка через окно ввода/вывода;</w:t>
      </w:r>
    </w:p>
    <w:p w14:paraId="4A100CCB"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Чтение, изменение и запись управляющей программы обработки детали;</w:t>
      </w:r>
    </w:p>
    <w:p w14:paraId="64C7A495"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Обновление версии ПО</w:t>
      </w:r>
      <w:r>
        <w:rPr>
          <w:rFonts w:ascii="Trebuchet MS" w:hAnsi="Trebuchet MS"/>
          <w:color w:val="auto"/>
          <w:sz w:val="22"/>
          <w:szCs w:val="22"/>
          <w:lang w:val="ru-RU"/>
        </w:rPr>
        <w:t xml:space="preserve"> </w:t>
      </w:r>
      <w:r w:rsidRPr="005B0B9F">
        <w:rPr>
          <w:rFonts w:ascii="Trebuchet MS" w:hAnsi="Trebuchet MS"/>
          <w:color w:val="auto"/>
          <w:sz w:val="22"/>
          <w:szCs w:val="22"/>
          <w:lang w:val="ru-RU"/>
        </w:rPr>
        <w:t>ЧПУ;</w:t>
      </w:r>
    </w:p>
    <w:p w14:paraId="5A01C3FD"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Диагностика программ</w:t>
      </w:r>
      <w:r>
        <w:rPr>
          <w:rFonts w:ascii="Trebuchet MS" w:hAnsi="Trebuchet MS"/>
          <w:color w:val="auto"/>
          <w:sz w:val="22"/>
          <w:szCs w:val="22"/>
          <w:lang w:val="ru-RU"/>
        </w:rPr>
        <w:t xml:space="preserve">ного и аппаратного обеспечения </w:t>
      </w:r>
      <w:r w:rsidRPr="005B0B9F">
        <w:rPr>
          <w:rFonts w:ascii="Trebuchet MS" w:hAnsi="Trebuchet MS"/>
          <w:color w:val="auto"/>
          <w:sz w:val="22"/>
          <w:szCs w:val="22"/>
          <w:lang w:val="ru-RU"/>
        </w:rPr>
        <w:t>ЧПУ;</w:t>
      </w:r>
    </w:p>
    <w:p w14:paraId="10C8B547"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Проверка параметров обработки во время выполнения обработки детали (давление газа, мощность лазера, зазор и т.д.);</w:t>
      </w:r>
    </w:p>
    <w:p w14:paraId="7EDF1BA3"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Проверка, изменение и обновление калибровки установки;</w:t>
      </w:r>
    </w:p>
    <w:p w14:paraId="50343AEB"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Передача файлов;</w:t>
      </w:r>
    </w:p>
    <w:p w14:paraId="7EC52933" w14:textId="77777777" w:rsidR="00F57A9A" w:rsidRPr="005B0B9F"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Проверка и настройка детали, замена которой была выполнена клиентом (некото</w:t>
      </w:r>
      <w:r w:rsidRPr="005B0B9F">
        <w:rPr>
          <w:rFonts w:ascii="Trebuchet MS" w:hAnsi="Trebuchet MS"/>
          <w:color w:val="auto"/>
          <w:sz w:val="22"/>
          <w:szCs w:val="22"/>
          <w:lang w:val="ru-RU"/>
        </w:rPr>
        <w:softHyphen/>
        <w:t>рые операции позволяется выполнять персоналу с низким уровнем подготовки);</w:t>
      </w:r>
    </w:p>
    <w:p w14:paraId="6CCA95F1" w14:textId="77777777" w:rsidR="00F57A9A" w:rsidRDefault="00F57A9A" w:rsidP="00F57A9A">
      <w:pPr>
        <w:pStyle w:val="puntoelenco"/>
        <w:jc w:val="both"/>
        <w:rPr>
          <w:rFonts w:ascii="Trebuchet MS" w:hAnsi="Trebuchet MS"/>
          <w:color w:val="auto"/>
          <w:sz w:val="22"/>
          <w:szCs w:val="22"/>
          <w:lang w:val="ru-RU"/>
        </w:rPr>
      </w:pPr>
      <w:r w:rsidRPr="005B0B9F">
        <w:rPr>
          <w:rFonts w:ascii="Trebuchet MS" w:hAnsi="Trebuchet MS"/>
          <w:color w:val="auto"/>
          <w:sz w:val="22"/>
          <w:szCs w:val="22"/>
          <w:lang w:val="ru-RU"/>
        </w:rPr>
        <w:t>Общение в чате инженера по ремонту и оператора станка.</w:t>
      </w:r>
    </w:p>
    <w:p w14:paraId="32E727AD" w14:textId="77777777" w:rsidR="00F57A9A" w:rsidRDefault="00F57A9A" w:rsidP="00F57A9A">
      <w:pPr>
        <w:pStyle w:val="puntoelenco"/>
        <w:numPr>
          <w:ilvl w:val="0"/>
          <w:numId w:val="0"/>
        </w:numPr>
        <w:ind w:left="720" w:hanging="360"/>
        <w:jc w:val="both"/>
        <w:rPr>
          <w:rFonts w:ascii="Trebuchet MS" w:hAnsi="Trebuchet MS"/>
          <w:color w:val="auto"/>
          <w:sz w:val="22"/>
          <w:szCs w:val="22"/>
          <w:lang w:val="ru-RU"/>
        </w:rPr>
      </w:pPr>
    </w:p>
    <w:p w14:paraId="68E9EBB1" w14:textId="77777777" w:rsidR="00F57A9A" w:rsidRPr="00F57A9A" w:rsidRDefault="00F57A9A" w:rsidP="00F57A9A">
      <w:pPr>
        <w:pStyle w:val="titolo3"/>
        <w:rPr>
          <w:lang w:val="ru-RU"/>
        </w:rPr>
      </w:pPr>
      <w:r w:rsidRPr="00F57A9A">
        <w:rPr>
          <w:lang w:val="ru-RU"/>
        </w:rPr>
        <w:t>«Автоматическое адаптирование программы к фактическому положению листа»</w:t>
      </w:r>
    </w:p>
    <w:p w14:paraId="7103C8F4" w14:textId="77777777" w:rsidR="00F57A9A" w:rsidRPr="00D70F66" w:rsidRDefault="00F57A9A" w:rsidP="00F57A9A">
      <w:pPr>
        <w:pStyle w:val="testonormal"/>
        <w:rPr>
          <w:rFonts w:ascii="Trebuchet MS" w:hAnsi="Trebuchet MS"/>
          <w:color w:val="auto"/>
          <w:sz w:val="22"/>
          <w:szCs w:val="22"/>
          <w:lang w:val="ru-RU"/>
        </w:rPr>
      </w:pPr>
      <w:r w:rsidRPr="00D70F66">
        <w:rPr>
          <w:rFonts w:ascii="Trebuchet MS" w:hAnsi="Trebuchet MS"/>
          <w:color w:val="auto"/>
          <w:sz w:val="22"/>
          <w:szCs w:val="22"/>
          <w:lang w:val="ru-RU"/>
        </w:rPr>
        <w:t>Ёмкостный датчик используется для поддержания постоянного расстояния между соплом и верхней поверхностью материала. До начала резки режущая головка определяет положение нулевой точки и угол листа, не контактируя с ним. После этого схема резки автоматически регулируется относительно измеренного положения.</w:t>
      </w:r>
    </w:p>
    <w:p w14:paraId="394128CF" w14:textId="77777777" w:rsidR="00F57A9A" w:rsidRPr="00D70F66" w:rsidRDefault="00F57A9A" w:rsidP="00F57A9A">
      <w:pPr>
        <w:pStyle w:val="testonormal"/>
        <w:rPr>
          <w:rFonts w:ascii="Trebuchet MS" w:hAnsi="Trebuchet MS"/>
          <w:color w:val="auto"/>
          <w:sz w:val="22"/>
          <w:szCs w:val="22"/>
          <w:lang w:val="ru-RU"/>
        </w:rPr>
      </w:pPr>
      <w:r w:rsidRPr="00D70F66">
        <w:rPr>
          <w:rFonts w:ascii="Trebuchet MS" w:hAnsi="Trebuchet MS"/>
          <w:color w:val="auto"/>
          <w:sz w:val="22"/>
          <w:szCs w:val="22"/>
          <w:lang w:val="ru-RU"/>
        </w:rPr>
        <w:t>Благодаря этой функции не требуется точное позиционирование листов во время загрузки.</w:t>
      </w:r>
    </w:p>
    <w:p w14:paraId="13C763E5" w14:textId="77777777" w:rsidR="00F57A9A" w:rsidRPr="00D70F66" w:rsidRDefault="00F57A9A" w:rsidP="00F57A9A">
      <w:pPr>
        <w:pStyle w:val="puntoelenco"/>
        <w:numPr>
          <w:ilvl w:val="0"/>
          <w:numId w:val="0"/>
        </w:numPr>
        <w:ind w:left="357" w:hanging="357"/>
        <w:jc w:val="both"/>
        <w:rPr>
          <w:rFonts w:ascii="Trebuchet MS" w:hAnsi="Trebuchet MS"/>
          <w:color w:val="auto"/>
          <w:sz w:val="22"/>
          <w:szCs w:val="22"/>
          <w:lang w:val="ru-RU"/>
        </w:rPr>
      </w:pPr>
    </w:p>
    <w:p w14:paraId="635001BC" w14:textId="77777777" w:rsidR="00F57A9A" w:rsidRPr="00F57A9A" w:rsidRDefault="00F57A9A" w:rsidP="00F57A9A">
      <w:pPr>
        <w:pStyle w:val="titolo3"/>
        <w:rPr>
          <w:lang w:val="ru-RU"/>
        </w:rPr>
      </w:pPr>
      <w:r w:rsidRPr="00F57A9A">
        <w:rPr>
          <w:lang w:val="ru-RU"/>
        </w:rPr>
        <w:t>«Сетевая карта Ethernet для УЧПУ»</w:t>
      </w:r>
    </w:p>
    <w:p w14:paraId="0F5F7652" w14:textId="77777777" w:rsidR="00F57A9A" w:rsidRPr="00D70F66" w:rsidRDefault="00F57A9A" w:rsidP="00F57A9A">
      <w:pPr>
        <w:pStyle w:val="testonormal"/>
        <w:rPr>
          <w:rFonts w:ascii="Trebuchet MS" w:hAnsi="Trebuchet MS"/>
          <w:color w:val="auto"/>
          <w:sz w:val="22"/>
          <w:szCs w:val="22"/>
          <w:lang w:val="ru-RU"/>
        </w:rPr>
      </w:pPr>
      <w:r w:rsidRPr="00D70F66">
        <w:rPr>
          <w:rFonts w:ascii="Trebuchet MS" w:hAnsi="Trebuchet MS"/>
          <w:color w:val="auto"/>
          <w:sz w:val="22"/>
          <w:szCs w:val="22"/>
          <w:lang w:val="ru-RU"/>
        </w:rPr>
        <w:t>Карта обеспечивает подк</w:t>
      </w:r>
      <w:r>
        <w:rPr>
          <w:rFonts w:ascii="Trebuchet MS" w:hAnsi="Trebuchet MS"/>
          <w:color w:val="auto"/>
          <w:sz w:val="22"/>
          <w:szCs w:val="22"/>
          <w:lang w:val="ru-RU"/>
        </w:rPr>
        <w:t xml:space="preserve">лючение по сети Ethernet между </w:t>
      </w:r>
      <w:r w:rsidRPr="00D70F66">
        <w:rPr>
          <w:rFonts w:ascii="Trebuchet MS" w:hAnsi="Trebuchet MS"/>
          <w:color w:val="auto"/>
          <w:sz w:val="22"/>
          <w:szCs w:val="22"/>
          <w:lang w:val="ru-RU"/>
        </w:rPr>
        <w:t>ЧПУ Prima Power и внешним ПК, что позволяет выполнять подготовку и настройку во время работы на станке. В результате время, требуемое для перехода от одной к задаче к другой, сокращается до минимума.</w:t>
      </w:r>
    </w:p>
    <w:p w14:paraId="5C4AE647" w14:textId="77777777" w:rsidR="00F57A9A" w:rsidRPr="00D70F66" w:rsidRDefault="00F57A9A" w:rsidP="00F57A9A">
      <w:pPr>
        <w:pStyle w:val="puntoelenco"/>
        <w:numPr>
          <w:ilvl w:val="0"/>
          <w:numId w:val="0"/>
        </w:numPr>
        <w:ind w:left="720" w:hanging="360"/>
        <w:jc w:val="both"/>
        <w:rPr>
          <w:rFonts w:ascii="Trebuchet MS" w:hAnsi="Trebuchet MS"/>
          <w:color w:val="auto"/>
          <w:sz w:val="22"/>
          <w:szCs w:val="22"/>
          <w:lang w:val="ru-RU"/>
        </w:rPr>
      </w:pPr>
    </w:p>
    <w:p w14:paraId="40711E5D" w14:textId="77777777" w:rsidR="00F57A9A" w:rsidRPr="00D70F66" w:rsidRDefault="00F57A9A" w:rsidP="00F57A9A">
      <w:pPr>
        <w:pStyle w:val="puntoelenco"/>
        <w:numPr>
          <w:ilvl w:val="0"/>
          <w:numId w:val="0"/>
        </w:numPr>
        <w:ind w:left="720" w:hanging="360"/>
        <w:jc w:val="both"/>
        <w:rPr>
          <w:rFonts w:ascii="Trebuchet MS" w:hAnsi="Trebuchet MS"/>
          <w:color w:val="auto"/>
          <w:sz w:val="22"/>
          <w:szCs w:val="22"/>
          <w:lang w:val="ru-RU"/>
        </w:rPr>
      </w:pPr>
    </w:p>
    <w:p w14:paraId="4EA6B731" w14:textId="77777777" w:rsidR="00F57A9A" w:rsidRPr="00D70F66" w:rsidRDefault="00F57A9A" w:rsidP="00F57A9A">
      <w:pPr>
        <w:pStyle w:val="puntoelenco"/>
        <w:numPr>
          <w:ilvl w:val="0"/>
          <w:numId w:val="0"/>
        </w:numPr>
        <w:ind w:left="720" w:hanging="360"/>
        <w:jc w:val="both"/>
        <w:rPr>
          <w:rFonts w:ascii="Trebuchet MS" w:hAnsi="Trebuchet MS"/>
          <w:color w:val="auto"/>
          <w:sz w:val="22"/>
          <w:szCs w:val="22"/>
          <w:lang w:val="ru-RU"/>
        </w:rPr>
      </w:pPr>
    </w:p>
    <w:p w14:paraId="6CCEB1BC" w14:textId="77777777" w:rsidR="00F57A9A" w:rsidRPr="00D70F66" w:rsidRDefault="00F57A9A" w:rsidP="00F57A9A">
      <w:pPr>
        <w:sectPr w:rsidR="00F57A9A" w:rsidRPr="00D70F66" w:rsidSect="00F57A9A">
          <w:footerReference w:type="default" r:id="rId23"/>
          <w:pgSz w:w="11900" w:h="16840" w:code="9"/>
          <w:pgMar w:top="794" w:right="851" w:bottom="851" w:left="851" w:header="709" w:footer="369" w:gutter="0"/>
          <w:cols w:space="708"/>
          <w:titlePg/>
          <w:docGrid w:linePitch="360"/>
        </w:sectPr>
      </w:pPr>
    </w:p>
    <w:p w14:paraId="50855875" w14:textId="77777777" w:rsidR="00F57A9A" w:rsidRPr="006A439E" w:rsidRDefault="00F57A9A" w:rsidP="00F57A9A">
      <w:pPr>
        <w:pStyle w:val="Titolo2-rientro"/>
        <w:spacing w:after="0"/>
        <w:ind w:left="0"/>
        <w:jc w:val="left"/>
        <w:rPr>
          <w:color w:val="000099"/>
          <w:lang w:val="ru-RU"/>
        </w:rPr>
      </w:pPr>
      <w:r w:rsidRPr="00EF7EFD">
        <w:rPr>
          <w:u w:val="single"/>
          <w:lang w:val="ru-RU"/>
        </w:rPr>
        <w:lastRenderedPageBreak/>
        <w:t xml:space="preserve">Поз </w:t>
      </w:r>
      <w:r w:rsidRPr="00EF7EFD">
        <w:rPr>
          <w:u w:val="single"/>
          <w:lang w:val="fi-FI"/>
        </w:rPr>
        <w:t>1.1</w:t>
      </w:r>
      <w:r>
        <w:rPr>
          <w:lang w:val="ru-RU"/>
        </w:rPr>
        <w:t xml:space="preserve"> </w:t>
      </w:r>
      <w:r w:rsidRPr="006A439E">
        <w:rPr>
          <w:color w:val="000099"/>
          <w:lang w:val="ru-RU"/>
        </w:rPr>
        <w:t xml:space="preserve">Дополнительное (опциональное) оборудование установки </w:t>
      </w:r>
      <w:r>
        <w:rPr>
          <w:color w:val="000099"/>
        </w:rPr>
        <w:t>Laser</w:t>
      </w:r>
      <w:r w:rsidRPr="00F57A9A">
        <w:rPr>
          <w:color w:val="000099"/>
          <w:lang w:val="ru-RU"/>
        </w:rPr>
        <w:t xml:space="preserve"> </w:t>
      </w:r>
      <w:r>
        <w:rPr>
          <w:color w:val="000099"/>
        </w:rPr>
        <w:t>Sharp</w:t>
      </w:r>
      <w:r w:rsidRPr="00F57A9A">
        <w:rPr>
          <w:color w:val="000099"/>
          <w:lang w:val="ru-RU"/>
        </w:rPr>
        <w:t xml:space="preserve"> 2060</w:t>
      </w:r>
      <w:r>
        <w:rPr>
          <w:color w:val="000099"/>
          <w:lang w:val="ru-RU"/>
        </w:rPr>
        <w:t xml:space="preserve"> </w:t>
      </w:r>
      <w:r w:rsidRPr="006A439E">
        <w:rPr>
          <w:color w:val="000099"/>
        </w:rPr>
        <w:t>fiber</w:t>
      </w:r>
      <w:r w:rsidRPr="006A439E">
        <w:rPr>
          <w:color w:val="000099"/>
          <w:lang w:val="ru-RU"/>
        </w:rPr>
        <w:t xml:space="preserve"> </w:t>
      </w:r>
    </w:p>
    <w:p w14:paraId="269F4E5B" w14:textId="77777777" w:rsidR="00F57A9A" w:rsidRDefault="00F57A9A" w:rsidP="00F57A9A">
      <w:pPr>
        <w:pStyle w:val="Titolo2-rientro"/>
        <w:spacing w:before="0"/>
        <w:jc w:val="left"/>
        <w:rPr>
          <w:color w:val="FF0000"/>
          <w:sz w:val="26"/>
          <w:szCs w:val="26"/>
          <w:lang w:val="ru-RU"/>
        </w:rPr>
      </w:pPr>
      <w:r w:rsidRPr="00C84531">
        <w:rPr>
          <w:color w:val="FF0000"/>
          <w:sz w:val="26"/>
          <w:szCs w:val="26"/>
          <w:lang w:val="ru-RU"/>
        </w:rPr>
        <w:t>(включено в коммерческое предложение)</w:t>
      </w:r>
    </w:p>
    <w:p w14:paraId="488DC855" w14:textId="77777777" w:rsidR="00F57A9A" w:rsidRPr="00850736" w:rsidRDefault="00F57A9A" w:rsidP="00F57A9A"/>
    <w:p w14:paraId="024B4577" w14:textId="77777777" w:rsidR="00F57A9A" w:rsidRPr="00850736" w:rsidRDefault="00F57A9A" w:rsidP="00F57A9A">
      <w:pPr>
        <w:pStyle w:val="Default"/>
        <w:spacing w:before="120" w:after="120"/>
        <w:rPr>
          <w:color w:val="000000" w:themeColor="text1"/>
          <w:sz w:val="26"/>
          <w:szCs w:val="26"/>
          <w:lang w:val="fr-FR"/>
        </w:rPr>
      </w:pPr>
      <w:r w:rsidRPr="00FC0AD2">
        <w:rPr>
          <w:sz w:val="28"/>
          <w:szCs w:val="26"/>
          <w:u w:val="single"/>
        </w:rPr>
        <w:t xml:space="preserve">Арт. </w:t>
      </w:r>
      <w:r>
        <w:rPr>
          <w:b/>
          <w:color w:val="FF0000"/>
          <w:sz w:val="28"/>
          <w:szCs w:val="26"/>
          <w:u w:val="single"/>
          <w:lang w:val="fr-FR"/>
        </w:rPr>
        <w:t>P5.0</w:t>
      </w:r>
      <w:r>
        <w:rPr>
          <w:b/>
          <w:color w:val="FF0000"/>
          <w:sz w:val="28"/>
          <w:szCs w:val="26"/>
          <w:u w:val="single"/>
          <w:lang w:val="en-US"/>
        </w:rPr>
        <w:t>F</w:t>
      </w:r>
      <w:r w:rsidRPr="00F57A9A">
        <w:rPr>
          <w:b/>
          <w:color w:val="FF0000"/>
          <w:sz w:val="28"/>
          <w:szCs w:val="26"/>
          <w:u w:val="single"/>
        </w:rPr>
        <w:t>6</w:t>
      </w:r>
      <w:r w:rsidRPr="00FC0AD2">
        <w:rPr>
          <w:b/>
          <w:color w:val="FF0000"/>
          <w:sz w:val="28"/>
          <w:szCs w:val="26"/>
          <w:u w:val="single"/>
          <w:lang w:val="fr-FR"/>
        </w:rPr>
        <w:t>0</w:t>
      </w:r>
      <w:r w:rsidRPr="00925126">
        <w:rPr>
          <w:color w:val="FF0000"/>
          <w:sz w:val="28"/>
          <w:szCs w:val="26"/>
        </w:rPr>
        <w:t xml:space="preserve"> </w:t>
      </w:r>
      <w:r w:rsidRPr="00925126">
        <w:rPr>
          <w:color w:val="000000" w:themeColor="text1"/>
          <w:sz w:val="28"/>
          <w:szCs w:val="26"/>
          <w:lang w:val="fr-FR"/>
        </w:rPr>
        <w:t xml:space="preserve">- </w:t>
      </w:r>
      <w:r>
        <w:rPr>
          <w:color w:val="000000" w:themeColor="text1"/>
          <w:sz w:val="28"/>
          <w:szCs w:val="26"/>
          <w:lang w:val="fr-FR"/>
        </w:rPr>
        <w:t xml:space="preserve">Резонатор </w:t>
      </w:r>
      <w:r>
        <w:rPr>
          <w:color w:val="000000" w:themeColor="text1"/>
          <w:sz w:val="28"/>
          <w:szCs w:val="26"/>
        </w:rPr>
        <w:t xml:space="preserve">пр-ва </w:t>
      </w:r>
      <w:r>
        <w:rPr>
          <w:color w:val="000000" w:themeColor="text1"/>
          <w:sz w:val="28"/>
          <w:szCs w:val="26"/>
          <w:lang w:val="en-US"/>
        </w:rPr>
        <w:t>Prima</w:t>
      </w:r>
      <w:r w:rsidRPr="004529B1">
        <w:rPr>
          <w:color w:val="000000" w:themeColor="text1"/>
          <w:sz w:val="28"/>
          <w:szCs w:val="26"/>
        </w:rPr>
        <w:t xml:space="preserve"> </w:t>
      </w:r>
      <w:r>
        <w:rPr>
          <w:color w:val="000000" w:themeColor="text1"/>
          <w:sz w:val="28"/>
          <w:szCs w:val="26"/>
          <w:lang w:val="en-US"/>
        </w:rPr>
        <w:t>Power</w:t>
      </w:r>
      <w:r w:rsidRPr="00925126">
        <w:rPr>
          <w:color w:val="000000" w:themeColor="text1"/>
          <w:sz w:val="28"/>
          <w:szCs w:val="26"/>
          <w:lang w:val="fr-FR"/>
        </w:rPr>
        <w:t xml:space="preserve"> мод. </w:t>
      </w:r>
      <w:r>
        <w:rPr>
          <w:b/>
          <w:color w:val="000000" w:themeColor="text1"/>
          <w:sz w:val="28"/>
          <w:szCs w:val="26"/>
          <w:lang w:val="en-US"/>
        </w:rPr>
        <w:t>YLS</w:t>
      </w:r>
      <w:r>
        <w:rPr>
          <w:b/>
          <w:color w:val="000000" w:themeColor="text1"/>
          <w:sz w:val="28"/>
          <w:szCs w:val="26"/>
          <w:lang w:val="fr-FR"/>
        </w:rPr>
        <w:t>-6</w:t>
      </w:r>
      <w:r w:rsidRPr="00885C75">
        <w:rPr>
          <w:b/>
          <w:color w:val="000000" w:themeColor="text1"/>
          <w:sz w:val="28"/>
          <w:szCs w:val="26"/>
          <w:lang w:val="fr-FR"/>
        </w:rPr>
        <w:t>000</w:t>
      </w:r>
      <w:r>
        <w:rPr>
          <w:color w:val="000000" w:themeColor="text1"/>
          <w:sz w:val="28"/>
          <w:szCs w:val="26"/>
          <w:lang w:val="fr-FR"/>
        </w:rPr>
        <w:t xml:space="preserve"> мощностью 6</w:t>
      </w:r>
      <w:r w:rsidRPr="00925126">
        <w:rPr>
          <w:color w:val="000000" w:themeColor="text1"/>
          <w:sz w:val="28"/>
          <w:szCs w:val="26"/>
          <w:lang w:val="fr-FR"/>
        </w:rPr>
        <w:t xml:space="preserve"> kW и отдельный охладитель (холодильник).</w:t>
      </w:r>
    </w:p>
    <w:p w14:paraId="1CB49EE1" w14:textId="77777777" w:rsidR="00F57A9A" w:rsidRPr="004D5488" w:rsidRDefault="00F57A9A" w:rsidP="00F57A9A">
      <w:pPr>
        <w:pStyle w:val="testonormal"/>
        <w:rPr>
          <w:color w:val="auto"/>
          <w:sz w:val="22"/>
          <w:szCs w:val="22"/>
          <w:lang w:val="ru-RU"/>
        </w:rPr>
      </w:pPr>
      <w:r>
        <w:rPr>
          <w:rFonts w:ascii="Barlow Semi Condensed" w:hAnsi="Barlow Semi Condensed"/>
          <w:noProof/>
          <w:sz w:val="21"/>
          <w:szCs w:val="21"/>
          <w:lang w:val="ru-RU" w:eastAsia="ru-RU"/>
        </w:rPr>
        <w:drawing>
          <wp:anchor distT="0" distB="0" distL="114300" distR="114300" simplePos="0" relativeHeight="251679744" behindDoc="1" locked="0" layoutInCell="1" allowOverlap="1" wp14:anchorId="7A635F41" wp14:editId="514A4336">
            <wp:simplePos x="0" y="0"/>
            <wp:positionH relativeFrom="column">
              <wp:posOffset>161925</wp:posOffset>
            </wp:positionH>
            <wp:positionV relativeFrom="paragraph">
              <wp:posOffset>436880</wp:posOffset>
            </wp:positionV>
            <wp:extent cx="2831465" cy="1971675"/>
            <wp:effectExtent l="0" t="0" r="6985" b="9525"/>
            <wp:wrapTight wrapText="bothSides">
              <wp:wrapPolygon edited="0">
                <wp:start x="0" y="0"/>
                <wp:lineTo x="0" y="21496"/>
                <wp:lineTo x="21508" y="21496"/>
                <wp:lineTo x="21508" y="0"/>
                <wp:lineTo x="0" y="0"/>
              </wp:wrapPolygon>
            </wp:wrapTight>
            <wp:docPr id="9" name="Рисунок 9" descr="http://localhost:9999/api/asset/YLS_6000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calhost:9999/api/asset/YLS_6000_CUT.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3146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sz w:val="22"/>
          <w:szCs w:val="22"/>
          <w:lang w:val="ru-RU"/>
        </w:rPr>
        <w:t xml:space="preserve"> Установка</w:t>
      </w:r>
      <w:r w:rsidRPr="009B117F">
        <w:rPr>
          <w:color w:val="auto"/>
          <w:sz w:val="22"/>
          <w:szCs w:val="22"/>
          <w:lang w:val="fr-FR"/>
        </w:rPr>
        <w:t xml:space="preserve"> </w:t>
      </w:r>
      <w:r w:rsidRPr="004D5488">
        <w:rPr>
          <w:color w:val="auto"/>
          <w:sz w:val="22"/>
          <w:szCs w:val="22"/>
          <w:lang w:val="ru-RU"/>
        </w:rPr>
        <w:t>комплектуется</w:t>
      </w:r>
      <w:r w:rsidRPr="009B117F">
        <w:rPr>
          <w:color w:val="auto"/>
          <w:sz w:val="22"/>
          <w:szCs w:val="22"/>
          <w:lang w:val="fr-FR"/>
        </w:rPr>
        <w:t xml:space="preserve"> </w:t>
      </w:r>
      <w:r w:rsidRPr="004D5488">
        <w:rPr>
          <w:color w:val="auto"/>
          <w:sz w:val="22"/>
          <w:szCs w:val="22"/>
          <w:lang w:val="ru-RU"/>
        </w:rPr>
        <w:t>иттербиевым</w:t>
      </w:r>
      <w:r w:rsidRPr="009B117F">
        <w:rPr>
          <w:color w:val="auto"/>
          <w:sz w:val="22"/>
          <w:szCs w:val="22"/>
          <w:lang w:val="fr-FR"/>
        </w:rPr>
        <w:t xml:space="preserve"> </w:t>
      </w:r>
      <w:r w:rsidRPr="004D5488">
        <w:rPr>
          <w:color w:val="auto"/>
          <w:sz w:val="22"/>
          <w:szCs w:val="22"/>
          <w:lang w:val="ru-RU"/>
        </w:rPr>
        <w:t>волоконным</w:t>
      </w:r>
      <w:r w:rsidRPr="009B117F">
        <w:rPr>
          <w:color w:val="auto"/>
          <w:sz w:val="22"/>
          <w:szCs w:val="22"/>
          <w:lang w:val="fr-FR"/>
        </w:rPr>
        <w:t xml:space="preserve"> </w:t>
      </w:r>
      <w:r w:rsidRPr="004D5488">
        <w:rPr>
          <w:color w:val="auto"/>
          <w:sz w:val="22"/>
          <w:szCs w:val="22"/>
          <w:lang w:val="ru-RU"/>
        </w:rPr>
        <w:t>лазером</w:t>
      </w:r>
      <w:r w:rsidRPr="009B117F">
        <w:rPr>
          <w:color w:val="auto"/>
          <w:sz w:val="22"/>
          <w:szCs w:val="22"/>
          <w:lang w:val="fr-FR"/>
        </w:rPr>
        <w:t xml:space="preserve"> </w:t>
      </w:r>
      <w:r>
        <w:rPr>
          <w:color w:val="auto"/>
          <w:sz w:val="22"/>
          <w:szCs w:val="22"/>
          <w:lang w:val="ru-RU"/>
        </w:rPr>
        <w:t xml:space="preserve">ф. </w:t>
      </w:r>
      <w:r>
        <w:rPr>
          <w:color w:val="auto"/>
          <w:sz w:val="22"/>
          <w:szCs w:val="22"/>
          <w:lang w:val="en-US"/>
        </w:rPr>
        <w:t>Prima</w:t>
      </w:r>
      <w:r w:rsidRPr="00A545F7">
        <w:rPr>
          <w:color w:val="auto"/>
          <w:sz w:val="22"/>
          <w:szCs w:val="22"/>
          <w:lang w:val="ru-RU"/>
        </w:rPr>
        <w:t xml:space="preserve"> </w:t>
      </w:r>
      <w:r>
        <w:rPr>
          <w:color w:val="auto"/>
          <w:sz w:val="22"/>
          <w:szCs w:val="22"/>
          <w:lang w:val="en-US"/>
        </w:rPr>
        <w:t>Power</w:t>
      </w:r>
      <w:r w:rsidRPr="009B117F">
        <w:rPr>
          <w:color w:val="auto"/>
          <w:sz w:val="22"/>
          <w:szCs w:val="22"/>
          <w:lang w:val="fr-FR"/>
        </w:rPr>
        <w:t xml:space="preserve"> </w:t>
      </w:r>
      <w:r>
        <w:rPr>
          <w:color w:val="auto"/>
          <w:sz w:val="22"/>
          <w:szCs w:val="22"/>
          <w:lang w:val="ru-RU"/>
        </w:rPr>
        <w:t xml:space="preserve">серии </w:t>
      </w:r>
      <w:r>
        <w:rPr>
          <w:b/>
          <w:color w:val="FF0000"/>
          <w:sz w:val="22"/>
          <w:szCs w:val="22"/>
          <w:lang w:val="en-US"/>
        </w:rPr>
        <w:t>YLS</w:t>
      </w:r>
      <w:r>
        <w:rPr>
          <w:b/>
          <w:color w:val="FF0000"/>
          <w:sz w:val="22"/>
          <w:szCs w:val="22"/>
          <w:lang w:val="fr-FR"/>
        </w:rPr>
        <w:t xml:space="preserve"> 6</w:t>
      </w:r>
      <w:r w:rsidRPr="009B117F">
        <w:rPr>
          <w:b/>
          <w:color w:val="FF0000"/>
          <w:sz w:val="22"/>
          <w:szCs w:val="22"/>
          <w:lang w:val="fr-FR"/>
        </w:rPr>
        <w:t>000</w:t>
      </w:r>
      <w:r w:rsidRPr="009B117F">
        <w:rPr>
          <w:color w:val="auto"/>
          <w:sz w:val="22"/>
          <w:szCs w:val="22"/>
          <w:lang w:val="fr-FR"/>
        </w:rPr>
        <w:t xml:space="preserve"> </w:t>
      </w:r>
      <w:r w:rsidRPr="004D5488">
        <w:rPr>
          <w:color w:val="auto"/>
          <w:sz w:val="22"/>
          <w:szCs w:val="22"/>
          <w:lang w:val="ru-RU"/>
        </w:rPr>
        <w:t>мощностью</w:t>
      </w:r>
      <w:r w:rsidRPr="009B117F">
        <w:rPr>
          <w:color w:val="auto"/>
          <w:sz w:val="22"/>
          <w:szCs w:val="22"/>
          <w:lang w:val="fr-FR"/>
        </w:rPr>
        <w:t xml:space="preserve"> </w:t>
      </w:r>
      <w:r>
        <w:rPr>
          <w:color w:val="auto"/>
          <w:sz w:val="22"/>
          <w:szCs w:val="22"/>
          <w:lang w:val="ru-RU"/>
        </w:rPr>
        <w:t>6</w:t>
      </w:r>
      <w:r w:rsidRPr="004D5488">
        <w:rPr>
          <w:color w:val="auto"/>
          <w:sz w:val="22"/>
          <w:szCs w:val="22"/>
          <w:lang w:val="ru-RU"/>
        </w:rPr>
        <w:t xml:space="preserve">000 Вт для обработки широкого диапазона материалов при крайне низких производственных затратах. </w:t>
      </w:r>
      <w:r>
        <w:rPr>
          <w:color w:val="auto"/>
          <w:sz w:val="22"/>
          <w:szCs w:val="22"/>
          <w:lang w:val="ru-RU"/>
        </w:rPr>
        <w:t xml:space="preserve">Иттербиевый волоконный источник </w:t>
      </w:r>
      <w:r>
        <w:rPr>
          <w:color w:val="auto"/>
          <w:sz w:val="22"/>
          <w:szCs w:val="22"/>
          <w:lang w:val="en-US"/>
        </w:rPr>
        <w:t>YLS</w:t>
      </w:r>
      <w:r w:rsidRPr="00F57A9A">
        <w:rPr>
          <w:color w:val="auto"/>
          <w:sz w:val="22"/>
          <w:szCs w:val="22"/>
          <w:lang w:val="ru-RU"/>
        </w:rPr>
        <w:t>-6000</w:t>
      </w:r>
      <w:r w:rsidRPr="004D5488">
        <w:rPr>
          <w:color w:val="auto"/>
          <w:sz w:val="22"/>
          <w:szCs w:val="22"/>
          <w:lang w:val="ru-RU"/>
        </w:rPr>
        <w:t>, полностью разработанный группой компаний Prima</w:t>
      </w:r>
      <w:r>
        <w:rPr>
          <w:color w:val="auto"/>
          <w:sz w:val="22"/>
          <w:szCs w:val="22"/>
          <w:lang w:val="ru-RU"/>
        </w:rPr>
        <w:t xml:space="preserve"> </w:t>
      </w:r>
      <w:r>
        <w:rPr>
          <w:color w:val="auto"/>
          <w:sz w:val="22"/>
          <w:szCs w:val="22"/>
          <w:lang w:val="en-US"/>
        </w:rPr>
        <w:t>Electro</w:t>
      </w:r>
      <w:r w:rsidRPr="004D5488">
        <w:rPr>
          <w:color w:val="auto"/>
          <w:sz w:val="22"/>
          <w:szCs w:val="22"/>
          <w:lang w:val="ru-RU"/>
        </w:rPr>
        <w:t xml:space="preserve"> специально для промышленного применения и научно-исследовательских работ: это компактный, эффективный, высокомощный </w:t>
      </w:r>
      <w:r>
        <w:rPr>
          <w:color w:val="auto"/>
          <w:sz w:val="22"/>
          <w:szCs w:val="22"/>
          <w:lang w:val="ru-RU"/>
        </w:rPr>
        <w:t>лазер, который выдает мощность 4</w:t>
      </w:r>
      <w:r w:rsidRPr="004D5488">
        <w:rPr>
          <w:color w:val="auto"/>
          <w:sz w:val="22"/>
          <w:szCs w:val="22"/>
          <w:lang w:val="ru-RU"/>
        </w:rPr>
        <w:t>000 Вт при длине волны около 1070 нм.</w:t>
      </w:r>
    </w:p>
    <w:p w14:paraId="583FDD81" w14:textId="77777777" w:rsidR="00F57A9A" w:rsidRPr="004D5488" w:rsidRDefault="00F57A9A" w:rsidP="00F57A9A">
      <w:pPr>
        <w:pStyle w:val="testonormal"/>
        <w:rPr>
          <w:color w:val="auto"/>
          <w:sz w:val="22"/>
          <w:szCs w:val="22"/>
          <w:lang w:val="ru-RU"/>
        </w:rPr>
      </w:pPr>
      <w:r w:rsidRPr="004D5488">
        <w:rPr>
          <w:color w:val="auto"/>
          <w:sz w:val="22"/>
          <w:szCs w:val="22"/>
          <w:lang w:val="ru-RU"/>
        </w:rPr>
        <w:t>Волоконные лазеры передают энергию излучения через интегрированные гибкие оптические кабели: они имеют монолитное, твёрдотельное строение, конструкцию fiber-to-fiber, благодаря которой исчезает необходимость в зеркалах или оптических устройствах для выравнивания или регулировки.</w:t>
      </w:r>
    </w:p>
    <w:p w14:paraId="25217E73" w14:textId="77777777" w:rsidR="00F57A9A" w:rsidRPr="004D5488" w:rsidRDefault="00F57A9A" w:rsidP="00F57A9A">
      <w:pPr>
        <w:pStyle w:val="testonormal"/>
        <w:rPr>
          <w:color w:val="auto"/>
          <w:sz w:val="22"/>
          <w:szCs w:val="22"/>
          <w:lang w:val="ru-RU"/>
        </w:rPr>
      </w:pPr>
      <w:r w:rsidRPr="004D5488">
        <w:rPr>
          <w:color w:val="auto"/>
          <w:sz w:val="22"/>
          <w:szCs w:val="22"/>
          <w:lang w:val="ru-RU"/>
        </w:rPr>
        <w:t xml:space="preserve">При разработке его конструкции упор был сделан на простоту, легкость интеграции, обеспечивая при этом низкие эксплуатационные расходы и издержки на техническое обслуживание и ремонт. В отличие от обычных лазерных технологий, оптоволоконные лазерные генераторы не нуждаются в профилактическом техническом обслуживании. При надлежащем уходе за оптической системой и системой охлаждения никакой дополнительной настройки лазерного модуля со стороны пользователя или поставщика не требуется. </w:t>
      </w:r>
    </w:p>
    <w:p w14:paraId="10FCBA6D" w14:textId="77777777" w:rsidR="00F57A9A" w:rsidRPr="00722D11" w:rsidRDefault="00F57A9A" w:rsidP="00F57A9A">
      <w:pPr>
        <w:pStyle w:val="titolo3"/>
        <w:rPr>
          <w:lang w:val="ru-RU"/>
        </w:rPr>
      </w:pPr>
      <w:r w:rsidRPr="00992CBA">
        <w:rPr>
          <w:lang w:val="ru-RU"/>
        </w:rPr>
        <w:t>Основные преимущества</w:t>
      </w:r>
      <w:r w:rsidRPr="00722D11">
        <w:rPr>
          <w:lang w:val="ru-RU"/>
        </w:rPr>
        <w:t xml:space="preserve"> </w:t>
      </w:r>
      <w:r>
        <w:rPr>
          <w:lang w:val="ru-RU"/>
        </w:rPr>
        <w:t xml:space="preserve">резонаторов серии </w:t>
      </w:r>
      <w:r w:rsidR="00722D11">
        <w:t>YLS</w:t>
      </w:r>
      <w:r w:rsidR="00722D11" w:rsidRPr="00722D11">
        <w:rPr>
          <w:lang w:val="ru-RU"/>
        </w:rPr>
        <w:t>-6</w:t>
      </w:r>
      <w:r w:rsidRPr="00722D11">
        <w:rPr>
          <w:lang w:val="ru-RU"/>
        </w:rPr>
        <w:t>000</w:t>
      </w:r>
    </w:p>
    <w:p w14:paraId="4A88A75C" w14:textId="77777777" w:rsidR="00F57A9A" w:rsidRPr="004D5488" w:rsidRDefault="00F57A9A" w:rsidP="00F57A9A">
      <w:pPr>
        <w:pStyle w:val="puntoelenco"/>
        <w:jc w:val="both"/>
        <w:rPr>
          <w:color w:val="auto"/>
          <w:sz w:val="22"/>
          <w:szCs w:val="22"/>
          <w:lang w:val="ru-RU"/>
        </w:rPr>
      </w:pPr>
      <w:r w:rsidRPr="004D5488">
        <w:rPr>
          <w:color w:val="auto"/>
          <w:sz w:val="22"/>
          <w:szCs w:val="22"/>
          <w:lang w:val="ru-RU"/>
        </w:rPr>
        <w:t>Значительное сокращение потребления электроэнергии благодаря более высокой эффективности (степень преобразования электрической энергии в оптическую выше на 30%);</w:t>
      </w:r>
    </w:p>
    <w:p w14:paraId="7789645D" w14:textId="77777777" w:rsidR="00F57A9A" w:rsidRPr="004D5488" w:rsidRDefault="00F57A9A" w:rsidP="00F57A9A">
      <w:pPr>
        <w:pStyle w:val="puntoelenco"/>
        <w:jc w:val="both"/>
        <w:rPr>
          <w:color w:val="auto"/>
          <w:sz w:val="22"/>
          <w:szCs w:val="22"/>
          <w:lang w:val="ru-RU"/>
        </w:rPr>
      </w:pPr>
      <w:r w:rsidRPr="004D5488">
        <w:rPr>
          <w:color w:val="auto"/>
          <w:sz w:val="22"/>
          <w:szCs w:val="22"/>
          <w:lang w:val="ru-RU"/>
        </w:rPr>
        <w:t>В лазерном резонаторе не используются такие газы, как He, CO</w:t>
      </w:r>
      <w:r w:rsidRPr="004D5488">
        <w:rPr>
          <w:color w:val="auto"/>
          <w:sz w:val="22"/>
          <w:szCs w:val="22"/>
          <w:vertAlign w:val="subscript"/>
          <w:lang w:val="ru-RU"/>
        </w:rPr>
        <w:t>2</w:t>
      </w:r>
      <w:r w:rsidRPr="004D5488">
        <w:rPr>
          <w:color w:val="auto"/>
          <w:sz w:val="22"/>
          <w:szCs w:val="22"/>
          <w:lang w:val="ru-RU"/>
        </w:rPr>
        <w:t xml:space="preserve"> и N</w:t>
      </w:r>
      <w:r w:rsidRPr="004D5488">
        <w:rPr>
          <w:color w:val="auto"/>
          <w:sz w:val="22"/>
          <w:szCs w:val="22"/>
          <w:vertAlign w:val="subscript"/>
          <w:lang w:val="ru-RU"/>
        </w:rPr>
        <w:t>2</w:t>
      </w:r>
      <w:r w:rsidRPr="004D5488">
        <w:rPr>
          <w:color w:val="auto"/>
          <w:sz w:val="22"/>
          <w:szCs w:val="22"/>
          <w:lang w:val="ru-RU"/>
        </w:rPr>
        <w:t>;</w:t>
      </w:r>
    </w:p>
    <w:p w14:paraId="6CDC2BDC" w14:textId="77777777" w:rsidR="00F57A9A" w:rsidRPr="004D5488" w:rsidRDefault="00F57A9A" w:rsidP="00F57A9A">
      <w:pPr>
        <w:pStyle w:val="puntoelenco"/>
        <w:jc w:val="both"/>
        <w:rPr>
          <w:color w:val="auto"/>
          <w:sz w:val="22"/>
          <w:szCs w:val="22"/>
          <w:lang w:val="ru-RU"/>
        </w:rPr>
      </w:pPr>
      <w:r>
        <w:rPr>
          <w:color w:val="auto"/>
          <w:sz w:val="22"/>
          <w:szCs w:val="22"/>
          <w:lang w:val="ru-RU"/>
        </w:rPr>
        <w:t>Долгий срок службы лазерных диодов</w:t>
      </w:r>
      <w:r w:rsidRPr="004D5488">
        <w:rPr>
          <w:color w:val="auto"/>
          <w:sz w:val="22"/>
          <w:szCs w:val="22"/>
          <w:lang w:val="ru-RU"/>
        </w:rPr>
        <w:t xml:space="preserve"> обеспечивает снижение затрат на техническое обслуживание;</w:t>
      </w:r>
    </w:p>
    <w:p w14:paraId="558B7C4D" w14:textId="77777777" w:rsidR="00F57A9A" w:rsidRPr="004D5488" w:rsidRDefault="00F57A9A" w:rsidP="00F57A9A">
      <w:pPr>
        <w:pStyle w:val="puntoelenco"/>
        <w:jc w:val="both"/>
        <w:rPr>
          <w:color w:val="auto"/>
          <w:sz w:val="22"/>
          <w:szCs w:val="22"/>
          <w:lang w:val="ru-RU"/>
        </w:rPr>
      </w:pPr>
      <w:r w:rsidRPr="004D5488">
        <w:rPr>
          <w:color w:val="auto"/>
          <w:sz w:val="22"/>
          <w:szCs w:val="22"/>
          <w:lang w:val="ru-RU"/>
        </w:rPr>
        <w:t>Превосходное качество луча обеспечивает более высокие скорости резки тонких материалов;</w:t>
      </w:r>
    </w:p>
    <w:p w14:paraId="632C66AB" w14:textId="77777777" w:rsidR="00F57A9A" w:rsidRPr="004D5488" w:rsidRDefault="00F57A9A" w:rsidP="00F57A9A">
      <w:pPr>
        <w:pStyle w:val="puntoelenco"/>
        <w:jc w:val="both"/>
        <w:rPr>
          <w:color w:val="auto"/>
          <w:sz w:val="22"/>
          <w:szCs w:val="22"/>
          <w:lang w:val="ru-RU"/>
        </w:rPr>
      </w:pPr>
      <w:r w:rsidRPr="004D5488">
        <w:rPr>
          <w:color w:val="auto"/>
          <w:sz w:val="22"/>
          <w:szCs w:val="22"/>
          <w:lang w:val="ru-RU"/>
        </w:rPr>
        <w:t>Возможность обработки более широкого диапазона материалов, например, меди или латуни;</w:t>
      </w:r>
    </w:p>
    <w:p w14:paraId="396BA003" w14:textId="77777777" w:rsidR="00F57A9A" w:rsidRPr="004D5488" w:rsidRDefault="00F57A9A" w:rsidP="00F57A9A">
      <w:pPr>
        <w:pStyle w:val="puntoelenco"/>
        <w:rPr>
          <w:color w:val="auto"/>
          <w:sz w:val="22"/>
          <w:szCs w:val="22"/>
          <w:lang w:val="ru-RU"/>
        </w:rPr>
      </w:pPr>
      <w:r w:rsidRPr="004D5488">
        <w:rPr>
          <w:color w:val="auto"/>
          <w:sz w:val="22"/>
          <w:szCs w:val="22"/>
          <w:lang w:val="ru-RU"/>
        </w:rPr>
        <w:t>Быстрая подача питания обеспечивает включение/отключение менее чем за 200 мсек.</w:t>
      </w:r>
    </w:p>
    <w:p w14:paraId="70E67086" w14:textId="77777777" w:rsidR="00F57A9A" w:rsidRPr="00992CBA" w:rsidRDefault="00F57A9A" w:rsidP="00F57A9A">
      <w:pPr>
        <w:pStyle w:val="titolo3"/>
        <w:pageBreakBefore/>
        <w:spacing w:line="360" w:lineRule="auto"/>
        <w:rPr>
          <w:lang w:val="ru-RU"/>
        </w:rPr>
      </w:pPr>
      <w:r w:rsidRPr="00992CBA">
        <w:rPr>
          <w:lang w:val="ru-RU"/>
        </w:rPr>
        <w:lastRenderedPageBreak/>
        <w:t>Основные технические характеристики</w:t>
      </w:r>
    </w:p>
    <w:tbl>
      <w:tblPr>
        <w:tblW w:w="4572" w:type="pct"/>
        <w:jc w:val="center"/>
        <w:tblBorders>
          <w:insideH w:val="dotted" w:sz="6" w:space="0" w:color="auto"/>
          <w:insideV w:val="dotted" w:sz="6" w:space="0" w:color="auto"/>
        </w:tblBorders>
        <w:tblCellMar>
          <w:left w:w="70" w:type="dxa"/>
          <w:right w:w="70" w:type="dxa"/>
        </w:tblCellMar>
        <w:tblLook w:val="0000" w:firstRow="0" w:lastRow="0" w:firstColumn="0" w:lastColumn="0" w:noHBand="0" w:noVBand="0"/>
      </w:tblPr>
      <w:tblGrid>
        <w:gridCol w:w="4598"/>
        <w:gridCol w:w="4594"/>
      </w:tblGrid>
      <w:tr w:rsidR="00F57A9A" w:rsidRPr="00992CBA" w14:paraId="1E4615BA" w14:textId="77777777" w:rsidTr="00F57A9A">
        <w:trPr>
          <w:trHeight w:val="227"/>
          <w:jc w:val="center"/>
        </w:trPr>
        <w:tc>
          <w:tcPr>
            <w:tcW w:w="2501" w:type="pct"/>
            <w:tcBorders>
              <w:top w:val="single" w:sz="36" w:space="0" w:color="E45500"/>
              <w:bottom w:val="single" w:sz="24" w:space="0" w:color="FFFFFF" w:themeColor="background1"/>
              <w:right w:val="dotted" w:sz="6" w:space="0" w:color="FFFFFF" w:themeColor="background1"/>
            </w:tcBorders>
            <w:shd w:val="clear" w:color="auto" w:fill="FBF7EB"/>
            <w:tcMar>
              <w:top w:w="170" w:type="dxa"/>
              <w:left w:w="170" w:type="dxa"/>
              <w:bottom w:w="170" w:type="dxa"/>
              <w:right w:w="170" w:type="dxa"/>
            </w:tcMar>
            <w:vAlign w:val="center"/>
          </w:tcPr>
          <w:p w14:paraId="5377B1ED" w14:textId="77777777" w:rsidR="00F57A9A" w:rsidRPr="00992CBA" w:rsidRDefault="00F57A9A" w:rsidP="00F57A9A">
            <w:r w:rsidRPr="00992CBA">
              <w:t>Модель</w:t>
            </w:r>
          </w:p>
        </w:tc>
        <w:tc>
          <w:tcPr>
            <w:tcW w:w="2499" w:type="pct"/>
            <w:tcBorders>
              <w:top w:val="single" w:sz="36" w:space="0" w:color="E45500"/>
              <w:left w:val="dotted" w:sz="6" w:space="0" w:color="FFFFFF" w:themeColor="background1"/>
              <w:bottom w:val="single" w:sz="24" w:space="0" w:color="FFFFFF" w:themeColor="background1"/>
            </w:tcBorders>
            <w:shd w:val="clear" w:color="auto" w:fill="FBF7EB"/>
            <w:vAlign w:val="center"/>
          </w:tcPr>
          <w:p w14:paraId="31F1A4A5" w14:textId="77777777" w:rsidR="00F57A9A" w:rsidRPr="00A545F7" w:rsidRDefault="00722D11" w:rsidP="00F57A9A">
            <w:pPr>
              <w:ind w:left="75"/>
              <w:rPr>
                <w:b/>
              </w:rPr>
            </w:pPr>
            <w:r>
              <w:rPr>
                <w:b/>
                <w:color w:val="FF0000"/>
                <w:lang w:val="en-US"/>
              </w:rPr>
              <w:t>YLS-6</w:t>
            </w:r>
            <w:r w:rsidR="00F57A9A" w:rsidRPr="00B67E8C">
              <w:rPr>
                <w:b/>
                <w:color w:val="FF0000"/>
              </w:rPr>
              <w:t>000</w:t>
            </w:r>
          </w:p>
        </w:tc>
      </w:tr>
      <w:tr w:rsidR="00F57A9A" w:rsidRPr="00992CBA" w14:paraId="4BA0C1A4"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E9D7"/>
            <w:tcMar>
              <w:top w:w="142" w:type="dxa"/>
              <w:left w:w="142" w:type="dxa"/>
              <w:bottom w:w="142" w:type="dxa"/>
              <w:right w:w="142" w:type="dxa"/>
            </w:tcMar>
            <w:vAlign w:val="center"/>
          </w:tcPr>
          <w:p w14:paraId="01BC3480" w14:textId="77777777" w:rsidR="00F57A9A" w:rsidRPr="00992CBA" w:rsidRDefault="00F57A9A" w:rsidP="00F57A9A">
            <w:r w:rsidRPr="00992CBA">
              <w:t>Производитель</w:t>
            </w:r>
          </w:p>
        </w:tc>
        <w:tc>
          <w:tcPr>
            <w:tcW w:w="2499" w:type="pct"/>
            <w:tcBorders>
              <w:top w:val="single" w:sz="24" w:space="0" w:color="FFFFFF" w:themeColor="background1"/>
              <w:left w:val="dashed" w:sz="8" w:space="0" w:color="FFFFFF" w:themeColor="background1"/>
              <w:bottom w:val="single" w:sz="24" w:space="0" w:color="FFFFFF" w:themeColor="background1"/>
            </w:tcBorders>
            <w:shd w:val="clear" w:color="auto" w:fill="FBE9D7"/>
            <w:tcMar>
              <w:top w:w="170" w:type="dxa"/>
              <w:left w:w="170" w:type="dxa"/>
              <w:bottom w:w="170" w:type="dxa"/>
              <w:right w:w="170" w:type="dxa"/>
            </w:tcMar>
            <w:vAlign w:val="center"/>
          </w:tcPr>
          <w:p w14:paraId="2C36C142" w14:textId="77777777" w:rsidR="00F57A9A" w:rsidRPr="00722D11" w:rsidRDefault="00722D11" w:rsidP="00F57A9A">
            <w:pPr>
              <w:rPr>
                <w:lang w:val="en-US"/>
              </w:rPr>
            </w:pPr>
            <w:r>
              <w:rPr>
                <w:lang w:val="en-US"/>
              </w:rPr>
              <w:t>IPG Photoniks</w:t>
            </w:r>
          </w:p>
        </w:tc>
      </w:tr>
      <w:tr w:rsidR="00F57A9A" w:rsidRPr="00992CBA" w14:paraId="0BCF81FD"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F7EB"/>
            <w:tcMar>
              <w:top w:w="170" w:type="dxa"/>
              <w:left w:w="170" w:type="dxa"/>
              <w:bottom w:w="170" w:type="dxa"/>
              <w:right w:w="170" w:type="dxa"/>
            </w:tcMar>
            <w:vAlign w:val="center"/>
          </w:tcPr>
          <w:p w14:paraId="7131980D" w14:textId="77777777" w:rsidR="00F57A9A" w:rsidRPr="00992CBA" w:rsidRDefault="00F57A9A" w:rsidP="00F57A9A">
            <w:r w:rsidRPr="00992CBA">
              <w:t>Номинальная выходная мощность</w:t>
            </w:r>
          </w:p>
        </w:tc>
        <w:tc>
          <w:tcPr>
            <w:tcW w:w="2499" w:type="pct"/>
            <w:tcBorders>
              <w:top w:val="single" w:sz="24" w:space="0" w:color="FFFFFF" w:themeColor="background1"/>
              <w:left w:val="dashed" w:sz="8" w:space="0" w:color="FFFFFF" w:themeColor="background1"/>
              <w:bottom w:val="single" w:sz="24" w:space="0" w:color="FFFFFF" w:themeColor="background1"/>
            </w:tcBorders>
            <w:shd w:val="clear" w:color="auto" w:fill="FBF7EB"/>
            <w:tcMar>
              <w:top w:w="170" w:type="dxa"/>
              <w:left w:w="170" w:type="dxa"/>
              <w:bottom w:w="170" w:type="dxa"/>
              <w:right w:w="170" w:type="dxa"/>
            </w:tcMar>
            <w:vAlign w:val="center"/>
          </w:tcPr>
          <w:p w14:paraId="16A32502" w14:textId="77777777" w:rsidR="00F57A9A" w:rsidRPr="00992CBA" w:rsidRDefault="00722D11" w:rsidP="00F57A9A">
            <w:r>
              <w:t>6</w:t>
            </w:r>
            <w:r w:rsidR="00F57A9A" w:rsidRPr="00992CBA">
              <w:t>000 Вт</w:t>
            </w:r>
          </w:p>
        </w:tc>
      </w:tr>
      <w:tr w:rsidR="00F57A9A" w:rsidRPr="00992CBA" w14:paraId="424D3F09"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E9D7"/>
            <w:tcMar>
              <w:top w:w="170" w:type="dxa"/>
              <w:left w:w="170" w:type="dxa"/>
              <w:bottom w:w="170" w:type="dxa"/>
              <w:right w:w="170" w:type="dxa"/>
            </w:tcMar>
            <w:vAlign w:val="center"/>
          </w:tcPr>
          <w:p w14:paraId="32BA8C98" w14:textId="77777777" w:rsidR="00F57A9A" w:rsidRPr="00992CBA" w:rsidRDefault="00F57A9A" w:rsidP="00F57A9A">
            <w:r w:rsidRPr="00992CBA">
              <w:t>Диапазон настройки выходной мощности</w:t>
            </w:r>
          </w:p>
        </w:tc>
        <w:tc>
          <w:tcPr>
            <w:tcW w:w="2499" w:type="pct"/>
            <w:tcBorders>
              <w:top w:val="single" w:sz="24" w:space="0" w:color="FFFFFF" w:themeColor="background1"/>
              <w:left w:val="dashed" w:sz="8" w:space="0" w:color="FFFFFF" w:themeColor="background1"/>
              <w:bottom w:val="single" w:sz="24" w:space="0" w:color="FFFFFF" w:themeColor="background1"/>
            </w:tcBorders>
            <w:shd w:val="clear" w:color="auto" w:fill="FBE9D7"/>
            <w:tcMar>
              <w:top w:w="170" w:type="dxa"/>
              <w:left w:w="170" w:type="dxa"/>
              <w:bottom w:w="170" w:type="dxa"/>
              <w:right w:w="170" w:type="dxa"/>
            </w:tcMar>
            <w:vAlign w:val="center"/>
          </w:tcPr>
          <w:p w14:paraId="39B07A36" w14:textId="77777777" w:rsidR="00F57A9A" w:rsidRPr="00992CBA" w:rsidRDefault="00F57A9A" w:rsidP="00F57A9A">
            <w:r w:rsidRPr="00992CBA">
              <w:t>10 - 105%</w:t>
            </w:r>
          </w:p>
        </w:tc>
      </w:tr>
      <w:tr w:rsidR="00F57A9A" w:rsidRPr="00992CBA" w14:paraId="513B78EC"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F7EB"/>
            <w:tcMar>
              <w:top w:w="170" w:type="dxa"/>
              <w:left w:w="170" w:type="dxa"/>
              <w:bottom w:w="170" w:type="dxa"/>
              <w:right w:w="170" w:type="dxa"/>
            </w:tcMar>
            <w:vAlign w:val="center"/>
          </w:tcPr>
          <w:p w14:paraId="287818CF" w14:textId="77777777" w:rsidR="00F57A9A" w:rsidRPr="00992CBA" w:rsidRDefault="00F57A9A" w:rsidP="00F57A9A">
            <w:r w:rsidRPr="00992CBA">
              <w:t>Частота модуляции лазерного излучения</w:t>
            </w:r>
          </w:p>
        </w:tc>
        <w:tc>
          <w:tcPr>
            <w:tcW w:w="2499" w:type="pct"/>
            <w:tcBorders>
              <w:top w:val="single" w:sz="24" w:space="0" w:color="FFFFFF" w:themeColor="background1"/>
              <w:left w:val="dashed" w:sz="8" w:space="0" w:color="FFFFFF" w:themeColor="background1"/>
              <w:bottom w:val="single" w:sz="24" w:space="0" w:color="FFFFFF" w:themeColor="background1"/>
            </w:tcBorders>
            <w:shd w:val="clear" w:color="auto" w:fill="FBF7EB"/>
            <w:tcMar>
              <w:top w:w="170" w:type="dxa"/>
              <w:left w:w="170" w:type="dxa"/>
              <w:bottom w:w="170" w:type="dxa"/>
              <w:right w:w="170" w:type="dxa"/>
            </w:tcMar>
            <w:vAlign w:val="center"/>
          </w:tcPr>
          <w:p w14:paraId="225C7D31" w14:textId="77777777" w:rsidR="00F57A9A" w:rsidRPr="00992CBA" w:rsidRDefault="00F57A9A" w:rsidP="00F57A9A">
            <w:r w:rsidRPr="00992CBA">
              <w:t>5 кГц</w:t>
            </w:r>
          </w:p>
        </w:tc>
      </w:tr>
      <w:tr w:rsidR="00F57A9A" w:rsidRPr="00992CBA" w14:paraId="562E65A2"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E9D7"/>
            <w:tcMar>
              <w:top w:w="170" w:type="dxa"/>
              <w:left w:w="170" w:type="dxa"/>
              <w:bottom w:w="170" w:type="dxa"/>
              <w:right w:w="170" w:type="dxa"/>
            </w:tcMar>
            <w:vAlign w:val="center"/>
          </w:tcPr>
          <w:p w14:paraId="719AD172" w14:textId="77777777" w:rsidR="00F57A9A" w:rsidRPr="00992CBA" w:rsidRDefault="00F57A9A" w:rsidP="00F57A9A">
            <w:r w:rsidRPr="00992CBA">
              <w:t>Длина волны</w:t>
            </w:r>
          </w:p>
        </w:tc>
        <w:tc>
          <w:tcPr>
            <w:tcW w:w="2499" w:type="pct"/>
            <w:tcBorders>
              <w:top w:val="single" w:sz="24" w:space="0" w:color="FFFFFF" w:themeColor="background1"/>
              <w:left w:val="dashed" w:sz="8" w:space="0" w:color="FFFFFF" w:themeColor="background1"/>
              <w:bottom w:val="single" w:sz="24" w:space="0" w:color="FFFFFF" w:themeColor="background1"/>
            </w:tcBorders>
            <w:shd w:val="clear" w:color="auto" w:fill="FBE9D7"/>
            <w:tcMar>
              <w:top w:w="170" w:type="dxa"/>
              <w:left w:w="170" w:type="dxa"/>
              <w:bottom w:w="170" w:type="dxa"/>
              <w:right w:w="170" w:type="dxa"/>
            </w:tcMar>
            <w:vAlign w:val="center"/>
          </w:tcPr>
          <w:p w14:paraId="5B61E8D7" w14:textId="77777777" w:rsidR="00F57A9A" w:rsidRPr="00992CBA" w:rsidRDefault="00F57A9A" w:rsidP="00F57A9A">
            <w:r w:rsidRPr="00992CBA">
              <w:t>1,07 – 1,08 мкм</w:t>
            </w:r>
          </w:p>
        </w:tc>
      </w:tr>
    </w:tbl>
    <w:p w14:paraId="4CFDD669" w14:textId="77777777" w:rsidR="00F57A9A" w:rsidRPr="00E71400" w:rsidRDefault="00F57A9A" w:rsidP="00F57A9A">
      <w:pPr>
        <w:pStyle w:val="testonormal"/>
        <w:rPr>
          <w:rFonts w:ascii="Trebuchet MS" w:hAnsi="Trebuchet MS"/>
          <w:color w:val="auto"/>
          <w:sz w:val="22"/>
          <w:szCs w:val="22"/>
          <w:lang w:val="ru-RU"/>
        </w:rPr>
      </w:pPr>
    </w:p>
    <w:p w14:paraId="41175CD3" w14:textId="77777777" w:rsidR="00F57A9A" w:rsidRPr="00E71400" w:rsidRDefault="00F57A9A" w:rsidP="00F57A9A">
      <w:pPr>
        <w:pStyle w:val="testonormal"/>
        <w:rPr>
          <w:rFonts w:ascii="Trebuchet MS" w:hAnsi="Trebuchet MS"/>
          <w:color w:val="auto"/>
          <w:sz w:val="22"/>
          <w:szCs w:val="22"/>
          <w:lang w:val="ru-RU"/>
        </w:rPr>
      </w:pPr>
      <w:r w:rsidRPr="00E71400">
        <w:rPr>
          <w:rFonts w:ascii="Trebuchet MS" w:hAnsi="Trebuchet MS"/>
          <w:color w:val="auto"/>
          <w:sz w:val="22"/>
          <w:szCs w:val="22"/>
          <w:lang w:val="ru-RU"/>
        </w:rPr>
        <w:t>Лаз</w:t>
      </w:r>
      <w:r>
        <w:rPr>
          <w:rFonts w:ascii="Trebuchet MS" w:hAnsi="Trebuchet MS"/>
          <w:color w:val="auto"/>
          <w:sz w:val="22"/>
          <w:szCs w:val="22"/>
          <w:lang w:val="ru-RU"/>
        </w:rPr>
        <w:t>ерный генератор оснащен ОТДЕЛЬНЫМ водяным охладителем</w:t>
      </w:r>
      <w:r w:rsidRPr="00E71400">
        <w:rPr>
          <w:rFonts w:ascii="Trebuchet MS" w:hAnsi="Trebuchet MS"/>
          <w:color w:val="auto"/>
          <w:sz w:val="22"/>
          <w:szCs w:val="22"/>
          <w:lang w:val="ru-RU"/>
        </w:rPr>
        <w:t xml:space="preserve"> с охлаждающей способностью, соответствующей</w:t>
      </w:r>
      <w:r w:rsidR="00722D11">
        <w:rPr>
          <w:rFonts w:ascii="Trebuchet MS" w:hAnsi="Trebuchet MS"/>
          <w:color w:val="auto"/>
          <w:sz w:val="22"/>
          <w:szCs w:val="22"/>
          <w:lang w:val="ru-RU"/>
        </w:rPr>
        <w:t xml:space="preserve"> параметрам лазерного источника </w:t>
      </w:r>
      <w:r w:rsidR="00722D11">
        <w:rPr>
          <w:rFonts w:ascii="Trebuchet MS" w:hAnsi="Trebuchet MS"/>
          <w:color w:val="auto"/>
          <w:sz w:val="22"/>
          <w:szCs w:val="22"/>
          <w:lang w:val="en-US"/>
        </w:rPr>
        <w:t>IPG</w:t>
      </w:r>
      <w:r w:rsidRPr="00E71400">
        <w:rPr>
          <w:rFonts w:ascii="Trebuchet MS" w:hAnsi="Trebuchet MS"/>
          <w:color w:val="auto"/>
          <w:sz w:val="22"/>
          <w:szCs w:val="22"/>
          <w:lang w:val="ru-RU"/>
        </w:rPr>
        <w:t>. Если температура окружающей среды в месте установки охладителя опускается ниже 15° C, система предварительного нагрева осуществляет нагрев охлаждающей жидкости во избежание её возможного замерзания.</w:t>
      </w:r>
    </w:p>
    <w:p w14:paraId="3850ECF6" w14:textId="77777777" w:rsidR="00F57A9A" w:rsidRPr="00E71400" w:rsidRDefault="00F57A9A" w:rsidP="00F57A9A">
      <w:pPr>
        <w:rPr>
          <w:rFonts w:cs="TrebuchetMS"/>
        </w:rPr>
      </w:pPr>
    </w:p>
    <w:p w14:paraId="139F58D6" w14:textId="77777777" w:rsidR="00F57A9A" w:rsidRPr="00992CBA" w:rsidRDefault="00F57A9A" w:rsidP="00F57A9A">
      <w:pPr>
        <w:pStyle w:val="3"/>
      </w:pPr>
      <w:r>
        <w:t xml:space="preserve">Максимальная толщина обрабатываемых материалов </w:t>
      </w:r>
      <w:r w:rsidR="00722D11">
        <w:rPr>
          <w:color w:val="FF0000"/>
        </w:rPr>
        <w:t xml:space="preserve">(источник </w:t>
      </w:r>
      <w:r w:rsidR="00722D11" w:rsidRPr="004C36F2">
        <w:rPr>
          <w:b/>
          <w:color w:val="FF0000"/>
          <w:lang w:val="en-US"/>
        </w:rPr>
        <w:t>YLS</w:t>
      </w:r>
      <w:r w:rsidR="00722D11" w:rsidRPr="004C36F2">
        <w:rPr>
          <w:b/>
          <w:color w:val="FF0000"/>
        </w:rPr>
        <w:t>6</w:t>
      </w:r>
      <w:r w:rsidRPr="004C36F2">
        <w:rPr>
          <w:b/>
          <w:color w:val="FF0000"/>
        </w:rPr>
        <w:t>000</w:t>
      </w:r>
      <w:r w:rsidRPr="0031006D">
        <w:rPr>
          <w:color w:val="FF0000"/>
        </w:rPr>
        <w:t>)</w:t>
      </w:r>
    </w:p>
    <w:p w14:paraId="631FB772" w14:textId="77777777" w:rsidR="00F57A9A" w:rsidRPr="004D5488" w:rsidRDefault="00F57A9A" w:rsidP="00F57A9A">
      <w:pPr>
        <w:pStyle w:val="testonormal"/>
        <w:rPr>
          <w:i/>
          <w:color w:val="auto"/>
          <w:lang w:val="ru-RU"/>
        </w:rPr>
      </w:pPr>
      <w:r w:rsidRPr="004D5488">
        <w:rPr>
          <w:i/>
          <w:color w:val="auto"/>
          <w:lang w:val="ru-RU"/>
        </w:rPr>
        <w:t>(при определенных условиях могут быть достигнуты более высокие значения)</w:t>
      </w:r>
    </w:p>
    <w:p w14:paraId="52CD88F9" w14:textId="77777777" w:rsidR="00F57A9A" w:rsidRPr="00992CBA" w:rsidRDefault="00F57A9A" w:rsidP="00F57A9A">
      <w:pPr>
        <w:pStyle w:val="testonormal"/>
        <w:rPr>
          <w:sz w:val="10"/>
          <w:szCs w:val="10"/>
          <w:lang w:val="ru-RU"/>
        </w:rPr>
      </w:pPr>
    </w:p>
    <w:tbl>
      <w:tblPr>
        <w:tblW w:w="4573" w:type="pct"/>
        <w:jc w:val="center"/>
        <w:tblBorders>
          <w:insideH w:val="dotted" w:sz="6" w:space="0" w:color="auto"/>
          <w:insideV w:val="dotted" w:sz="6" w:space="0" w:color="auto"/>
        </w:tblBorders>
        <w:tblCellMar>
          <w:left w:w="70" w:type="dxa"/>
          <w:right w:w="70" w:type="dxa"/>
        </w:tblCellMar>
        <w:tblLook w:val="0000" w:firstRow="0" w:lastRow="0" w:firstColumn="0" w:lastColumn="0" w:noHBand="0" w:noVBand="0"/>
      </w:tblPr>
      <w:tblGrid>
        <w:gridCol w:w="4595"/>
        <w:gridCol w:w="4592"/>
      </w:tblGrid>
      <w:tr w:rsidR="00F57A9A" w:rsidRPr="00A27EE7" w14:paraId="56FE8A01" w14:textId="77777777" w:rsidTr="00F57A9A">
        <w:trPr>
          <w:trHeight w:val="227"/>
          <w:jc w:val="center"/>
        </w:trPr>
        <w:tc>
          <w:tcPr>
            <w:tcW w:w="2501" w:type="pct"/>
            <w:tcBorders>
              <w:top w:val="single" w:sz="36" w:space="0" w:color="E45500"/>
              <w:bottom w:val="single" w:sz="24" w:space="0" w:color="FFFFFF" w:themeColor="background1"/>
              <w:right w:val="dotted" w:sz="6" w:space="0" w:color="FFFFFF" w:themeColor="background1"/>
            </w:tcBorders>
            <w:shd w:val="clear" w:color="auto" w:fill="FBF7EB"/>
            <w:tcMar>
              <w:top w:w="170" w:type="dxa"/>
              <w:left w:w="170" w:type="dxa"/>
              <w:bottom w:w="170" w:type="dxa"/>
              <w:right w:w="170" w:type="dxa"/>
            </w:tcMar>
            <w:vAlign w:val="center"/>
          </w:tcPr>
          <w:p w14:paraId="320C9C43" w14:textId="77777777" w:rsidR="00F57A9A" w:rsidRPr="00992CBA" w:rsidRDefault="00F57A9A" w:rsidP="00F57A9A">
            <w:r w:rsidRPr="00992CBA">
              <w:t>Низкоуглеродистая сталь</w:t>
            </w:r>
          </w:p>
        </w:tc>
        <w:tc>
          <w:tcPr>
            <w:tcW w:w="2499" w:type="pct"/>
            <w:tcBorders>
              <w:top w:val="single" w:sz="36" w:space="0" w:color="E45500"/>
              <w:left w:val="dotted" w:sz="6" w:space="0" w:color="FFFFFF" w:themeColor="background1"/>
              <w:bottom w:val="single" w:sz="24" w:space="0" w:color="FFFFFF" w:themeColor="background1"/>
              <w:right w:val="dotted" w:sz="6" w:space="0" w:color="FFFFFF" w:themeColor="background1"/>
            </w:tcBorders>
            <w:shd w:val="clear" w:color="auto" w:fill="FBF7EB"/>
          </w:tcPr>
          <w:p w14:paraId="28D38E15" w14:textId="77777777" w:rsidR="00F57A9A" w:rsidRPr="004529B1" w:rsidRDefault="00F57A9A" w:rsidP="00F57A9A">
            <w:pPr>
              <w:rPr>
                <w:lang w:val="en-US"/>
              </w:rPr>
            </w:pPr>
            <w:r w:rsidRPr="004529B1">
              <w:rPr>
                <w:lang w:val="en-US"/>
              </w:rPr>
              <w:t xml:space="preserve">20 </w:t>
            </w:r>
            <w:r>
              <w:t>мм</w:t>
            </w:r>
            <w:r w:rsidRPr="004529B1">
              <w:rPr>
                <w:lang w:val="en-US"/>
              </w:rPr>
              <w:t xml:space="preserve"> (*)RAEX250 C laser) – [15 </w:t>
            </w:r>
            <w:r w:rsidRPr="00992CBA">
              <w:t>мм</w:t>
            </w:r>
            <w:r w:rsidRPr="004529B1">
              <w:rPr>
                <w:lang w:val="en-US"/>
              </w:rPr>
              <w:t>] (**)S235J2C (1.0117), Standard EN 10025-2)</w:t>
            </w:r>
          </w:p>
        </w:tc>
      </w:tr>
      <w:tr w:rsidR="00F57A9A" w:rsidRPr="00A27EE7" w14:paraId="4737F7EC"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E9D7"/>
            <w:tcMar>
              <w:top w:w="142" w:type="dxa"/>
              <w:left w:w="142" w:type="dxa"/>
              <w:bottom w:w="142" w:type="dxa"/>
              <w:right w:w="142" w:type="dxa"/>
            </w:tcMar>
            <w:vAlign w:val="center"/>
          </w:tcPr>
          <w:p w14:paraId="7E01220D" w14:textId="77777777" w:rsidR="00F57A9A" w:rsidRPr="00992CBA" w:rsidRDefault="00F57A9A" w:rsidP="00F57A9A">
            <w:r w:rsidRPr="00992CBA">
              <w:t>Нержавеющая сталь</w:t>
            </w:r>
          </w:p>
        </w:tc>
        <w:tc>
          <w:tcPr>
            <w:tcW w:w="2499" w:type="pct"/>
            <w:tcBorders>
              <w:top w:val="single" w:sz="24" w:space="0" w:color="FFFFFF" w:themeColor="background1"/>
              <w:bottom w:val="single" w:sz="24" w:space="0" w:color="FFFFFF" w:themeColor="background1"/>
              <w:right w:val="dashed" w:sz="8" w:space="0" w:color="FFFFFF" w:themeColor="background1"/>
            </w:tcBorders>
            <w:shd w:val="clear" w:color="auto" w:fill="FBE9D7"/>
          </w:tcPr>
          <w:p w14:paraId="0C8436D3" w14:textId="77777777" w:rsidR="00F57A9A" w:rsidRPr="00115F7D" w:rsidRDefault="00F57A9A" w:rsidP="00F57A9A">
            <w:pPr>
              <w:rPr>
                <w:lang w:val="en-US"/>
              </w:rPr>
            </w:pPr>
            <w:r w:rsidRPr="004529B1">
              <w:rPr>
                <w:lang w:val="en-US"/>
              </w:rPr>
              <w:t xml:space="preserve">12 </w:t>
            </w:r>
            <w:r>
              <w:t>мм</w:t>
            </w:r>
            <w:r w:rsidRPr="004529B1">
              <w:rPr>
                <w:lang w:val="en-US"/>
              </w:rPr>
              <w:t xml:space="preserve"> (*)X5CrNi18-9 (1.4307), Standard EN 10088) – [8 </w:t>
            </w:r>
            <w:r w:rsidRPr="00992CBA">
              <w:t>мм</w:t>
            </w:r>
            <w:r w:rsidRPr="004529B1">
              <w:rPr>
                <w:lang w:val="en-US"/>
              </w:rPr>
              <w:t>] (**)</w:t>
            </w:r>
            <w:r w:rsidRPr="00115F7D">
              <w:rPr>
                <w:lang w:val="en-US"/>
              </w:rPr>
              <w:t>X5CrNi18-9 (1.4307), Standard EN 10088</w:t>
            </w:r>
          </w:p>
        </w:tc>
      </w:tr>
      <w:tr w:rsidR="00F57A9A" w:rsidRPr="00A27EE7" w14:paraId="3C124955"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F7EB"/>
            <w:tcMar>
              <w:top w:w="170" w:type="dxa"/>
              <w:left w:w="170" w:type="dxa"/>
              <w:bottom w:w="170" w:type="dxa"/>
              <w:right w:w="170" w:type="dxa"/>
            </w:tcMar>
            <w:vAlign w:val="center"/>
          </w:tcPr>
          <w:p w14:paraId="492EE636" w14:textId="77777777" w:rsidR="00F57A9A" w:rsidRPr="00992CBA" w:rsidRDefault="00F57A9A" w:rsidP="00F57A9A">
            <w:r w:rsidRPr="00992CBA">
              <w:t>Алюминий</w:t>
            </w:r>
          </w:p>
        </w:tc>
        <w:tc>
          <w:tcPr>
            <w:tcW w:w="2499" w:type="pct"/>
            <w:tcBorders>
              <w:top w:val="single" w:sz="24" w:space="0" w:color="FFFFFF" w:themeColor="background1"/>
              <w:bottom w:val="single" w:sz="24" w:space="0" w:color="FFFFFF" w:themeColor="background1"/>
              <w:right w:val="dashed" w:sz="8" w:space="0" w:color="FFFFFF" w:themeColor="background1"/>
            </w:tcBorders>
            <w:shd w:val="clear" w:color="auto" w:fill="FBF7EB"/>
          </w:tcPr>
          <w:p w14:paraId="2742786A" w14:textId="77777777" w:rsidR="00F57A9A" w:rsidRPr="00BD60CE" w:rsidRDefault="00F57A9A" w:rsidP="00F57A9A">
            <w:pPr>
              <w:rPr>
                <w:lang w:val="en-US"/>
              </w:rPr>
            </w:pPr>
            <w:r w:rsidRPr="00BD60CE">
              <w:rPr>
                <w:lang w:val="en-US"/>
              </w:rPr>
              <w:t xml:space="preserve">12 мм (*)EN AW AlMg4.5Mn0.7 (ENAW-5083), St. EN 573-3  – [3 </w:t>
            </w:r>
            <w:r w:rsidRPr="00992CBA">
              <w:t>мм</w:t>
            </w:r>
            <w:r w:rsidRPr="00BD60CE">
              <w:rPr>
                <w:lang w:val="en-US"/>
              </w:rPr>
              <w:t>] (**)</w:t>
            </w:r>
            <w:r w:rsidRPr="00314122">
              <w:rPr>
                <w:lang w:val="en-US"/>
              </w:rPr>
              <w:t>EN AW AlMg3 (ENAW-5754), Standard EN 573-3</w:t>
            </w:r>
          </w:p>
        </w:tc>
      </w:tr>
      <w:tr w:rsidR="00F57A9A" w:rsidRPr="00992CBA" w14:paraId="20F75B89"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E9D7"/>
            <w:tcMar>
              <w:top w:w="170" w:type="dxa"/>
              <w:left w:w="170" w:type="dxa"/>
              <w:bottom w:w="170" w:type="dxa"/>
              <w:right w:w="170" w:type="dxa"/>
            </w:tcMar>
            <w:vAlign w:val="center"/>
          </w:tcPr>
          <w:p w14:paraId="24941F04" w14:textId="77777777" w:rsidR="00F57A9A" w:rsidRPr="00992CBA" w:rsidRDefault="00F57A9A" w:rsidP="00F57A9A">
            <w:r w:rsidRPr="00992CBA">
              <w:t>Медь</w:t>
            </w:r>
          </w:p>
        </w:tc>
        <w:tc>
          <w:tcPr>
            <w:tcW w:w="2499" w:type="pct"/>
            <w:tcBorders>
              <w:top w:val="single" w:sz="24" w:space="0" w:color="FFFFFF" w:themeColor="background1"/>
              <w:bottom w:val="single" w:sz="24" w:space="0" w:color="FFFFFF" w:themeColor="background1"/>
              <w:right w:val="dashed" w:sz="8" w:space="0" w:color="FFFFFF" w:themeColor="background1"/>
            </w:tcBorders>
            <w:shd w:val="clear" w:color="auto" w:fill="FBE9D7"/>
          </w:tcPr>
          <w:p w14:paraId="6176ADD3" w14:textId="77777777" w:rsidR="00F57A9A" w:rsidRPr="00992CBA" w:rsidRDefault="00F57A9A" w:rsidP="00F57A9A">
            <w:r w:rsidRPr="00992CBA">
              <w:t xml:space="preserve">8 мм (*) – </w:t>
            </w:r>
            <w:r>
              <w:t>[4</w:t>
            </w:r>
            <w:r w:rsidRPr="00992CBA">
              <w:t xml:space="preserve"> мм] (**)</w:t>
            </w:r>
          </w:p>
        </w:tc>
      </w:tr>
      <w:tr w:rsidR="00F57A9A" w:rsidRPr="00992CBA" w14:paraId="7F783E3A"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F7EB"/>
            <w:tcMar>
              <w:top w:w="170" w:type="dxa"/>
              <w:left w:w="170" w:type="dxa"/>
              <w:bottom w:w="170" w:type="dxa"/>
              <w:right w:w="170" w:type="dxa"/>
            </w:tcMar>
            <w:vAlign w:val="center"/>
          </w:tcPr>
          <w:p w14:paraId="4C7F4F1D" w14:textId="77777777" w:rsidR="00F57A9A" w:rsidRPr="00992CBA" w:rsidRDefault="00F57A9A" w:rsidP="00F57A9A">
            <w:r w:rsidRPr="00992CBA">
              <w:lastRenderedPageBreak/>
              <w:t>Латунь</w:t>
            </w:r>
          </w:p>
        </w:tc>
        <w:tc>
          <w:tcPr>
            <w:tcW w:w="2499" w:type="pct"/>
            <w:tcBorders>
              <w:top w:val="single" w:sz="24" w:space="0" w:color="FFFFFF" w:themeColor="background1"/>
              <w:bottom w:val="single" w:sz="24" w:space="0" w:color="FFFFFF" w:themeColor="background1"/>
              <w:right w:val="dashed" w:sz="8" w:space="0" w:color="FFFFFF" w:themeColor="background1"/>
            </w:tcBorders>
            <w:shd w:val="clear" w:color="auto" w:fill="FBF7EB"/>
          </w:tcPr>
          <w:p w14:paraId="4B0AFC27" w14:textId="77777777" w:rsidR="00F57A9A" w:rsidRPr="00992CBA" w:rsidRDefault="00F57A9A" w:rsidP="00F57A9A">
            <w:r>
              <w:t>6 мм (*) – [4</w:t>
            </w:r>
            <w:r w:rsidRPr="00992CBA">
              <w:t>.мм] (**)</w:t>
            </w:r>
          </w:p>
        </w:tc>
      </w:tr>
    </w:tbl>
    <w:p w14:paraId="42F84403" w14:textId="77777777" w:rsidR="00F57A9A" w:rsidRPr="004D5488" w:rsidRDefault="00F57A9A" w:rsidP="00F57A9A">
      <w:pPr>
        <w:pStyle w:val="testonormal"/>
        <w:jc w:val="center"/>
        <w:rPr>
          <w:i/>
          <w:color w:val="auto"/>
          <w:lang w:val="ru-RU"/>
        </w:rPr>
      </w:pPr>
      <w:r w:rsidRPr="004D5488">
        <w:rPr>
          <w:i/>
          <w:color w:val="auto"/>
          <w:lang w:val="ru-RU"/>
        </w:rPr>
        <w:t>(*) в нижней части материала могут возникнуть заусенцы</w:t>
      </w:r>
    </w:p>
    <w:p w14:paraId="4955F431" w14:textId="77777777" w:rsidR="00F57A9A" w:rsidRPr="004D5488" w:rsidRDefault="00F57A9A" w:rsidP="00F57A9A">
      <w:pPr>
        <w:pStyle w:val="testonormal"/>
        <w:jc w:val="center"/>
        <w:rPr>
          <w:i/>
          <w:color w:val="auto"/>
          <w:lang w:val="ru-RU"/>
        </w:rPr>
      </w:pPr>
      <w:r w:rsidRPr="004D5488">
        <w:rPr>
          <w:i/>
          <w:color w:val="auto"/>
          <w:lang w:val="ru-RU"/>
        </w:rPr>
        <w:t>(**) Значения до [ - ] считаются оптимальными</w:t>
      </w:r>
    </w:p>
    <w:p w14:paraId="0185D21F" w14:textId="77777777" w:rsidR="00F57A9A" w:rsidRPr="00992CBA" w:rsidRDefault="00F57A9A" w:rsidP="00F57A9A">
      <w:pPr>
        <w:pStyle w:val="testonormal"/>
        <w:jc w:val="center"/>
        <w:rPr>
          <w:i/>
          <w:lang w:val="ru-RU"/>
        </w:rPr>
      </w:pPr>
    </w:p>
    <w:p w14:paraId="05DAAC55" w14:textId="77777777" w:rsidR="00F57A9A" w:rsidRPr="00D81AD8" w:rsidRDefault="00F57A9A" w:rsidP="00F57A9A">
      <w:pPr>
        <w:pStyle w:val="titolo3"/>
        <w:pageBreakBefore/>
        <w:ind w:left="1418"/>
        <w:rPr>
          <w:rFonts w:ascii="Trebuchet MS" w:hAnsi="Trebuchet MS"/>
          <w:color w:val="auto"/>
          <w:lang w:val="ru-RU"/>
        </w:rPr>
      </w:pPr>
      <w:r w:rsidRPr="00D81AD8">
        <w:rPr>
          <w:rFonts w:ascii="Trebuchet MS" w:hAnsi="Trebuchet MS"/>
          <w:color w:val="auto"/>
          <w:lang w:val="ru-RU"/>
        </w:rPr>
        <w:lastRenderedPageBreak/>
        <w:t>Низкоуглеродистая сталь:</w:t>
      </w:r>
    </w:p>
    <w:p w14:paraId="3111EDC8" w14:textId="77777777" w:rsidR="00F57A9A" w:rsidRPr="00DB630A" w:rsidRDefault="00F57A9A" w:rsidP="00F57A9A">
      <w:pPr>
        <w:pStyle w:val="testonormal"/>
        <w:rPr>
          <w:rFonts w:ascii="Trebuchet MS" w:hAnsi="Trebuchet MS"/>
          <w:color w:val="auto"/>
          <w:sz w:val="22"/>
          <w:szCs w:val="22"/>
          <w:lang w:val="ru-RU"/>
        </w:rPr>
      </w:pPr>
      <w:r w:rsidRPr="00DB630A">
        <w:rPr>
          <w:rFonts w:ascii="Trebuchet MS" w:hAnsi="Trebuchet MS"/>
          <w:color w:val="auto"/>
          <w:sz w:val="22"/>
          <w:szCs w:val="22"/>
          <w:lang w:val="ru-RU"/>
        </w:rPr>
        <w:t xml:space="preserve">Листы должны быть из стали высокого качества без ржавчины и с низким содержанием кремния (Si &lt; 0,020 %), желательно протравленными. </w:t>
      </w:r>
    </w:p>
    <w:p w14:paraId="17DBD9C6" w14:textId="77777777" w:rsidR="00F57A9A" w:rsidRPr="00D81AD8" w:rsidRDefault="00F57A9A" w:rsidP="00F57A9A">
      <w:pPr>
        <w:pStyle w:val="Note"/>
        <w:rPr>
          <w:color w:val="auto"/>
          <w:lang w:val="ru-RU"/>
        </w:rPr>
      </w:pPr>
      <w:r w:rsidRPr="00D81AD8">
        <w:rPr>
          <w:color w:val="auto"/>
          <w:lang w:val="ru-RU"/>
        </w:rPr>
        <w:t>Примечания:</w:t>
      </w:r>
    </w:p>
    <w:p w14:paraId="683E3963" w14:textId="77777777" w:rsidR="00F57A9A" w:rsidRPr="00DB630A" w:rsidRDefault="00F57A9A" w:rsidP="00F57A9A">
      <w:pPr>
        <w:pStyle w:val="testonormal"/>
        <w:numPr>
          <w:ilvl w:val="0"/>
          <w:numId w:val="13"/>
        </w:numPr>
        <w:rPr>
          <w:rFonts w:ascii="Trebuchet MS" w:hAnsi="Trebuchet MS"/>
          <w:color w:val="auto"/>
          <w:sz w:val="22"/>
          <w:szCs w:val="22"/>
          <w:lang w:val="ru-RU"/>
        </w:rPr>
      </w:pPr>
      <w:r w:rsidRPr="00DB630A">
        <w:rPr>
          <w:rFonts w:ascii="Trebuchet MS" w:hAnsi="Trebuchet MS"/>
          <w:color w:val="auto"/>
          <w:sz w:val="22"/>
          <w:szCs w:val="22"/>
          <w:lang w:val="ru-RU"/>
        </w:rPr>
        <w:t>Должны использоваться газы высокой степени чистоты:</w:t>
      </w:r>
    </w:p>
    <w:p w14:paraId="362C72DB" w14:textId="77777777" w:rsidR="00F57A9A" w:rsidRPr="00DB630A" w:rsidRDefault="00F57A9A" w:rsidP="00F57A9A">
      <w:pPr>
        <w:pStyle w:val="puntoelenco"/>
        <w:tabs>
          <w:tab w:val="left" w:pos="1134"/>
        </w:tabs>
        <w:ind w:left="1276" w:hanging="567"/>
        <w:jc w:val="both"/>
        <w:rPr>
          <w:rFonts w:ascii="Trebuchet MS" w:hAnsi="Trebuchet MS"/>
          <w:color w:val="auto"/>
          <w:sz w:val="22"/>
          <w:szCs w:val="22"/>
          <w:lang w:val="ru-RU"/>
        </w:rPr>
      </w:pPr>
      <w:r w:rsidRPr="00DB630A">
        <w:rPr>
          <w:rFonts w:ascii="Trebuchet MS" w:hAnsi="Trebuchet MS"/>
          <w:color w:val="auto"/>
          <w:sz w:val="22"/>
          <w:szCs w:val="22"/>
          <w:lang w:val="ru-RU"/>
        </w:rPr>
        <w:t>КИСЛОРОД (O</w:t>
      </w:r>
      <w:r w:rsidRPr="00DB630A">
        <w:rPr>
          <w:rFonts w:ascii="Trebuchet MS" w:hAnsi="Trebuchet MS"/>
          <w:color w:val="auto"/>
          <w:sz w:val="22"/>
          <w:szCs w:val="22"/>
          <w:vertAlign w:val="subscript"/>
          <w:lang w:val="ru-RU"/>
        </w:rPr>
        <w:t>2</w:t>
      </w:r>
      <w:r w:rsidRPr="00DB630A">
        <w:rPr>
          <w:rFonts w:ascii="Trebuchet MS" w:hAnsi="Trebuchet MS"/>
          <w:color w:val="auto"/>
          <w:sz w:val="22"/>
          <w:szCs w:val="22"/>
          <w:lang w:val="ru-RU"/>
        </w:rPr>
        <w:t xml:space="preserve">) 99,95% (качество 3,5) - минимальная величина; </w:t>
      </w:r>
    </w:p>
    <w:p w14:paraId="623EFC4B" w14:textId="77777777" w:rsidR="00F57A9A" w:rsidRPr="00DB630A" w:rsidRDefault="00F57A9A" w:rsidP="00F57A9A">
      <w:pPr>
        <w:pStyle w:val="puntoelenco"/>
        <w:tabs>
          <w:tab w:val="left" w:pos="1134"/>
        </w:tabs>
        <w:ind w:left="1276" w:hanging="567"/>
        <w:jc w:val="both"/>
        <w:rPr>
          <w:rFonts w:ascii="Trebuchet MS" w:hAnsi="Trebuchet MS"/>
          <w:color w:val="auto"/>
          <w:sz w:val="22"/>
          <w:szCs w:val="22"/>
          <w:lang w:val="ru-RU"/>
        </w:rPr>
      </w:pPr>
      <w:r w:rsidRPr="00DB630A">
        <w:rPr>
          <w:rFonts w:ascii="Trebuchet MS" w:hAnsi="Trebuchet MS"/>
          <w:color w:val="auto"/>
          <w:sz w:val="22"/>
          <w:szCs w:val="22"/>
          <w:lang w:val="ru-RU"/>
        </w:rPr>
        <w:t>АЗОТ (N</w:t>
      </w:r>
      <w:r w:rsidRPr="00DB630A">
        <w:rPr>
          <w:rFonts w:ascii="Trebuchet MS" w:hAnsi="Trebuchet MS"/>
          <w:color w:val="auto"/>
          <w:sz w:val="22"/>
          <w:szCs w:val="22"/>
          <w:vertAlign w:val="subscript"/>
          <w:lang w:val="ru-RU"/>
        </w:rPr>
        <w:t>2</w:t>
      </w:r>
      <w:r w:rsidRPr="00DB630A">
        <w:rPr>
          <w:rFonts w:ascii="Trebuchet MS" w:hAnsi="Trebuchet MS"/>
          <w:color w:val="auto"/>
          <w:sz w:val="22"/>
          <w:szCs w:val="22"/>
          <w:lang w:val="ru-RU"/>
        </w:rPr>
        <w:t>) 99,95 % (качество 3,5) - минимальная величина;</w:t>
      </w:r>
    </w:p>
    <w:p w14:paraId="2561C70D" w14:textId="77777777" w:rsidR="00F57A9A" w:rsidRPr="00DB630A" w:rsidRDefault="00F57A9A" w:rsidP="00F57A9A">
      <w:pPr>
        <w:pStyle w:val="testonormal"/>
        <w:numPr>
          <w:ilvl w:val="0"/>
          <w:numId w:val="13"/>
        </w:numPr>
        <w:rPr>
          <w:rFonts w:ascii="Trebuchet MS" w:hAnsi="Trebuchet MS"/>
          <w:color w:val="auto"/>
          <w:sz w:val="22"/>
          <w:szCs w:val="22"/>
          <w:lang w:val="ru-RU"/>
        </w:rPr>
      </w:pPr>
      <w:r w:rsidRPr="00DB630A">
        <w:rPr>
          <w:rFonts w:ascii="Trebuchet MS" w:hAnsi="Trebuchet MS"/>
          <w:color w:val="auto"/>
          <w:sz w:val="22"/>
          <w:szCs w:val="22"/>
          <w:lang w:val="ru-RU"/>
        </w:rPr>
        <w:t>В данной таблице приведены достоверные показатели максимальной режущей способности, достигаемой для наиболее распространённых типов материалов, обрабатываемых стандартными методами лазерной резки. Полные и исчерпывающие таблицы с параметрами резки можно найти непосредственно в базе данных ЧПУ.</w:t>
      </w:r>
    </w:p>
    <w:p w14:paraId="331E1697" w14:textId="77777777" w:rsidR="00F57A9A" w:rsidRPr="00DB630A" w:rsidRDefault="00F57A9A" w:rsidP="00F57A9A">
      <w:pPr>
        <w:pStyle w:val="testonormal"/>
        <w:numPr>
          <w:ilvl w:val="0"/>
          <w:numId w:val="13"/>
        </w:numPr>
        <w:rPr>
          <w:rFonts w:ascii="Trebuchet MS" w:hAnsi="Trebuchet MS"/>
          <w:color w:val="auto"/>
          <w:sz w:val="22"/>
          <w:szCs w:val="22"/>
          <w:lang w:val="ru-RU"/>
        </w:rPr>
      </w:pPr>
      <w:r w:rsidRPr="00DB630A">
        <w:rPr>
          <w:rFonts w:ascii="Trebuchet MS" w:hAnsi="Trebuchet MS"/>
          <w:color w:val="auto"/>
          <w:sz w:val="22"/>
          <w:szCs w:val="22"/>
          <w:lang w:val="ru-RU"/>
        </w:rPr>
        <w:t>Таблицы параметров резки для более нестандартных методов доступы по заказу.</w:t>
      </w:r>
    </w:p>
    <w:p w14:paraId="245562AB" w14:textId="77777777" w:rsidR="00F57A9A" w:rsidRPr="00DB630A" w:rsidRDefault="00F57A9A" w:rsidP="00F57A9A">
      <w:pPr>
        <w:pStyle w:val="testonormal"/>
        <w:numPr>
          <w:ilvl w:val="0"/>
          <w:numId w:val="13"/>
        </w:numPr>
        <w:rPr>
          <w:rFonts w:ascii="Trebuchet MS" w:hAnsi="Trebuchet MS"/>
          <w:color w:val="auto"/>
          <w:sz w:val="22"/>
          <w:szCs w:val="22"/>
          <w:lang w:val="ru-RU"/>
        </w:rPr>
      </w:pPr>
      <w:r w:rsidRPr="00DB630A">
        <w:rPr>
          <w:rFonts w:ascii="Trebuchet MS" w:hAnsi="Trebuchet MS"/>
          <w:color w:val="auto"/>
          <w:sz w:val="22"/>
          <w:szCs w:val="22"/>
          <w:lang w:val="ru-RU"/>
        </w:rPr>
        <w:t>Режущая способность и скорость резания зависят от геометрии заготовки, размеров/величины и качества материала и/или условий обработки. При обработке более толстого материала на нижней поверхности могут появляться заусенцы. В случае двухмерной резки листы должны быть плоскими, свободными от напряжений и, по возможности, сертифицированными.</w:t>
      </w:r>
    </w:p>
    <w:p w14:paraId="7AB6FC5B" w14:textId="77777777" w:rsidR="00F57A9A" w:rsidRPr="00DB630A" w:rsidRDefault="00F57A9A" w:rsidP="00F57A9A">
      <w:pPr>
        <w:pStyle w:val="testonormal"/>
        <w:numPr>
          <w:ilvl w:val="0"/>
          <w:numId w:val="13"/>
        </w:numPr>
        <w:rPr>
          <w:rFonts w:ascii="Trebuchet MS" w:hAnsi="Trebuchet MS"/>
          <w:color w:val="auto"/>
          <w:sz w:val="22"/>
          <w:szCs w:val="22"/>
          <w:lang w:val="ru-RU"/>
        </w:rPr>
      </w:pPr>
      <w:r w:rsidRPr="00DB630A">
        <w:rPr>
          <w:rFonts w:ascii="Trebuchet MS" w:hAnsi="Trebuchet MS"/>
          <w:color w:val="auto"/>
          <w:sz w:val="22"/>
          <w:szCs w:val="22"/>
          <w:lang w:val="ru-RU"/>
        </w:rPr>
        <w:t>На данной установке лазерной резки нельзя обрабатывать заготовки из любых видов пластмассы, а также взрывчатые или легковоспламеняющиеся материалы.</w:t>
      </w:r>
    </w:p>
    <w:p w14:paraId="58FC1EC7" w14:textId="77777777" w:rsidR="00F57A9A" w:rsidRPr="00992CBA" w:rsidRDefault="00F57A9A" w:rsidP="00F57A9A">
      <w:pPr>
        <w:pStyle w:val="testonormal"/>
        <w:rPr>
          <w:sz w:val="10"/>
          <w:szCs w:val="10"/>
          <w:lang w:val="ru-RU"/>
        </w:rPr>
      </w:pPr>
    </w:p>
    <w:tbl>
      <w:tblPr>
        <w:tblW w:w="4526" w:type="pct"/>
        <w:jc w:val="center"/>
        <w:tblBorders>
          <w:insideH w:val="dotted" w:sz="6" w:space="0" w:color="auto"/>
          <w:insideV w:val="dotted" w:sz="6" w:space="0" w:color="auto"/>
        </w:tblBorders>
        <w:tblCellMar>
          <w:left w:w="70" w:type="dxa"/>
          <w:right w:w="70" w:type="dxa"/>
        </w:tblCellMar>
        <w:tblLook w:val="0000" w:firstRow="0" w:lastRow="0" w:firstColumn="0" w:lastColumn="0" w:noHBand="0" w:noVBand="0"/>
      </w:tblPr>
      <w:tblGrid>
        <w:gridCol w:w="4554"/>
        <w:gridCol w:w="4546"/>
      </w:tblGrid>
      <w:tr w:rsidR="00F57A9A" w:rsidRPr="00B67E8C" w14:paraId="3036FF68" w14:textId="77777777" w:rsidTr="00F57A9A">
        <w:trPr>
          <w:trHeight w:val="227"/>
          <w:jc w:val="center"/>
        </w:trPr>
        <w:tc>
          <w:tcPr>
            <w:tcW w:w="5000" w:type="pct"/>
            <w:gridSpan w:val="2"/>
            <w:tcBorders>
              <w:top w:val="single" w:sz="36" w:space="0" w:color="E45500"/>
              <w:bottom w:val="single" w:sz="24" w:space="0" w:color="FFFFFF" w:themeColor="background1"/>
            </w:tcBorders>
            <w:shd w:val="clear" w:color="auto" w:fill="FBF7EB"/>
            <w:tcMar>
              <w:top w:w="170" w:type="dxa"/>
              <w:left w:w="170" w:type="dxa"/>
              <w:bottom w:w="170" w:type="dxa"/>
              <w:right w:w="170" w:type="dxa"/>
            </w:tcMar>
            <w:vAlign w:val="center"/>
          </w:tcPr>
          <w:p w14:paraId="5B358B89" w14:textId="77777777" w:rsidR="00F57A9A" w:rsidRPr="00992CBA" w:rsidRDefault="00F57A9A" w:rsidP="00F57A9A">
            <w:pPr>
              <w:jc w:val="center"/>
            </w:pPr>
            <w:r w:rsidRPr="00992CBA">
              <w:t>Данные п</w:t>
            </w:r>
            <w:r>
              <w:t>о электромонтажу (базовая ко</w:t>
            </w:r>
            <w:r w:rsidR="00722D11">
              <w:t xml:space="preserve">мплектация с лазером </w:t>
            </w:r>
            <w:r w:rsidR="00722D11">
              <w:rPr>
                <w:lang w:val="en-US"/>
              </w:rPr>
              <w:t>YLS</w:t>
            </w:r>
            <w:r w:rsidR="00722D11" w:rsidRPr="00722D11">
              <w:t xml:space="preserve"> 6</w:t>
            </w:r>
            <w:r w:rsidR="00722D11">
              <w:t>000</w:t>
            </w:r>
          </w:p>
        </w:tc>
      </w:tr>
      <w:tr w:rsidR="00F57A9A" w:rsidRPr="00992CBA" w14:paraId="373A36B7" w14:textId="77777777" w:rsidTr="00F57A9A">
        <w:trPr>
          <w:trHeight w:val="227"/>
          <w:jc w:val="center"/>
        </w:trPr>
        <w:tc>
          <w:tcPr>
            <w:tcW w:w="2502" w:type="pct"/>
            <w:tcBorders>
              <w:top w:val="single" w:sz="24" w:space="0" w:color="FFFFFF" w:themeColor="background1"/>
              <w:bottom w:val="single" w:sz="24" w:space="0" w:color="FFFFFF" w:themeColor="background1"/>
              <w:right w:val="dashed" w:sz="8" w:space="0" w:color="FFFFFF" w:themeColor="background1"/>
            </w:tcBorders>
            <w:shd w:val="clear" w:color="auto" w:fill="FBE9D7"/>
            <w:tcMar>
              <w:top w:w="142" w:type="dxa"/>
              <w:left w:w="142" w:type="dxa"/>
              <w:bottom w:w="142" w:type="dxa"/>
              <w:right w:w="142" w:type="dxa"/>
            </w:tcMar>
            <w:vAlign w:val="center"/>
          </w:tcPr>
          <w:p w14:paraId="48F0FD31" w14:textId="77777777" w:rsidR="00F57A9A" w:rsidRPr="00992CBA" w:rsidRDefault="00F57A9A" w:rsidP="00F57A9A">
            <w:pPr>
              <w:jc w:val="center"/>
            </w:pPr>
            <w:r w:rsidRPr="00992CBA">
              <w:t>Установленная мощность</w:t>
            </w:r>
          </w:p>
          <w:p w14:paraId="602E146B" w14:textId="77777777" w:rsidR="00F57A9A" w:rsidRPr="00992CBA" w:rsidRDefault="00F57A9A" w:rsidP="00F57A9A">
            <w:pPr>
              <w:jc w:val="center"/>
            </w:pPr>
            <w:r w:rsidRPr="00992CBA">
              <w:rPr>
                <w:sz w:val="16"/>
                <w:szCs w:val="16"/>
              </w:rPr>
              <w:t>(станок + лазер + охладитель + система вытяжки)</w:t>
            </w:r>
          </w:p>
        </w:tc>
        <w:tc>
          <w:tcPr>
            <w:tcW w:w="2498" w:type="pct"/>
            <w:tcBorders>
              <w:top w:val="single" w:sz="24" w:space="0" w:color="FFFFFF" w:themeColor="background1"/>
              <w:left w:val="dashed" w:sz="8" w:space="0" w:color="FFFFFF" w:themeColor="background1"/>
              <w:bottom w:val="single" w:sz="24" w:space="0" w:color="FFFFFF" w:themeColor="background1"/>
            </w:tcBorders>
            <w:shd w:val="clear" w:color="auto" w:fill="FBE9D7"/>
            <w:tcMar>
              <w:top w:w="170" w:type="dxa"/>
              <w:left w:w="170" w:type="dxa"/>
              <w:bottom w:w="170" w:type="dxa"/>
              <w:right w:w="170" w:type="dxa"/>
            </w:tcMar>
          </w:tcPr>
          <w:p w14:paraId="62D241FB" w14:textId="77777777" w:rsidR="00F57A9A" w:rsidRPr="00992CBA" w:rsidRDefault="00F57A9A" w:rsidP="00F57A9A">
            <w:pPr>
              <w:jc w:val="center"/>
            </w:pPr>
            <w:r w:rsidRPr="007010F3">
              <w:t>36,0 кВт (44,8 кВА)</w:t>
            </w:r>
          </w:p>
        </w:tc>
      </w:tr>
      <w:tr w:rsidR="00F57A9A" w:rsidRPr="00B67E8C" w14:paraId="09EB5D9A" w14:textId="77777777" w:rsidTr="00F57A9A">
        <w:trPr>
          <w:trHeight w:val="227"/>
          <w:jc w:val="center"/>
        </w:trPr>
        <w:tc>
          <w:tcPr>
            <w:tcW w:w="2502" w:type="pct"/>
            <w:tcBorders>
              <w:top w:val="single" w:sz="24" w:space="0" w:color="FFFFFF" w:themeColor="background1"/>
              <w:bottom w:val="single" w:sz="24" w:space="0" w:color="FFFFFF" w:themeColor="background1"/>
              <w:right w:val="dashed" w:sz="8" w:space="0" w:color="FFFFFF" w:themeColor="background1"/>
            </w:tcBorders>
            <w:shd w:val="clear" w:color="auto" w:fill="FBF7EB"/>
            <w:tcMar>
              <w:top w:w="170" w:type="dxa"/>
              <w:left w:w="170" w:type="dxa"/>
              <w:bottom w:w="170" w:type="dxa"/>
              <w:right w:w="170" w:type="dxa"/>
            </w:tcMar>
            <w:vAlign w:val="center"/>
          </w:tcPr>
          <w:p w14:paraId="4F51DFF9" w14:textId="77777777" w:rsidR="00F57A9A" w:rsidRPr="00992CBA" w:rsidRDefault="00F57A9A" w:rsidP="00F57A9A">
            <w:pPr>
              <w:jc w:val="center"/>
            </w:pPr>
            <w:r w:rsidRPr="00992CBA">
              <w:t>Напряжение: 3 фазы/защитное заземление</w:t>
            </w:r>
          </w:p>
        </w:tc>
        <w:tc>
          <w:tcPr>
            <w:tcW w:w="2498" w:type="pct"/>
            <w:tcBorders>
              <w:top w:val="single" w:sz="24" w:space="0" w:color="FFFFFF" w:themeColor="background1"/>
              <w:left w:val="dashed" w:sz="8" w:space="0" w:color="FFFFFF" w:themeColor="background1"/>
              <w:bottom w:val="single" w:sz="24" w:space="0" w:color="FFFFFF" w:themeColor="background1"/>
            </w:tcBorders>
            <w:shd w:val="clear" w:color="auto" w:fill="FBF7EB"/>
            <w:tcMar>
              <w:top w:w="170" w:type="dxa"/>
              <w:left w:w="170" w:type="dxa"/>
              <w:bottom w:w="170" w:type="dxa"/>
              <w:right w:w="170" w:type="dxa"/>
            </w:tcMar>
          </w:tcPr>
          <w:p w14:paraId="130A36F7" w14:textId="77777777" w:rsidR="00F57A9A" w:rsidRPr="00992CBA" w:rsidRDefault="00F57A9A" w:rsidP="00F57A9A">
            <w:pPr>
              <w:jc w:val="center"/>
            </w:pPr>
            <w:r w:rsidRPr="00992CBA">
              <w:t>400 В (± 5 %) (имеются модели с другим напряжением)</w:t>
            </w:r>
          </w:p>
        </w:tc>
      </w:tr>
      <w:tr w:rsidR="00F57A9A" w:rsidRPr="00B67E8C" w14:paraId="0A696459" w14:textId="77777777" w:rsidTr="00F57A9A">
        <w:trPr>
          <w:trHeight w:val="227"/>
          <w:jc w:val="center"/>
        </w:trPr>
        <w:tc>
          <w:tcPr>
            <w:tcW w:w="2502" w:type="pct"/>
            <w:tcBorders>
              <w:top w:val="single" w:sz="24" w:space="0" w:color="FFFFFF" w:themeColor="background1"/>
              <w:bottom w:val="single" w:sz="24" w:space="0" w:color="FFFFFF" w:themeColor="background1"/>
              <w:right w:val="dashed" w:sz="8" w:space="0" w:color="FFFFFF" w:themeColor="background1"/>
            </w:tcBorders>
            <w:shd w:val="clear" w:color="auto" w:fill="FBE9D7"/>
            <w:tcMar>
              <w:top w:w="170" w:type="dxa"/>
              <w:left w:w="170" w:type="dxa"/>
              <w:bottom w:w="170" w:type="dxa"/>
              <w:right w:w="170" w:type="dxa"/>
            </w:tcMar>
            <w:vAlign w:val="center"/>
          </w:tcPr>
          <w:p w14:paraId="25729571" w14:textId="77777777" w:rsidR="00F57A9A" w:rsidRPr="00992CBA" w:rsidRDefault="00F57A9A" w:rsidP="00F57A9A">
            <w:pPr>
              <w:jc w:val="center"/>
            </w:pPr>
            <w:r w:rsidRPr="00992CBA">
              <w:t>Частота</w:t>
            </w:r>
          </w:p>
        </w:tc>
        <w:tc>
          <w:tcPr>
            <w:tcW w:w="2498" w:type="pct"/>
            <w:tcBorders>
              <w:top w:val="single" w:sz="24" w:space="0" w:color="FFFFFF" w:themeColor="background1"/>
              <w:left w:val="dashed" w:sz="8" w:space="0" w:color="FFFFFF" w:themeColor="background1"/>
              <w:bottom w:val="single" w:sz="24" w:space="0" w:color="FFFFFF" w:themeColor="background1"/>
            </w:tcBorders>
            <w:shd w:val="clear" w:color="auto" w:fill="FBE9D7"/>
            <w:tcMar>
              <w:top w:w="170" w:type="dxa"/>
              <w:left w:w="170" w:type="dxa"/>
              <w:bottom w:w="170" w:type="dxa"/>
              <w:right w:w="170" w:type="dxa"/>
            </w:tcMar>
          </w:tcPr>
          <w:p w14:paraId="37DBE83E" w14:textId="77777777" w:rsidR="00F57A9A" w:rsidRPr="00992CBA" w:rsidRDefault="00F57A9A" w:rsidP="00F57A9A">
            <w:pPr>
              <w:jc w:val="center"/>
            </w:pPr>
            <w:r w:rsidRPr="00992CBA">
              <w:t>50 Гц (имеются модели на 60 Гц)</w:t>
            </w:r>
          </w:p>
        </w:tc>
      </w:tr>
      <w:tr w:rsidR="00F57A9A" w:rsidRPr="00992CBA" w14:paraId="37E52D24" w14:textId="77777777" w:rsidTr="00F57A9A">
        <w:trPr>
          <w:trHeight w:val="227"/>
          <w:jc w:val="center"/>
        </w:trPr>
        <w:tc>
          <w:tcPr>
            <w:tcW w:w="2502" w:type="pct"/>
            <w:tcBorders>
              <w:top w:val="single" w:sz="24" w:space="0" w:color="FFFFFF" w:themeColor="background1"/>
              <w:bottom w:val="single" w:sz="24" w:space="0" w:color="FFFFFF" w:themeColor="background1"/>
              <w:right w:val="dashed" w:sz="8" w:space="0" w:color="FFFFFF" w:themeColor="background1"/>
            </w:tcBorders>
            <w:shd w:val="clear" w:color="auto" w:fill="FBF7EB"/>
            <w:tcMar>
              <w:top w:w="170" w:type="dxa"/>
              <w:left w:w="170" w:type="dxa"/>
              <w:bottom w:w="170" w:type="dxa"/>
              <w:right w:w="170" w:type="dxa"/>
            </w:tcMar>
            <w:vAlign w:val="center"/>
          </w:tcPr>
          <w:p w14:paraId="083B6B4C" w14:textId="77777777" w:rsidR="00F57A9A" w:rsidRPr="00992CBA" w:rsidRDefault="00F57A9A" w:rsidP="00F57A9A">
            <w:pPr>
              <w:jc w:val="center"/>
            </w:pPr>
            <w:r w:rsidRPr="00992CBA">
              <w:t>Токовая нагрузка</w:t>
            </w:r>
          </w:p>
          <w:p w14:paraId="6A900897" w14:textId="77777777" w:rsidR="00F57A9A" w:rsidRPr="00992CBA" w:rsidRDefault="00F57A9A" w:rsidP="00F57A9A">
            <w:pPr>
              <w:jc w:val="center"/>
            </w:pPr>
            <w:r w:rsidRPr="00992CBA">
              <w:rPr>
                <w:sz w:val="16"/>
                <w:szCs w:val="16"/>
              </w:rPr>
              <w:t>(рассчитана из напряжения 400 В)</w:t>
            </w:r>
          </w:p>
        </w:tc>
        <w:tc>
          <w:tcPr>
            <w:tcW w:w="2498" w:type="pct"/>
            <w:tcBorders>
              <w:top w:val="single" w:sz="24" w:space="0" w:color="FFFFFF" w:themeColor="background1"/>
              <w:left w:val="dashed" w:sz="8" w:space="0" w:color="FFFFFF" w:themeColor="background1"/>
              <w:bottom w:val="single" w:sz="24" w:space="0" w:color="FFFFFF" w:themeColor="background1"/>
            </w:tcBorders>
            <w:shd w:val="clear" w:color="auto" w:fill="FBF7EB"/>
            <w:tcMar>
              <w:top w:w="170" w:type="dxa"/>
              <w:left w:w="170" w:type="dxa"/>
              <w:bottom w:w="170" w:type="dxa"/>
              <w:right w:w="170" w:type="dxa"/>
            </w:tcMar>
          </w:tcPr>
          <w:p w14:paraId="32A67BB9" w14:textId="77777777" w:rsidR="00F57A9A" w:rsidRPr="00992CBA" w:rsidRDefault="00F57A9A" w:rsidP="00F57A9A">
            <w:pPr>
              <w:jc w:val="center"/>
            </w:pPr>
            <w:r w:rsidRPr="007010F3">
              <w:t>62,7 А</w:t>
            </w:r>
          </w:p>
        </w:tc>
      </w:tr>
    </w:tbl>
    <w:p w14:paraId="6E019C1C" w14:textId="77777777" w:rsidR="00F57A9A" w:rsidRPr="00992CBA" w:rsidRDefault="00F57A9A" w:rsidP="00F57A9A">
      <w:pPr>
        <w:pStyle w:val="testonormal"/>
        <w:rPr>
          <w:sz w:val="10"/>
          <w:szCs w:val="10"/>
          <w:lang w:val="ru-RU"/>
        </w:rPr>
      </w:pPr>
    </w:p>
    <w:tbl>
      <w:tblPr>
        <w:tblW w:w="4526" w:type="pct"/>
        <w:jc w:val="center"/>
        <w:tblBorders>
          <w:insideH w:val="dotted" w:sz="6" w:space="0" w:color="auto"/>
          <w:insideV w:val="dotted" w:sz="6" w:space="0" w:color="auto"/>
        </w:tblBorders>
        <w:tblCellMar>
          <w:left w:w="70" w:type="dxa"/>
          <w:right w:w="70" w:type="dxa"/>
        </w:tblCellMar>
        <w:tblLook w:val="0000" w:firstRow="0" w:lastRow="0" w:firstColumn="0" w:lastColumn="0" w:noHBand="0" w:noVBand="0"/>
      </w:tblPr>
      <w:tblGrid>
        <w:gridCol w:w="4552"/>
        <w:gridCol w:w="4548"/>
      </w:tblGrid>
      <w:tr w:rsidR="00F57A9A" w:rsidRPr="00992CBA" w14:paraId="70F97D69" w14:textId="77777777" w:rsidTr="00F57A9A">
        <w:trPr>
          <w:trHeight w:val="227"/>
          <w:jc w:val="center"/>
        </w:trPr>
        <w:tc>
          <w:tcPr>
            <w:tcW w:w="5000" w:type="pct"/>
            <w:gridSpan w:val="2"/>
            <w:tcBorders>
              <w:top w:val="single" w:sz="36" w:space="0" w:color="E45500"/>
              <w:bottom w:val="single" w:sz="24" w:space="0" w:color="FFFFFF" w:themeColor="background1"/>
            </w:tcBorders>
            <w:shd w:val="clear" w:color="auto" w:fill="FBF7EB"/>
            <w:tcMar>
              <w:top w:w="170" w:type="dxa"/>
              <w:left w:w="170" w:type="dxa"/>
              <w:bottom w:w="170" w:type="dxa"/>
              <w:right w:w="170" w:type="dxa"/>
            </w:tcMar>
            <w:vAlign w:val="center"/>
          </w:tcPr>
          <w:p w14:paraId="4ECEDCCD" w14:textId="77777777" w:rsidR="00F57A9A" w:rsidRPr="00992CBA" w:rsidRDefault="00F57A9A" w:rsidP="00F57A9A">
            <w:pPr>
              <w:jc w:val="center"/>
            </w:pPr>
            <w:r w:rsidRPr="00992CBA">
              <w:t>Данные по окружающей среде</w:t>
            </w:r>
          </w:p>
        </w:tc>
      </w:tr>
      <w:tr w:rsidR="00F57A9A" w:rsidRPr="00992CBA" w14:paraId="3CD9595D"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E9D7"/>
            <w:tcMar>
              <w:top w:w="142" w:type="dxa"/>
              <w:left w:w="142" w:type="dxa"/>
              <w:bottom w:w="142" w:type="dxa"/>
              <w:right w:w="142" w:type="dxa"/>
            </w:tcMar>
            <w:vAlign w:val="center"/>
          </w:tcPr>
          <w:p w14:paraId="2E4D164A" w14:textId="77777777" w:rsidR="00F57A9A" w:rsidRPr="00992CBA" w:rsidRDefault="00F57A9A" w:rsidP="00F57A9A">
            <w:pPr>
              <w:jc w:val="center"/>
            </w:pPr>
            <w:r w:rsidRPr="00992CBA">
              <w:t>Рабочая температура</w:t>
            </w:r>
          </w:p>
        </w:tc>
        <w:tc>
          <w:tcPr>
            <w:tcW w:w="2499" w:type="pct"/>
            <w:tcBorders>
              <w:top w:val="single" w:sz="24" w:space="0" w:color="FFFFFF" w:themeColor="background1"/>
              <w:left w:val="dashed" w:sz="8" w:space="0" w:color="FFFFFF" w:themeColor="background1"/>
              <w:bottom w:val="single" w:sz="24" w:space="0" w:color="FFFFFF" w:themeColor="background1"/>
            </w:tcBorders>
            <w:shd w:val="clear" w:color="auto" w:fill="FBE9D7"/>
            <w:tcMar>
              <w:top w:w="170" w:type="dxa"/>
              <w:left w:w="170" w:type="dxa"/>
              <w:bottom w:w="170" w:type="dxa"/>
              <w:right w:w="170" w:type="dxa"/>
            </w:tcMar>
          </w:tcPr>
          <w:p w14:paraId="5E5CD326" w14:textId="77777777" w:rsidR="00F57A9A" w:rsidRPr="00992CBA" w:rsidRDefault="00F57A9A" w:rsidP="00F57A9A">
            <w:pPr>
              <w:jc w:val="center"/>
            </w:pPr>
            <w:r w:rsidRPr="00992CBA">
              <w:t>Макс. 35°</w:t>
            </w:r>
          </w:p>
          <w:p w14:paraId="2A1D3079" w14:textId="77777777" w:rsidR="00F57A9A" w:rsidRPr="00992CBA" w:rsidRDefault="00F57A9A" w:rsidP="00F57A9A">
            <w:pPr>
              <w:jc w:val="center"/>
            </w:pPr>
            <w:r w:rsidRPr="00992CBA">
              <w:lastRenderedPageBreak/>
              <w:t>Мин. 15°</w:t>
            </w:r>
          </w:p>
        </w:tc>
      </w:tr>
      <w:tr w:rsidR="00F57A9A" w:rsidRPr="00992CBA" w14:paraId="2072A4C8" w14:textId="77777777" w:rsidTr="00F57A9A">
        <w:trPr>
          <w:trHeight w:val="227"/>
          <w:jc w:val="center"/>
        </w:trPr>
        <w:tc>
          <w:tcPr>
            <w:tcW w:w="2501" w:type="pct"/>
            <w:tcBorders>
              <w:top w:val="single" w:sz="24" w:space="0" w:color="FFFFFF" w:themeColor="background1"/>
              <w:bottom w:val="single" w:sz="24" w:space="0" w:color="FFFFFF" w:themeColor="background1"/>
              <w:right w:val="dashed" w:sz="8" w:space="0" w:color="FFFFFF" w:themeColor="background1"/>
            </w:tcBorders>
            <w:shd w:val="clear" w:color="auto" w:fill="FBF7EB"/>
            <w:tcMar>
              <w:top w:w="170" w:type="dxa"/>
              <w:left w:w="170" w:type="dxa"/>
              <w:bottom w:w="170" w:type="dxa"/>
              <w:right w:w="170" w:type="dxa"/>
            </w:tcMar>
            <w:vAlign w:val="center"/>
          </w:tcPr>
          <w:p w14:paraId="79462298" w14:textId="77777777" w:rsidR="00F57A9A" w:rsidRPr="00992CBA" w:rsidRDefault="00F57A9A" w:rsidP="00F57A9A">
            <w:pPr>
              <w:jc w:val="center"/>
            </w:pPr>
            <w:r w:rsidRPr="00992CBA">
              <w:rPr>
                <w:bCs/>
              </w:rPr>
              <w:lastRenderedPageBreak/>
              <w:t>Влажность</w:t>
            </w:r>
          </w:p>
        </w:tc>
        <w:tc>
          <w:tcPr>
            <w:tcW w:w="2499" w:type="pct"/>
            <w:tcBorders>
              <w:top w:val="single" w:sz="24" w:space="0" w:color="FFFFFF" w:themeColor="background1"/>
              <w:left w:val="dashed" w:sz="8" w:space="0" w:color="FFFFFF" w:themeColor="background1"/>
              <w:bottom w:val="single" w:sz="24" w:space="0" w:color="FFFFFF" w:themeColor="background1"/>
            </w:tcBorders>
            <w:shd w:val="clear" w:color="auto" w:fill="FBF7EB"/>
            <w:tcMar>
              <w:top w:w="170" w:type="dxa"/>
              <w:left w:w="170" w:type="dxa"/>
              <w:bottom w:w="170" w:type="dxa"/>
              <w:right w:w="170" w:type="dxa"/>
            </w:tcMar>
          </w:tcPr>
          <w:p w14:paraId="12AA0AF2" w14:textId="77777777" w:rsidR="00F57A9A" w:rsidRPr="00992CBA" w:rsidRDefault="00F57A9A" w:rsidP="00F57A9A">
            <w:pPr>
              <w:jc w:val="center"/>
            </w:pPr>
            <w:r w:rsidRPr="00992CBA">
              <w:t>20 – 75 % (без образования конденсата)</w:t>
            </w:r>
          </w:p>
        </w:tc>
      </w:tr>
      <w:tr w:rsidR="00F57A9A" w:rsidRPr="00B67E8C" w14:paraId="4A78AFC5" w14:textId="77777777" w:rsidTr="00F57A9A">
        <w:trPr>
          <w:trHeight w:val="227"/>
          <w:jc w:val="center"/>
        </w:trPr>
        <w:tc>
          <w:tcPr>
            <w:tcW w:w="5000" w:type="pct"/>
            <w:gridSpan w:val="2"/>
            <w:tcBorders>
              <w:top w:val="single" w:sz="24" w:space="0" w:color="FFFFFF" w:themeColor="background1"/>
              <w:bottom w:val="single" w:sz="24" w:space="0" w:color="FFFFFF" w:themeColor="background1"/>
            </w:tcBorders>
            <w:shd w:val="clear" w:color="auto" w:fill="FBE9D7"/>
            <w:tcMar>
              <w:top w:w="170" w:type="dxa"/>
              <w:left w:w="170" w:type="dxa"/>
              <w:bottom w:w="170" w:type="dxa"/>
              <w:right w:w="170" w:type="dxa"/>
            </w:tcMar>
            <w:vAlign w:val="center"/>
          </w:tcPr>
          <w:p w14:paraId="69284F57" w14:textId="77777777" w:rsidR="00F57A9A" w:rsidRPr="00992CBA" w:rsidRDefault="00F57A9A" w:rsidP="00F57A9A">
            <w:pPr>
              <w:jc w:val="center"/>
            </w:pPr>
            <w:r w:rsidRPr="00992CBA">
              <w:rPr>
                <w:sz w:val="16"/>
                <w:szCs w:val="16"/>
              </w:rPr>
              <w:t>В случае более жестких условий не</w:t>
            </w:r>
            <w:r>
              <w:rPr>
                <w:sz w:val="16"/>
                <w:szCs w:val="16"/>
              </w:rPr>
              <w:t>обходимо заказывать «тропическое» исполнение</w:t>
            </w:r>
            <w:r w:rsidRPr="00992CBA">
              <w:rPr>
                <w:sz w:val="16"/>
                <w:szCs w:val="16"/>
              </w:rPr>
              <w:t xml:space="preserve"> установки.</w:t>
            </w:r>
          </w:p>
        </w:tc>
      </w:tr>
    </w:tbl>
    <w:p w14:paraId="12FBF960" w14:textId="77777777" w:rsidR="00F57A9A" w:rsidRPr="00992CBA" w:rsidRDefault="00F57A9A" w:rsidP="00F57A9A"/>
    <w:p w14:paraId="679AA56C" w14:textId="77777777" w:rsidR="00F57A9A" w:rsidRPr="00992CBA" w:rsidRDefault="00F57A9A" w:rsidP="00F57A9A">
      <w:pPr>
        <w:rPr>
          <w:rFonts w:cs="TrebuchetMS"/>
        </w:rPr>
      </w:pPr>
      <w:r w:rsidRPr="00992CBA">
        <w:br w:type="page"/>
      </w:r>
    </w:p>
    <w:p w14:paraId="32C9205D" w14:textId="77777777" w:rsidR="00F57A9A" w:rsidRPr="00504EAB" w:rsidRDefault="00F57A9A" w:rsidP="00504EAB">
      <w:pPr>
        <w:pStyle w:val="testonormal"/>
        <w:spacing w:before="120" w:after="120" w:line="240" w:lineRule="auto"/>
        <w:rPr>
          <w:rFonts w:ascii="Trebuchet MS" w:eastAsia="Calibri" w:hAnsi="Trebuchet MS" w:cs="Trebuchet MS"/>
          <w:color w:val="000000" w:themeColor="text1"/>
          <w:sz w:val="28"/>
          <w:szCs w:val="28"/>
          <w:lang w:val="fr-FR" w:eastAsia="en-GB"/>
        </w:rPr>
      </w:pPr>
      <w:r w:rsidRPr="00504EAB">
        <w:rPr>
          <w:rFonts w:ascii="Trebuchet MS" w:eastAsia="Calibri" w:hAnsi="Trebuchet MS" w:cs="Trebuchet MS"/>
          <w:color w:val="000000" w:themeColor="text1"/>
          <w:sz w:val="28"/>
          <w:szCs w:val="28"/>
          <w:lang w:val="fr-FR" w:eastAsia="en-GB"/>
        </w:rPr>
        <w:lastRenderedPageBreak/>
        <w:t xml:space="preserve">Арт. </w:t>
      </w:r>
      <w:r w:rsidRPr="00504EAB">
        <w:rPr>
          <w:rFonts w:ascii="Trebuchet MS" w:eastAsia="Calibri" w:hAnsi="Trebuchet MS" w:cs="Trebuchet MS"/>
          <w:color w:val="FF0000"/>
          <w:sz w:val="28"/>
          <w:szCs w:val="28"/>
          <w:lang w:val="fr-FR" w:eastAsia="en-GB"/>
        </w:rPr>
        <w:t xml:space="preserve">Z2.30 </w:t>
      </w:r>
      <w:r w:rsidRPr="00504EAB">
        <w:rPr>
          <w:rFonts w:ascii="Trebuchet MS" w:eastAsia="Calibri" w:hAnsi="Trebuchet MS" w:cs="Trebuchet MS"/>
          <w:color w:val="000000" w:themeColor="text1"/>
          <w:sz w:val="28"/>
          <w:szCs w:val="28"/>
          <w:lang w:val="fr-FR" w:eastAsia="en-GB"/>
        </w:rPr>
        <w:t>- закрытая защитная кабина тип «Lean cabin»</w:t>
      </w:r>
    </w:p>
    <w:p w14:paraId="68EB5A7D" w14:textId="77777777" w:rsidR="00F57A9A" w:rsidRPr="00925126" w:rsidRDefault="00F57A9A" w:rsidP="00F57A9A">
      <w:pPr>
        <w:rPr>
          <w:lang w:val="fr-FR"/>
        </w:rPr>
      </w:pPr>
    </w:p>
    <w:p w14:paraId="27FB4AEC" w14:textId="77777777" w:rsidR="00F57A9A" w:rsidRPr="00C47F3C"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 xml:space="preserve">Данная защитная кабина – простое и доступное решение с точки зрения компактности, </w:t>
      </w:r>
      <w:r>
        <w:rPr>
          <w:rFonts w:ascii="Trebuchet MS" w:hAnsi="Trebuchet MS"/>
          <w:color w:val="auto"/>
          <w:sz w:val="22"/>
          <w:szCs w:val="22"/>
          <w:lang w:val="ru-RU"/>
        </w:rPr>
        <w:t>стоимости и простоты её монтажа</w:t>
      </w:r>
      <w:r w:rsidRPr="00C47F3C">
        <w:rPr>
          <w:rFonts w:ascii="Trebuchet MS" w:hAnsi="Trebuchet MS"/>
          <w:color w:val="auto"/>
          <w:sz w:val="22"/>
          <w:szCs w:val="22"/>
          <w:lang w:val="ru-RU"/>
        </w:rPr>
        <w:t xml:space="preserve">. </w:t>
      </w:r>
    </w:p>
    <w:p w14:paraId="6E760D95" w14:textId="77777777" w:rsidR="00F57A9A" w:rsidRPr="00C47F3C" w:rsidRDefault="00F57A9A" w:rsidP="00F57A9A">
      <w:pPr>
        <w:pStyle w:val="testonormal"/>
        <w:rPr>
          <w:rFonts w:ascii="Trebuchet MS" w:hAnsi="Trebuchet MS"/>
          <w:color w:val="auto"/>
          <w:sz w:val="22"/>
          <w:szCs w:val="22"/>
          <w:lang w:val="ru-RU"/>
        </w:rPr>
      </w:pPr>
      <w:r>
        <w:rPr>
          <w:rFonts w:ascii="Trebuchet MS" w:hAnsi="Trebuchet MS"/>
          <w:color w:val="auto"/>
          <w:sz w:val="22"/>
          <w:szCs w:val="22"/>
          <w:lang w:val="ru-RU"/>
        </w:rPr>
        <w:t>З</w:t>
      </w:r>
      <w:r w:rsidRPr="00CE67BD">
        <w:rPr>
          <w:rFonts w:ascii="Trebuchet MS" w:hAnsi="Trebuchet MS"/>
          <w:color w:val="auto"/>
          <w:sz w:val="22"/>
          <w:szCs w:val="22"/>
          <w:lang w:val="ru-RU"/>
        </w:rPr>
        <w:t>ащитная закрытая зона полностью изолирует опасные факторы и обеспечивает соответствие станка европейским требованиям безопасности СЕ. Кабина также полностью соответствует требованиям стандартов безопасности CDRH (США).</w:t>
      </w:r>
    </w:p>
    <w:p w14:paraId="41F402C4" w14:textId="77777777" w:rsidR="00F57A9A" w:rsidRPr="00C47F3C" w:rsidRDefault="00F57A9A" w:rsidP="00F57A9A">
      <w:pPr>
        <w:pStyle w:val="testonormal"/>
        <w:rPr>
          <w:rFonts w:ascii="Trebuchet MS" w:hAnsi="Trebuchet MS"/>
          <w:color w:val="auto"/>
          <w:sz w:val="22"/>
          <w:szCs w:val="22"/>
          <w:lang w:val="ru-RU"/>
        </w:rPr>
      </w:pPr>
      <w:r>
        <w:rPr>
          <w:rFonts w:ascii="Barlow Semi Condensed" w:hAnsi="Barlow Semi Condensed"/>
          <w:noProof/>
          <w:sz w:val="21"/>
          <w:szCs w:val="21"/>
          <w:lang w:val="ru-RU" w:eastAsia="ru-RU"/>
        </w:rPr>
        <w:drawing>
          <wp:anchor distT="0" distB="0" distL="114300" distR="114300" simplePos="0" relativeHeight="251678720" behindDoc="1" locked="0" layoutInCell="1" allowOverlap="1" wp14:anchorId="29015F89" wp14:editId="34BADA58">
            <wp:simplePos x="0" y="0"/>
            <wp:positionH relativeFrom="page">
              <wp:posOffset>970280</wp:posOffset>
            </wp:positionH>
            <wp:positionV relativeFrom="paragraph">
              <wp:posOffset>98425</wp:posOffset>
            </wp:positionV>
            <wp:extent cx="4951730" cy="2047875"/>
            <wp:effectExtent l="0" t="0" r="1270" b="9525"/>
            <wp:wrapTight wrapText="bothSides">
              <wp:wrapPolygon edited="0">
                <wp:start x="0" y="0"/>
                <wp:lineTo x="0" y="21500"/>
                <wp:lineTo x="21522" y="21500"/>
                <wp:lineTo x="21522" y="0"/>
                <wp:lineTo x="0" y="0"/>
              </wp:wrapPolygon>
            </wp:wrapTight>
            <wp:docPr id="4" name="Рисунок 4" descr="http://localhost:9999/api/asset/LS2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calhost:9999/api/asset/LS2060.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95173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AF9EF" w14:textId="77777777" w:rsidR="00F57A9A" w:rsidRDefault="00F57A9A" w:rsidP="00F57A9A">
      <w:pPr>
        <w:pStyle w:val="testonormal"/>
        <w:jc w:val="left"/>
        <w:rPr>
          <w:lang w:val="ru-RU"/>
        </w:rPr>
      </w:pPr>
    </w:p>
    <w:p w14:paraId="2AF332C6" w14:textId="77777777" w:rsidR="00F57A9A" w:rsidRDefault="00F57A9A" w:rsidP="00F57A9A">
      <w:pPr>
        <w:pStyle w:val="testonormal"/>
        <w:jc w:val="left"/>
        <w:rPr>
          <w:lang w:val="ru-RU"/>
        </w:rPr>
      </w:pPr>
    </w:p>
    <w:p w14:paraId="4EEF8D73" w14:textId="77777777" w:rsidR="00F57A9A" w:rsidRDefault="00F57A9A" w:rsidP="00F57A9A">
      <w:pPr>
        <w:pStyle w:val="testonormal"/>
        <w:jc w:val="left"/>
        <w:rPr>
          <w:lang w:val="ru-RU"/>
        </w:rPr>
      </w:pPr>
    </w:p>
    <w:p w14:paraId="57126578" w14:textId="77777777" w:rsidR="00F57A9A" w:rsidRDefault="00F57A9A" w:rsidP="00F57A9A">
      <w:pPr>
        <w:pStyle w:val="testonormal"/>
        <w:jc w:val="left"/>
        <w:rPr>
          <w:lang w:val="ru-RU"/>
        </w:rPr>
      </w:pPr>
    </w:p>
    <w:p w14:paraId="77CB8D9F" w14:textId="77777777" w:rsidR="00F57A9A" w:rsidRDefault="00F57A9A" w:rsidP="00F57A9A">
      <w:pPr>
        <w:pStyle w:val="testonormal"/>
        <w:jc w:val="left"/>
        <w:rPr>
          <w:lang w:val="ru-RU"/>
        </w:rPr>
      </w:pPr>
    </w:p>
    <w:p w14:paraId="57051594" w14:textId="77777777" w:rsidR="00F57A9A" w:rsidRPr="00992CBA" w:rsidRDefault="00F57A9A" w:rsidP="00F57A9A">
      <w:pPr>
        <w:pStyle w:val="testonormal"/>
        <w:jc w:val="left"/>
        <w:rPr>
          <w:lang w:val="ru-RU"/>
        </w:rPr>
      </w:pPr>
    </w:p>
    <w:p w14:paraId="7919C2AD" w14:textId="77777777" w:rsidR="00F57A9A" w:rsidRDefault="00F57A9A" w:rsidP="00F57A9A">
      <w:pPr>
        <w:pStyle w:val="testonormal"/>
        <w:rPr>
          <w:rFonts w:ascii="Trebuchet MS" w:hAnsi="Trebuchet MS"/>
          <w:color w:val="auto"/>
          <w:sz w:val="22"/>
          <w:szCs w:val="22"/>
          <w:lang w:val="ru-RU"/>
        </w:rPr>
      </w:pPr>
    </w:p>
    <w:p w14:paraId="6C4E66F9" w14:textId="77777777" w:rsidR="00F57A9A" w:rsidRDefault="00F57A9A" w:rsidP="00F57A9A">
      <w:pPr>
        <w:pStyle w:val="testonormal"/>
        <w:rPr>
          <w:rFonts w:ascii="Trebuchet MS" w:hAnsi="Trebuchet MS"/>
          <w:color w:val="auto"/>
          <w:sz w:val="22"/>
          <w:szCs w:val="22"/>
          <w:lang w:val="ru-RU"/>
        </w:rPr>
      </w:pPr>
    </w:p>
    <w:p w14:paraId="16D14FAD" w14:textId="77777777" w:rsidR="00F57A9A" w:rsidRDefault="00F57A9A" w:rsidP="00F57A9A">
      <w:pPr>
        <w:pStyle w:val="testonormal"/>
        <w:rPr>
          <w:rFonts w:ascii="Trebuchet MS" w:hAnsi="Trebuchet MS"/>
          <w:color w:val="auto"/>
          <w:sz w:val="22"/>
          <w:szCs w:val="22"/>
          <w:lang w:val="ru-RU"/>
        </w:rPr>
      </w:pPr>
    </w:p>
    <w:p w14:paraId="76EA6501" w14:textId="77777777" w:rsidR="00F57A9A" w:rsidRDefault="00F57A9A" w:rsidP="00F57A9A">
      <w:pPr>
        <w:pStyle w:val="testonormal"/>
        <w:rPr>
          <w:rFonts w:ascii="Trebuchet MS" w:hAnsi="Trebuchet MS"/>
          <w:color w:val="auto"/>
          <w:sz w:val="22"/>
          <w:szCs w:val="22"/>
          <w:lang w:val="ru-RU"/>
        </w:rPr>
      </w:pPr>
    </w:p>
    <w:p w14:paraId="1931CA4E" w14:textId="77777777" w:rsidR="00F57A9A" w:rsidRPr="00C47F3C" w:rsidRDefault="00F57A9A" w:rsidP="00F57A9A">
      <w:pPr>
        <w:pStyle w:val="testonormal"/>
        <w:rPr>
          <w:rFonts w:ascii="Trebuchet MS" w:hAnsi="Trebuchet MS"/>
          <w:color w:val="auto"/>
          <w:sz w:val="22"/>
          <w:szCs w:val="22"/>
          <w:lang w:val="ru-RU"/>
        </w:rPr>
      </w:pPr>
    </w:p>
    <w:p w14:paraId="262ADE64"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 xml:space="preserve">В данном случае кабина обеспечивает защиту оператора от подвижных частей установки, от прямого и отраженного лазерного излучения, а также от искр и брызг расплавленного металла. </w:t>
      </w:r>
    </w:p>
    <w:p w14:paraId="55A263D1"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Установка соответствует требованиям к лазерным системам Первого Класса.</w:t>
      </w:r>
    </w:p>
    <w:p w14:paraId="51DC1953"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С торца кабины, рядом с консолью системы ЧПУ, имеется открываемая вручную, сдвижная дверь, обеспечивающая доступ оператора внутрь установки для доступа к режущей головке либо для обслуживания.</w:t>
      </w:r>
    </w:p>
    <w:p w14:paraId="03C45B2D"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Защитная кабина полностью изолирует внутри станка опасное излучение оптоволоконного лазера (длина волны 1.07 мкм), будучи полностью закрытой в том числе и с верхней части.</w:t>
      </w:r>
    </w:p>
    <w:p w14:paraId="1EEA6E8B"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Полный доступ к cтолу (рабочей зоне) по оси Х с раздвижными дверями и крышей, даже с подключением средств автоматизации;</w:t>
      </w:r>
    </w:p>
    <w:p w14:paraId="229F8FE2" w14:textId="77777777" w:rsidR="00F57A9A" w:rsidRPr="00C47F3C"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Просторная, светлая, надёжная и легкая раздвижная конструкция.</w:t>
      </w:r>
    </w:p>
    <w:p w14:paraId="5E5F8C38" w14:textId="77777777" w:rsidR="00F57A9A" w:rsidRDefault="00F57A9A" w:rsidP="00F57A9A">
      <w:pPr>
        <w:pStyle w:val="Default"/>
        <w:rPr>
          <w:color w:val="auto"/>
          <w:sz w:val="22"/>
          <w:szCs w:val="22"/>
        </w:rPr>
      </w:pPr>
    </w:p>
    <w:p w14:paraId="12932640" w14:textId="77777777" w:rsidR="00F57A9A" w:rsidRPr="00FC0AD2" w:rsidRDefault="00F57A9A" w:rsidP="00F57A9A">
      <w:pPr>
        <w:pStyle w:val="Default"/>
        <w:spacing w:before="240" w:after="240"/>
        <w:rPr>
          <w:color w:val="000000" w:themeColor="text1"/>
          <w:sz w:val="28"/>
          <w:szCs w:val="28"/>
          <w:lang w:val="fr-FR"/>
        </w:rPr>
      </w:pPr>
      <w:r w:rsidRPr="00FC0AD2">
        <w:rPr>
          <w:rFonts w:cs="Times New Roman"/>
          <w:b/>
          <w:color w:val="auto"/>
          <w:sz w:val="28"/>
          <w:szCs w:val="20"/>
          <w:u w:val="single"/>
        </w:rPr>
        <w:t>Арт.</w:t>
      </w:r>
      <w:r w:rsidRPr="00FC0AD2">
        <w:rPr>
          <w:b/>
          <w:color w:val="FF0000"/>
          <w:sz w:val="28"/>
          <w:szCs w:val="28"/>
          <w:u w:val="single"/>
        </w:rPr>
        <w:t xml:space="preserve"> </w:t>
      </w:r>
      <w:r w:rsidRPr="00FC0AD2">
        <w:rPr>
          <w:b/>
          <w:color w:val="FF0000"/>
          <w:sz w:val="28"/>
          <w:szCs w:val="28"/>
          <w:u w:val="single"/>
          <w:lang w:val="en-US"/>
        </w:rPr>
        <w:t>P</w:t>
      </w:r>
      <w:r w:rsidRPr="00FC0AD2">
        <w:rPr>
          <w:b/>
          <w:color w:val="FF0000"/>
          <w:sz w:val="28"/>
          <w:szCs w:val="28"/>
          <w:u w:val="single"/>
        </w:rPr>
        <w:t>5.40</w:t>
      </w:r>
      <w:r w:rsidRPr="00FC0AD2">
        <w:rPr>
          <w:color w:val="FF0000"/>
          <w:sz w:val="28"/>
          <w:szCs w:val="28"/>
        </w:rPr>
        <w:t xml:space="preserve"> </w:t>
      </w:r>
      <w:r w:rsidRPr="00CB6109">
        <w:rPr>
          <w:sz w:val="28"/>
          <w:szCs w:val="28"/>
        </w:rPr>
        <w:t xml:space="preserve">- </w:t>
      </w:r>
      <w:r>
        <w:rPr>
          <w:color w:val="000000" w:themeColor="text1"/>
          <w:sz w:val="28"/>
          <w:szCs w:val="28"/>
          <w:lang w:val="fr-FR"/>
        </w:rPr>
        <w:t>у</w:t>
      </w:r>
      <w:r w:rsidRPr="00FC0AD2">
        <w:rPr>
          <w:color w:val="000000" w:themeColor="text1"/>
          <w:sz w:val="28"/>
          <w:szCs w:val="28"/>
          <w:lang w:val="fr-FR"/>
        </w:rPr>
        <w:t xml:space="preserve">стройство автоматической смены паллет </w:t>
      </w:r>
      <w:r w:rsidRPr="005F5AA2">
        <w:rPr>
          <w:b/>
          <w:color w:val="000000" w:themeColor="text1"/>
          <w:sz w:val="28"/>
          <w:szCs w:val="28"/>
          <w:lang w:val="fr-FR"/>
        </w:rPr>
        <w:t>(PA)</w:t>
      </w:r>
    </w:p>
    <w:p w14:paraId="322F19ED" w14:textId="77777777" w:rsidR="00F57A9A" w:rsidRPr="00CB6109"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Автоматический сменщик паллет минимизирует не продуктивное время, повышает производительность станка за счет того, что загрузка листа осуществляется в очень короткое время (не более 30 секунд), а выгрузка вырезанных деталей («скелетон») выполняется в то</w:t>
      </w:r>
      <w:r>
        <w:rPr>
          <w:rFonts w:ascii="Trebuchet MS" w:hAnsi="Trebuchet MS"/>
          <w:color w:val="auto"/>
          <w:sz w:val="22"/>
          <w:szCs w:val="22"/>
          <w:lang w:val="ru-RU"/>
        </w:rPr>
        <w:t xml:space="preserve"> время, когда выполняется резка</w:t>
      </w:r>
      <w:r w:rsidRPr="00CB6109">
        <w:rPr>
          <w:rFonts w:ascii="Trebuchet MS" w:hAnsi="Trebuchet MS"/>
          <w:color w:val="auto"/>
          <w:sz w:val="22"/>
          <w:szCs w:val="22"/>
          <w:lang w:val="ru-RU"/>
        </w:rPr>
        <w:t>.</w:t>
      </w:r>
    </w:p>
    <w:p w14:paraId="5402672C" w14:textId="77777777" w:rsidR="00F57A9A" w:rsidRPr="00CB6109" w:rsidRDefault="00F57A9A" w:rsidP="00F57A9A">
      <w:pPr>
        <w:pStyle w:val="testonormal"/>
        <w:rPr>
          <w:rFonts w:ascii="Trebuchet MS" w:hAnsi="Trebuchet MS"/>
          <w:color w:val="auto"/>
          <w:sz w:val="22"/>
          <w:szCs w:val="22"/>
          <w:lang w:val="ru-RU"/>
        </w:rPr>
      </w:pPr>
    </w:p>
    <w:p w14:paraId="7B3CE729" w14:textId="77777777" w:rsidR="00F57A9A" w:rsidRPr="00992CBA" w:rsidRDefault="00F57A9A" w:rsidP="00F57A9A">
      <w:pPr>
        <w:pStyle w:val="titolo3"/>
        <w:rPr>
          <w:lang w:val="ru-RU"/>
        </w:rPr>
      </w:pPr>
      <w:r w:rsidRPr="00CE67BD">
        <w:rPr>
          <w:lang w:val="ru-RU"/>
        </w:rPr>
        <w:t>Автоматический сменщик паллет (РА) обеспечивает:</w:t>
      </w:r>
    </w:p>
    <w:p w14:paraId="6A7D0A7A" w14:textId="77777777" w:rsidR="00F57A9A" w:rsidRPr="00CE67BD" w:rsidRDefault="00F57A9A" w:rsidP="00F57A9A">
      <w:pPr>
        <w:pStyle w:val="puntoelenco"/>
        <w:ind w:left="357" w:hanging="357"/>
        <w:jc w:val="both"/>
        <w:rPr>
          <w:rFonts w:ascii="Trebuchet MS" w:hAnsi="Trebuchet MS"/>
          <w:color w:val="auto"/>
          <w:sz w:val="22"/>
          <w:szCs w:val="22"/>
          <w:lang w:val="ru-RU"/>
        </w:rPr>
      </w:pPr>
      <w:r w:rsidRPr="00CE67BD">
        <w:rPr>
          <w:rFonts w:ascii="Trebuchet MS" w:hAnsi="Trebuchet MS"/>
          <w:color w:val="auto"/>
          <w:sz w:val="22"/>
          <w:szCs w:val="22"/>
          <w:lang w:val="ru-RU"/>
        </w:rPr>
        <w:t>Подачу листов металла для обработки в рабочую зону;</w:t>
      </w:r>
    </w:p>
    <w:p w14:paraId="5A07CA74" w14:textId="77777777" w:rsidR="00F57A9A" w:rsidRPr="00CE67BD" w:rsidRDefault="00F57A9A" w:rsidP="00F57A9A">
      <w:pPr>
        <w:pStyle w:val="puntoelenco"/>
        <w:ind w:left="357" w:hanging="357"/>
        <w:jc w:val="both"/>
        <w:rPr>
          <w:rFonts w:ascii="Trebuchet MS" w:hAnsi="Trebuchet MS"/>
          <w:color w:val="auto"/>
          <w:sz w:val="22"/>
          <w:szCs w:val="22"/>
          <w:lang w:val="ru-RU"/>
        </w:rPr>
      </w:pPr>
      <w:r w:rsidRPr="00CE67BD">
        <w:rPr>
          <w:rFonts w:ascii="Trebuchet MS" w:hAnsi="Trebuchet MS"/>
          <w:color w:val="auto"/>
          <w:sz w:val="22"/>
          <w:szCs w:val="22"/>
          <w:lang w:val="ru-RU"/>
        </w:rPr>
        <w:t>Перемещает вырезанные детали и остатки листа («скелетон») в зону загрузки-выгрузки.</w:t>
      </w:r>
    </w:p>
    <w:p w14:paraId="77EE9FB3" w14:textId="77777777" w:rsidR="00F57A9A" w:rsidRPr="00CE67BD" w:rsidRDefault="00F57A9A" w:rsidP="00F57A9A">
      <w:pPr>
        <w:pStyle w:val="puntoelenco"/>
        <w:numPr>
          <w:ilvl w:val="0"/>
          <w:numId w:val="0"/>
        </w:numPr>
        <w:ind w:left="357"/>
        <w:jc w:val="both"/>
        <w:rPr>
          <w:rFonts w:ascii="Trebuchet MS" w:hAnsi="Trebuchet MS"/>
          <w:color w:val="auto"/>
          <w:sz w:val="22"/>
          <w:szCs w:val="22"/>
          <w:lang w:val="ru-RU"/>
        </w:rPr>
      </w:pPr>
    </w:p>
    <w:p w14:paraId="187194E2"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lastRenderedPageBreak/>
        <w:t>Лист перед обработкой укладываются на одну (находящуюся в позиции загрузки) из двух подвижных паллет. Две паллеты располагаются одна над другой внутри сменщика, и перемещаются горизонтально между рабочей зоной станка и зоной загрузки-выгрузки.</w:t>
      </w:r>
    </w:p>
    <w:p w14:paraId="58696982"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Скорость перемещения паллеты автоматически меняется в зависимости от веса загру</w:t>
      </w:r>
      <w:r w:rsidRPr="00CE67BD">
        <w:rPr>
          <w:rFonts w:ascii="Trebuchet MS" w:hAnsi="Trebuchet MS"/>
          <w:color w:val="auto"/>
          <w:sz w:val="22"/>
          <w:szCs w:val="22"/>
          <w:lang w:val="ru-RU"/>
        </w:rPr>
        <w:softHyphen/>
        <w:t>жаемого листа. Соответственно, для тонких листов время смены уменьшается (не более 30 секунд).</w:t>
      </w:r>
    </w:p>
    <w:p w14:paraId="5F017E09"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Паллета перед перемещением сдвигается (поднимается) по вертикали на требуемую рабочую высоту при помощи гидравлического подъемника, а затем перемещается транспортным устройством в направлении, требуемом в соответствии с рабочим циклом (внутрь станка либо наружу).</w:t>
      </w:r>
    </w:p>
    <w:p w14:paraId="574D08FE"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 xml:space="preserve">Паллеты оборудованы поддерживающими лист сменными </w:t>
      </w:r>
      <w:r w:rsidRPr="00CE67BD">
        <w:rPr>
          <w:rFonts w:ascii="Trebuchet MS" w:hAnsi="Trebuchet MS"/>
          <w:color w:val="auto"/>
          <w:sz w:val="22"/>
          <w:szCs w:val="22"/>
          <w:lang w:val="en-US"/>
        </w:rPr>
        <w:t>Z</w:t>
      </w:r>
      <w:r w:rsidRPr="00CE67BD">
        <w:rPr>
          <w:rFonts w:ascii="Trebuchet MS" w:hAnsi="Trebuchet MS"/>
          <w:color w:val="auto"/>
          <w:sz w:val="22"/>
          <w:szCs w:val="22"/>
          <w:lang w:val="ru-RU"/>
        </w:rPr>
        <w:t>-образными ребрами из листового материала, которые легко могут быть изготовлены (в станке имеется специальная программа для изготовления ребер) и самостоятельно заменены Пользователем по мере их износа или выхода из строя.</w:t>
      </w:r>
    </w:p>
    <w:p w14:paraId="415EDD6D" w14:textId="77777777" w:rsidR="00F57A9A" w:rsidRDefault="00F57A9A" w:rsidP="00F57A9A">
      <w:pPr>
        <w:pStyle w:val="testonormal"/>
        <w:jc w:val="center"/>
        <w:rPr>
          <w:rFonts w:ascii="Trebuchet MS" w:hAnsi="Trebuchet MS"/>
          <w:b/>
          <w:noProof/>
          <w:color w:val="auto"/>
          <w:sz w:val="22"/>
          <w:szCs w:val="22"/>
          <w:lang w:val="ru-RU" w:eastAsia="ru-RU"/>
        </w:rPr>
      </w:pPr>
    </w:p>
    <w:p w14:paraId="6F6180AD" w14:textId="77777777" w:rsidR="00F57A9A" w:rsidRDefault="00F57A9A" w:rsidP="00F57A9A">
      <w:pPr>
        <w:pStyle w:val="testonormal"/>
        <w:jc w:val="center"/>
        <w:rPr>
          <w:rFonts w:ascii="Trebuchet MS" w:hAnsi="Trebuchet MS"/>
          <w:b/>
          <w:noProof/>
          <w:color w:val="auto"/>
          <w:sz w:val="22"/>
          <w:szCs w:val="22"/>
          <w:lang w:val="ru-RU" w:eastAsia="ru-RU"/>
        </w:rPr>
      </w:pPr>
      <w:r>
        <w:rPr>
          <w:rFonts w:ascii="Barlow Semi Condensed" w:hAnsi="Barlow Semi Condensed"/>
          <w:noProof/>
          <w:sz w:val="21"/>
          <w:szCs w:val="21"/>
          <w:lang w:val="ru-RU" w:eastAsia="ru-RU"/>
        </w:rPr>
        <w:drawing>
          <wp:inline distT="0" distB="0" distL="0" distR="0" wp14:anchorId="7F57380F" wp14:editId="500E8C56">
            <wp:extent cx="4887841" cy="2189162"/>
            <wp:effectExtent l="0" t="0" r="8255" b="1905"/>
            <wp:docPr id="8" name="Рисунок 8" descr="http://localhost:9999/api/asset/LS2060%20basic%20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ocalhost:9999/api/asset/LS2060%20basic%20machine.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00087" cy="2194647"/>
                    </a:xfrm>
                    <a:prstGeom prst="rect">
                      <a:avLst/>
                    </a:prstGeom>
                    <a:noFill/>
                    <a:ln>
                      <a:noFill/>
                    </a:ln>
                  </pic:spPr>
                </pic:pic>
              </a:graphicData>
            </a:graphic>
          </wp:inline>
        </w:drawing>
      </w:r>
    </w:p>
    <w:p w14:paraId="0A926423" w14:textId="77777777" w:rsidR="00F57A9A" w:rsidRPr="00CE67BD" w:rsidRDefault="00F57A9A" w:rsidP="00F57A9A">
      <w:pPr>
        <w:pStyle w:val="testonormal"/>
        <w:rPr>
          <w:rFonts w:ascii="Trebuchet MS" w:hAnsi="Trebuchet MS"/>
          <w:color w:val="auto"/>
          <w:sz w:val="22"/>
          <w:szCs w:val="22"/>
          <w:lang w:val="ru-RU"/>
        </w:rPr>
      </w:pPr>
    </w:p>
    <w:p w14:paraId="2D184CC9"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Рабочая зона установки разделена на отдельные зоны, каждая из которых оборудована своим отсасывающим патрубком Системы удаления дыма и пыли, для повышения эффективности работы. При выполнении резки в соответствующей зоне открывается заслонка на патрубке, и из этой области производится эффективное удаление дыма и пыли. Каждая зона подключена непосредственно к вытяжному устройству через трубопровод.</w:t>
      </w:r>
    </w:p>
    <w:p w14:paraId="18468C18"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Под каждой зоной располагается выдвижной контейнер на колесах, в котором производится сбор отходов резки и мелких деталей.</w:t>
      </w:r>
    </w:p>
    <w:p w14:paraId="65793CB9" w14:textId="77777777" w:rsidR="00F57A9A" w:rsidRPr="00CE67BD" w:rsidRDefault="00F57A9A" w:rsidP="00F57A9A">
      <w:pPr>
        <w:pStyle w:val="testonormal"/>
        <w:rPr>
          <w:rFonts w:ascii="Trebuchet MS" w:hAnsi="Trebuchet MS"/>
          <w:color w:val="auto"/>
          <w:sz w:val="22"/>
          <w:szCs w:val="22"/>
          <w:lang w:val="ru-RU"/>
        </w:rPr>
      </w:pPr>
      <w:r w:rsidRPr="00CE67BD">
        <w:rPr>
          <w:rFonts w:ascii="Trebuchet MS" w:hAnsi="Trebuchet MS"/>
          <w:color w:val="auto"/>
          <w:sz w:val="22"/>
          <w:szCs w:val="22"/>
          <w:lang w:val="ru-RU"/>
        </w:rPr>
        <w:t>Сменщик паллет может управляться как с основной консоли системы ЧПУ, так и с собственного пульта управления.</w:t>
      </w:r>
    </w:p>
    <w:p w14:paraId="771B7466" w14:textId="77777777" w:rsidR="00F57A9A" w:rsidRPr="00CE67BD" w:rsidRDefault="00F57A9A" w:rsidP="00F57A9A">
      <w:pPr>
        <w:pStyle w:val="testonormal"/>
        <w:rPr>
          <w:rFonts w:ascii="Trebuchet MS" w:hAnsi="Trebuchet MS"/>
          <w:color w:val="auto"/>
          <w:sz w:val="22"/>
          <w:szCs w:val="22"/>
          <w:lang w:val="ru-RU"/>
        </w:rPr>
      </w:pPr>
    </w:p>
    <w:p w14:paraId="734D5C2C" w14:textId="77777777" w:rsidR="00F57A9A" w:rsidRPr="00992CBA" w:rsidRDefault="00F57A9A" w:rsidP="00F57A9A">
      <w:pPr>
        <w:pStyle w:val="titolo3"/>
        <w:rPr>
          <w:lang w:val="ru-RU"/>
        </w:rPr>
      </w:pPr>
      <w:r w:rsidRPr="00897B2E">
        <w:rPr>
          <w:lang w:val="ru-RU"/>
        </w:rPr>
        <w:t>Система автоматической смены паллет (РА) включает в себя:</w:t>
      </w:r>
    </w:p>
    <w:p w14:paraId="79D5EC35" w14:textId="77777777" w:rsidR="00F57A9A" w:rsidRPr="00897B2E" w:rsidRDefault="00F57A9A" w:rsidP="00F57A9A">
      <w:pPr>
        <w:pStyle w:val="puntoelenco"/>
        <w:ind w:left="357" w:hanging="357"/>
        <w:jc w:val="both"/>
        <w:rPr>
          <w:rFonts w:ascii="Trebuchet MS" w:hAnsi="Trebuchet MS"/>
          <w:color w:val="auto"/>
          <w:sz w:val="22"/>
          <w:szCs w:val="22"/>
          <w:lang w:val="en-GB"/>
        </w:rPr>
      </w:pPr>
      <w:r w:rsidRPr="00897B2E">
        <w:rPr>
          <w:rFonts w:ascii="Trebuchet MS" w:hAnsi="Trebuchet MS"/>
          <w:color w:val="auto"/>
          <w:sz w:val="22"/>
          <w:szCs w:val="22"/>
          <w:lang w:val="ru-RU"/>
        </w:rPr>
        <w:t>стол с направляющими</w:t>
      </w:r>
      <w:r w:rsidRPr="00897B2E">
        <w:rPr>
          <w:rFonts w:ascii="Trebuchet MS" w:hAnsi="Trebuchet MS"/>
          <w:color w:val="auto"/>
          <w:sz w:val="22"/>
          <w:szCs w:val="22"/>
          <w:lang w:val="en-GB"/>
        </w:rPr>
        <w:t>;</w:t>
      </w:r>
    </w:p>
    <w:p w14:paraId="1ED3A092" w14:textId="77777777" w:rsidR="00F57A9A" w:rsidRPr="00897B2E" w:rsidRDefault="00F57A9A" w:rsidP="00F57A9A">
      <w:pPr>
        <w:pStyle w:val="puntoelenco"/>
        <w:ind w:left="357" w:hanging="357"/>
        <w:jc w:val="both"/>
        <w:rPr>
          <w:rFonts w:ascii="Trebuchet MS" w:hAnsi="Trebuchet MS"/>
          <w:color w:val="auto"/>
          <w:sz w:val="22"/>
          <w:szCs w:val="22"/>
          <w:lang w:val="ru-RU"/>
        </w:rPr>
      </w:pPr>
      <w:r w:rsidRPr="00897B2E">
        <w:rPr>
          <w:rFonts w:ascii="Trebuchet MS" w:hAnsi="Trebuchet MS"/>
          <w:color w:val="auto"/>
          <w:sz w:val="22"/>
          <w:szCs w:val="22"/>
          <w:lang w:val="ru-RU"/>
        </w:rPr>
        <w:t>две сменных паллеты с ребрами для поддержки листа;</w:t>
      </w:r>
    </w:p>
    <w:p w14:paraId="37C3C97F" w14:textId="77777777" w:rsidR="00F57A9A" w:rsidRPr="00897B2E" w:rsidRDefault="00F57A9A" w:rsidP="00F57A9A">
      <w:pPr>
        <w:pStyle w:val="puntoelenco"/>
        <w:ind w:left="357" w:hanging="357"/>
        <w:jc w:val="both"/>
        <w:rPr>
          <w:rFonts w:ascii="Trebuchet MS" w:hAnsi="Trebuchet MS"/>
          <w:color w:val="auto"/>
          <w:sz w:val="22"/>
          <w:szCs w:val="22"/>
          <w:lang w:val="ru-RU"/>
        </w:rPr>
      </w:pPr>
      <w:r w:rsidRPr="00897B2E">
        <w:rPr>
          <w:rFonts w:ascii="Trebuchet MS" w:hAnsi="Trebuchet MS"/>
          <w:color w:val="auto"/>
          <w:sz w:val="22"/>
          <w:szCs w:val="22"/>
          <w:lang w:val="ru-RU"/>
        </w:rPr>
        <w:t>внешнюю станцию загрузки-выгрузки с гидравлическим подъемником;</w:t>
      </w:r>
    </w:p>
    <w:p w14:paraId="6D15D969" w14:textId="77777777" w:rsidR="00F57A9A" w:rsidRPr="00897B2E" w:rsidRDefault="00F57A9A" w:rsidP="00F57A9A">
      <w:pPr>
        <w:pStyle w:val="puntoelenco"/>
        <w:ind w:left="357" w:hanging="357"/>
        <w:jc w:val="both"/>
        <w:rPr>
          <w:rFonts w:ascii="Trebuchet MS" w:hAnsi="Trebuchet MS"/>
          <w:color w:val="auto"/>
          <w:sz w:val="22"/>
          <w:szCs w:val="22"/>
          <w:lang w:val="ru-RU"/>
        </w:rPr>
      </w:pPr>
      <w:r w:rsidRPr="00897B2E">
        <w:rPr>
          <w:rFonts w:ascii="Trebuchet MS" w:hAnsi="Trebuchet MS"/>
          <w:color w:val="auto"/>
          <w:sz w:val="22"/>
          <w:szCs w:val="22"/>
          <w:lang w:val="ru-RU"/>
        </w:rPr>
        <w:t>транспортное устройство для двунаправленного перемещения паллет;</w:t>
      </w:r>
    </w:p>
    <w:p w14:paraId="7A428DE6" w14:textId="77777777" w:rsidR="00F57A9A" w:rsidRPr="00897B2E" w:rsidRDefault="00F57A9A" w:rsidP="00F57A9A">
      <w:pPr>
        <w:pStyle w:val="puntoelenco"/>
        <w:ind w:left="357" w:hanging="357"/>
        <w:jc w:val="both"/>
        <w:rPr>
          <w:rFonts w:ascii="Trebuchet MS" w:hAnsi="Trebuchet MS"/>
          <w:color w:val="auto"/>
          <w:sz w:val="22"/>
          <w:szCs w:val="22"/>
          <w:lang w:val="en-GB"/>
        </w:rPr>
      </w:pPr>
      <w:r w:rsidRPr="00897B2E">
        <w:rPr>
          <w:rFonts w:ascii="Trebuchet MS" w:hAnsi="Trebuchet MS"/>
          <w:color w:val="auto"/>
          <w:sz w:val="22"/>
          <w:szCs w:val="22"/>
          <w:lang w:val="ru-RU"/>
        </w:rPr>
        <w:t>отдельный пульт управления оператора</w:t>
      </w:r>
      <w:r w:rsidRPr="00897B2E">
        <w:rPr>
          <w:rFonts w:ascii="Trebuchet MS" w:hAnsi="Trebuchet MS"/>
          <w:color w:val="auto"/>
          <w:sz w:val="22"/>
          <w:szCs w:val="22"/>
          <w:lang w:val="en-GB"/>
        </w:rPr>
        <w:t>;</w:t>
      </w:r>
    </w:p>
    <w:p w14:paraId="664A9B07" w14:textId="77777777" w:rsidR="00F57A9A" w:rsidRPr="00897B2E" w:rsidRDefault="00F57A9A" w:rsidP="00F57A9A">
      <w:pPr>
        <w:pStyle w:val="puntoelenco"/>
        <w:ind w:left="357" w:hanging="357"/>
        <w:jc w:val="both"/>
        <w:rPr>
          <w:rFonts w:ascii="Trebuchet MS" w:hAnsi="Trebuchet MS"/>
          <w:color w:val="auto"/>
          <w:sz w:val="22"/>
          <w:szCs w:val="22"/>
          <w:lang w:val="ru-RU"/>
        </w:rPr>
      </w:pPr>
      <w:r w:rsidRPr="00897B2E">
        <w:rPr>
          <w:rFonts w:ascii="Trebuchet MS" w:hAnsi="Trebuchet MS"/>
          <w:color w:val="auto"/>
          <w:sz w:val="22"/>
          <w:szCs w:val="22"/>
          <w:lang w:val="ru-RU"/>
        </w:rPr>
        <w:t xml:space="preserve">устройства световой защиты для соответствия требованиям безопасности </w:t>
      </w:r>
      <w:r w:rsidRPr="00897B2E">
        <w:rPr>
          <w:rFonts w:ascii="Trebuchet MS" w:hAnsi="Trebuchet MS"/>
          <w:color w:val="auto"/>
          <w:sz w:val="22"/>
          <w:szCs w:val="22"/>
          <w:lang w:val="en-GB"/>
        </w:rPr>
        <w:t>CE</w:t>
      </w:r>
      <w:r w:rsidRPr="00897B2E">
        <w:rPr>
          <w:rFonts w:ascii="Trebuchet MS" w:hAnsi="Trebuchet MS"/>
          <w:color w:val="auto"/>
          <w:sz w:val="22"/>
          <w:szCs w:val="22"/>
          <w:lang w:val="ru-RU"/>
        </w:rPr>
        <w:t xml:space="preserve"> и </w:t>
      </w:r>
      <w:r w:rsidRPr="00897B2E">
        <w:rPr>
          <w:rFonts w:ascii="Trebuchet MS" w:hAnsi="Trebuchet MS"/>
          <w:color w:val="auto"/>
          <w:sz w:val="22"/>
          <w:szCs w:val="22"/>
          <w:lang w:val="en-GB"/>
        </w:rPr>
        <w:t>CDRH</w:t>
      </w:r>
      <w:r w:rsidRPr="00897B2E">
        <w:rPr>
          <w:rFonts w:ascii="Trebuchet MS" w:hAnsi="Trebuchet MS"/>
          <w:color w:val="auto"/>
          <w:sz w:val="22"/>
          <w:szCs w:val="22"/>
          <w:lang w:val="ru-RU"/>
        </w:rPr>
        <w:t>;</w:t>
      </w:r>
    </w:p>
    <w:p w14:paraId="572A39BA" w14:textId="77777777" w:rsidR="00F57A9A" w:rsidRPr="00897B2E" w:rsidRDefault="00F57A9A" w:rsidP="00F57A9A">
      <w:pPr>
        <w:pStyle w:val="puntoelenco"/>
        <w:ind w:left="357" w:hanging="357"/>
        <w:jc w:val="both"/>
        <w:rPr>
          <w:rFonts w:ascii="Trebuchet MS" w:hAnsi="Trebuchet MS"/>
          <w:color w:val="auto"/>
          <w:sz w:val="22"/>
          <w:szCs w:val="22"/>
          <w:lang w:val="ru-RU"/>
        </w:rPr>
      </w:pPr>
      <w:r w:rsidRPr="00897B2E">
        <w:rPr>
          <w:rFonts w:ascii="Trebuchet MS" w:hAnsi="Trebuchet MS"/>
          <w:color w:val="auto"/>
          <w:sz w:val="22"/>
          <w:szCs w:val="22"/>
          <w:lang w:val="ru-RU"/>
        </w:rPr>
        <w:t>подготовку станка к использованию сменщика паллет.</w:t>
      </w:r>
    </w:p>
    <w:p w14:paraId="09F57AC7" w14:textId="77777777" w:rsidR="00F57A9A" w:rsidRPr="00897B2E" w:rsidRDefault="00F57A9A" w:rsidP="00F57A9A">
      <w:pPr>
        <w:pStyle w:val="puntoelenco"/>
        <w:numPr>
          <w:ilvl w:val="0"/>
          <w:numId w:val="0"/>
        </w:numPr>
        <w:ind w:left="357"/>
        <w:jc w:val="both"/>
        <w:rPr>
          <w:rFonts w:ascii="Trebuchet MS" w:hAnsi="Trebuchet MS"/>
          <w:color w:val="auto"/>
          <w:sz w:val="22"/>
          <w:szCs w:val="22"/>
          <w:lang w:val="ru-RU"/>
        </w:rPr>
      </w:pPr>
    </w:p>
    <w:p w14:paraId="2973CE7B" w14:textId="77777777" w:rsidR="00F57A9A" w:rsidRPr="00AE406C" w:rsidRDefault="00F57A9A" w:rsidP="00AE406C">
      <w:pPr>
        <w:pStyle w:val="Default"/>
        <w:spacing w:before="120" w:after="120"/>
        <w:rPr>
          <w:color w:val="auto"/>
          <w:sz w:val="28"/>
          <w:szCs w:val="28"/>
        </w:rPr>
      </w:pPr>
      <w:r w:rsidRPr="00AE406C">
        <w:rPr>
          <w:color w:val="auto"/>
          <w:sz w:val="28"/>
          <w:szCs w:val="28"/>
        </w:rPr>
        <w:t xml:space="preserve">Арт. </w:t>
      </w:r>
      <w:r w:rsidRPr="00AE406C">
        <w:rPr>
          <w:b/>
          <w:color w:val="FF0000"/>
          <w:sz w:val="28"/>
          <w:szCs w:val="28"/>
        </w:rPr>
        <w:t>P</w:t>
      </w:r>
      <w:r w:rsidR="00504EAB" w:rsidRPr="00AE406C">
        <w:rPr>
          <w:b/>
          <w:color w:val="FF0000"/>
          <w:sz w:val="28"/>
          <w:szCs w:val="28"/>
        </w:rPr>
        <w:t>5.67</w:t>
      </w:r>
      <w:r w:rsidRPr="00AE406C">
        <w:rPr>
          <w:color w:val="FF0000"/>
          <w:sz w:val="28"/>
          <w:szCs w:val="28"/>
        </w:rPr>
        <w:t xml:space="preserve"> </w:t>
      </w:r>
      <w:r w:rsidRPr="00AE406C">
        <w:rPr>
          <w:color w:val="auto"/>
          <w:sz w:val="28"/>
          <w:szCs w:val="28"/>
        </w:rPr>
        <w:t>- с</w:t>
      </w:r>
      <w:r w:rsidR="00504EAB" w:rsidRPr="00AE406C">
        <w:rPr>
          <w:color w:val="auto"/>
          <w:sz w:val="28"/>
          <w:szCs w:val="28"/>
        </w:rPr>
        <w:t xml:space="preserve">истема удаления дыма: </w:t>
      </w:r>
      <w:r w:rsidRPr="00AE406C">
        <w:rPr>
          <w:color w:val="auto"/>
          <w:sz w:val="28"/>
          <w:szCs w:val="28"/>
        </w:rPr>
        <w:t>4</w:t>
      </w:r>
      <w:r w:rsidR="00504EAB" w:rsidRPr="00AE406C">
        <w:rPr>
          <w:color w:val="auto"/>
          <w:sz w:val="28"/>
          <w:szCs w:val="28"/>
        </w:rPr>
        <w:t>000 м3/ч, 6</w:t>
      </w:r>
      <w:r w:rsidRPr="00AE406C">
        <w:rPr>
          <w:color w:val="auto"/>
          <w:sz w:val="28"/>
          <w:szCs w:val="28"/>
        </w:rPr>
        <w:t xml:space="preserve"> картридж</w:t>
      </w:r>
      <w:r w:rsidR="00AE406C">
        <w:rPr>
          <w:color w:val="auto"/>
          <w:sz w:val="28"/>
          <w:szCs w:val="28"/>
        </w:rPr>
        <w:t>а.</w:t>
      </w:r>
    </w:p>
    <w:p w14:paraId="5AC50246" w14:textId="77777777" w:rsidR="00F57A9A" w:rsidRPr="004E111F" w:rsidRDefault="00F57A9A" w:rsidP="00F57A9A">
      <w:pPr>
        <w:pStyle w:val="testonormal"/>
        <w:rPr>
          <w:rFonts w:ascii="Trebuchet MS" w:hAnsi="Trebuchet MS"/>
          <w:color w:val="auto"/>
          <w:sz w:val="22"/>
          <w:szCs w:val="22"/>
          <w:lang w:val="ru-RU"/>
        </w:rPr>
      </w:pPr>
      <w:r w:rsidRPr="00756825">
        <w:rPr>
          <w:rFonts w:ascii="Trebuchet MS" w:hAnsi="Trebuchet MS"/>
          <w:b/>
          <w:color w:val="auto"/>
          <w:sz w:val="22"/>
          <w:szCs w:val="22"/>
          <w:u w:val="single"/>
          <w:lang w:val="ru-RU"/>
        </w:rPr>
        <w:t>Система включает</w:t>
      </w:r>
      <w:r w:rsidRPr="004E111F">
        <w:rPr>
          <w:rFonts w:ascii="Trebuchet MS" w:hAnsi="Trebuchet MS"/>
          <w:color w:val="auto"/>
          <w:sz w:val="22"/>
          <w:szCs w:val="22"/>
          <w:lang w:val="ru-RU"/>
        </w:rPr>
        <w:t>:</w:t>
      </w:r>
    </w:p>
    <w:p w14:paraId="52F51D1B" w14:textId="77777777" w:rsidR="00F57A9A" w:rsidRPr="004E111F" w:rsidRDefault="00F57A9A" w:rsidP="00F57A9A">
      <w:pPr>
        <w:pStyle w:val="puntoelenco"/>
        <w:rPr>
          <w:rFonts w:ascii="Trebuchet MS" w:hAnsi="Trebuchet MS"/>
          <w:color w:val="auto"/>
          <w:sz w:val="22"/>
          <w:szCs w:val="22"/>
        </w:rPr>
      </w:pPr>
      <w:r w:rsidRPr="004E111F">
        <w:rPr>
          <w:rFonts w:ascii="Trebuchet MS" w:hAnsi="Trebuchet MS"/>
          <w:color w:val="auto"/>
          <w:sz w:val="22"/>
          <w:szCs w:val="22"/>
        </w:rPr>
        <w:t xml:space="preserve">1 (один) фильтрующий блок с </w:t>
      </w:r>
      <w:r w:rsidR="00504EAB">
        <w:rPr>
          <w:rFonts w:ascii="Trebuchet MS" w:hAnsi="Trebuchet MS"/>
          <w:b/>
          <w:color w:val="auto"/>
          <w:sz w:val="22"/>
          <w:szCs w:val="22"/>
        </w:rPr>
        <w:t>6-</w:t>
      </w:r>
      <w:r w:rsidR="00504EAB">
        <w:rPr>
          <w:rFonts w:ascii="Trebuchet MS" w:hAnsi="Trebuchet MS"/>
          <w:b/>
          <w:color w:val="auto"/>
          <w:sz w:val="22"/>
          <w:szCs w:val="22"/>
          <w:lang w:val="ru-RU"/>
        </w:rPr>
        <w:t>ю</w:t>
      </w:r>
      <w:r w:rsidRPr="00DD343A">
        <w:rPr>
          <w:rFonts w:ascii="Trebuchet MS" w:hAnsi="Trebuchet MS"/>
          <w:b/>
          <w:color w:val="auto"/>
          <w:sz w:val="22"/>
          <w:szCs w:val="22"/>
        </w:rPr>
        <w:t xml:space="preserve"> </w:t>
      </w:r>
      <w:r>
        <w:rPr>
          <w:rFonts w:ascii="Trebuchet MS" w:hAnsi="Trebuchet MS"/>
          <w:b/>
          <w:color w:val="auto"/>
          <w:sz w:val="22"/>
          <w:szCs w:val="22"/>
          <w:lang w:val="ru-RU"/>
        </w:rPr>
        <w:t xml:space="preserve">фильтрациоными </w:t>
      </w:r>
      <w:r w:rsidRPr="00DD343A">
        <w:rPr>
          <w:rFonts w:ascii="Trebuchet MS" w:hAnsi="Trebuchet MS"/>
          <w:b/>
          <w:color w:val="auto"/>
          <w:sz w:val="22"/>
          <w:szCs w:val="22"/>
        </w:rPr>
        <w:t>картриджами</w:t>
      </w:r>
      <w:r w:rsidRPr="004E111F">
        <w:rPr>
          <w:rFonts w:ascii="Trebuchet MS" w:hAnsi="Trebuchet MS"/>
          <w:color w:val="auto"/>
          <w:sz w:val="22"/>
          <w:szCs w:val="22"/>
        </w:rPr>
        <w:t>;</w:t>
      </w:r>
    </w:p>
    <w:p w14:paraId="206A814F" w14:textId="77777777" w:rsidR="00F57A9A" w:rsidRPr="004E111F" w:rsidRDefault="00F57A9A" w:rsidP="00F57A9A">
      <w:pPr>
        <w:pStyle w:val="puntoelenco"/>
        <w:rPr>
          <w:rFonts w:ascii="Trebuchet MS" w:hAnsi="Trebuchet MS"/>
          <w:color w:val="auto"/>
          <w:sz w:val="22"/>
          <w:szCs w:val="22"/>
        </w:rPr>
      </w:pPr>
      <w:r w:rsidRPr="004E111F">
        <w:rPr>
          <w:rFonts w:ascii="Trebuchet MS" w:hAnsi="Trebuchet MS"/>
          <w:color w:val="auto"/>
          <w:sz w:val="22"/>
          <w:szCs w:val="22"/>
        </w:rPr>
        <w:t>1 (одна) система центробежной вентиляции, смонтированная на крышке фильтра;</w:t>
      </w:r>
    </w:p>
    <w:p w14:paraId="30EF67C7" w14:textId="77777777" w:rsidR="00F57A9A" w:rsidRPr="004E111F" w:rsidRDefault="00F57A9A" w:rsidP="00F57A9A">
      <w:pPr>
        <w:pStyle w:val="puntoelenco"/>
        <w:rPr>
          <w:rFonts w:ascii="Trebuchet MS" w:hAnsi="Trebuchet MS"/>
          <w:color w:val="auto"/>
          <w:sz w:val="22"/>
          <w:szCs w:val="22"/>
        </w:rPr>
      </w:pPr>
      <w:r w:rsidRPr="004E111F">
        <w:rPr>
          <w:rFonts w:ascii="Trebuchet MS" w:hAnsi="Trebuchet MS"/>
          <w:color w:val="auto"/>
          <w:sz w:val="22"/>
          <w:szCs w:val="22"/>
        </w:rPr>
        <w:t>1 (одна) противоискровая ловушка (противопожарная защита);</w:t>
      </w:r>
    </w:p>
    <w:p w14:paraId="6B6CF9FC" w14:textId="77777777" w:rsidR="00F57A9A" w:rsidRPr="004E111F" w:rsidRDefault="00F57A9A" w:rsidP="00F57A9A">
      <w:pPr>
        <w:pStyle w:val="puntoelenco"/>
        <w:rPr>
          <w:rFonts w:ascii="Trebuchet MS" w:hAnsi="Trebuchet MS"/>
          <w:color w:val="auto"/>
          <w:sz w:val="22"/>
          <w:szCs w:val="22"/>
        </w:rPr>
      </w:pPr>
      <w:r w:rsidRPr="004E111F">
        <w:rPr>
          <w:rFonts w:ascii="Trebuchet MS" w:hAnsi="Trebuchet MS"/>
          <w:color w:val="auto"/>
          <w:sz w:val="22"/>
          <w:szCs w:val="22"/>
        </w:rPr>
        <w:t>1 (один) звукопоглощающий кожух;</w:t>
      </w:r>
    </w:p>
    <w:p w14:paraId="4EBF1755" w14:textId="77777777" w:rsidR="00F57A9A" w:rsidRPr="004E111F" w:rsidRDefault="00F57A9A" w:rsidP="00F57A9A">
      <w:pPr>
        <w:pStyle w:val="puntoelenco"/>
        <w:rPr>
          <w:rFonts w:ascii="Trebuchet MS" w:hAnsi="Trebuchet MS"/>
          <w:color w:val="auto"/>
          <w:sz w:val="22"/>
          <w:szCs w:val="22"/>
        </w:rPr>
      </w:pPr>
      <w:r w:rsidRPr="004E111F">
        <w:rPr>
          <w:rFonts w:ascii="Trebuchet MS" w:hAnsi="Trebuchet MS"/>
          <w:color w:val="auto"/>
          <w:sz w:val="22"/>
          <w:szCs w:val="22"/>
        </w:rPr>
        <w:t>1 (один) блок подключений, смонтированный на фильтре;</w:t>
      </w:r>
    </w:p>
    <w:p w14:paraId="13EEE92E" w14:textId="77777777" w:rsidR="00F57A9A" w:rsidRPr="004E111F" w:rsidRDefault="00F57A9A" w:rsidP="00F57A9A">
      <w:pPr>
        <w:pStyle w:val="puntoelenco"/>
        <w:rPr>
          <w:rFonts w:ascii="Trebuchet MS" w:hAnsi="Trebuchet MS"/>
          <w:color w:val="auto"/>
          <w:sz w:val="22"/>
          <w:szCs w:val="22"/>
        </w:rPr>
      </w:pPr>
      <w:r w:rsidRPr="004E111F">
        <w:rPr>
          <w:rFonts w:ascii="Trebuchet MS" w:hAnsi="Trebuchet MS"/>
          <w:color w:val="auto"/>
          <w:sz w:val="22"/>
          <w:szCs w:val="22"/>
        </w:rPr>
        <w:t>1 (один) гибкий трубопровод для подсоединения к столу станка с дополнительным фильтром для искр и прочих нагретых частиц.</w:t>
      </w:r>
    </w:p>
    <w:p w14:paraId="4F744042" w14:textId="77777777" w:rsidR="00F57A9A" w:rsidRPr="004E111F" w:rsidRDefault="00F57A9A" w:rsidP="00F57A9A">
      <w:pPr>
        <w:pStyle w:val="testonormal"/>
        <w:rPr>
          <w:color w:val="auto"/>
          <w:lang w:val="ru-RU"/>
        </w:rPr>
      </w:pPr>
    </w:p>
    <w:tbl>
      <w:tblPr>
        <w:tblW w:w="4572" w:type="pct"/>
        <w:jc w:val="center"/>
        <w:tblBorders>
          <w:insideH w:val="dotted" w:sz="6" w:space="0" w:color="auto"/>
          <w:insideV w:val="dotted" w:sz="6" w:space="0" w:color="auto"/>
        </w:tblBorders>
        <w:tblCellMar>
          <w:left w:w="70" w:type="dxa"/>
          <w:right w:w="70" w:type="dxa"/>
        </w:tblCellMar>
        <w:tblLook w:val="0000" w:firstRow="0" w:lastRow="0" w:firstColumn="0" w:lastColumn="0" w:noHBand="0" w:noVBand="0"/>
      </w:tblPr>
      <w:tblGrid>
        <w:gridCol w:w="5146"/>
        <w:gridCol w:w="4046"/>
      </w:tblGrid>
      <w:tr w:rsidR="00F57A9A" w:rsidRPr="00992CBA" w14:paraId="6908C5D9" w14:textId="77777777" w:rsidTr="00F57A9A">
        <w:trPr>
          <w:trHeight w:val="227"/>
          <w:jc w:val="center"/>
        </w:trPr>
        <w:tc>
          <w:tcPr>
            <w:tcW w:w="2799" w:type="pct"/>
            <w:tcBorders>
              <w:top w:val="single" w:sz="36" w:space="0" w:color="E45500"/>
              <w:bottom w:val="single" w:sz="24" w:space="0" w:color="FFFFFF"/>
              <w:right w:val="dotted" w:sz="6" w:space="0" w:color="FFFFFF"/>
            </w:tcBorders>
            <w:shd w:val="clear" w:color="auto" w:fill="FBF7EB"/>
            <w:tcMar>
              <w:top w:w="170" w:type="dxa"/>
              <w:left w:w="170" w:type="dxa"/>
              <w:bottom w:w="170" w:type="dxa"/>
              <w:right w:w="170" w:type="dxa"/>
            </w:tcMar>
            <w:vAlign w:val="center"/>
          </w:tcPr>
          <w:p w14:paraId="39D206CF" w14:textId="77777777" w:rsidR="00F57A9A" w:rsidRPr="00992CBA" w:rsidRDefault="00F57A9A" w:rsidP="00F57A9A">
            <w:r w:rsidRPr="00992CBA">
              <w:t>Производительность фильтра</w:t>
            </w:r>
          </w:p>
        </w:tc>
        <w:tc>
          <w:tcPr>
            <w:tcW w:w="2201" w:type="pct"/>
            <w:tcBorders>
              <w:top w:val="single" w:sz="36" w:space="0" w:color="E45500"/>
              <w:left w:val="dotted" w:sz="6" w:space="0" w:color="FFFFFF"/>
              <w:bottom w:val="single" w:sz="24" w:space="0" w:color="FFFFFF"/>
            </w:tcBorders>
            <w:shd w:val="clear" w:color="auto" w:fill="FBF7EB"/>
            <w:vAlign w:val="center"/>
          </w:tcPr>
          <w:p w14:paraId="495BFD14" w14:textId="77777777" w:rsidR="00F57A9A" w:rsidRPr="00992CBA" w:rsidRDefault="00504EAB" w:rsidP="00F57A9A">
            <w:pPr>
              <w:ind w:left="80"/>
            </w:pPr>
            <w:r>
              <w:t>40</w:t>
            </w:r>
            <w:r w:rsidR="00F57A9A" w:rsidRPr="00992CBA">
              <w:t>00м</w:t>
            </w:r>
            <w:r w:rsidR="00F57A9A" w:rsidRPr="00992CBA">
              <w:rPr>
                <w:vertAlign w:val="superscript"/>
              </w:rPr>
              <w:t>3</w:t>
            </w:r>
            <w:r w:rsidR="00F57A9A" w:rsidRPr="00992CBA">
              <w:t>/ч</w:t>
            </w:r>
          </w:p>
        </w:tc>
      </w:tr>
      <w:tr w:rsidR="00F57A9A" w:rsidRPr="00992CBA" w14:paraId="2026C845" w14:textId="77777777" w:rsidTr="00F57A9A">
        <w:trPr>
          <w:trHeight w:val="227"/>
          <w:jc w:val="center"/>
        </w:trPr>
        <w:tc>
          <w:tcPr>
            <w:tcW w:w="2799" w:type="pct"/>
            <w:tcBorders>
              <w:top w:val="single" w:sz="24" w:space="0" w:color="FFFFFF"/>
              <w:bottom w:val="single" w:sz="24" w:space="0" w:color="FFFFFF"/>
              <w:right w:val="dashed" w:sz="8" w:space="0" w:color="FFFFFF"/>
            </w:tcBorders>
            <w:shd w:val="clear" w:color="auto" w:fill="FBE9D7"/>
            <w:tcMar>
              <w:top w:w="142" w:type="dxa"/>
              <w:left w:w="142" w:type="dxa"/>
              <w:bottom w:w="142" w:type="dxa"/>
              <w:right w:w="142" w:type="dxa"/>
            </w:tcMar>
            <w:vAlign w:val="center"/>
          </w:tcPr>
          <w:p w14:paraId="109B1104" w14:textId="77777777" w:rsidR="00F57A9A" w:rsidRPr="00992CBA" w:rsidRDefault="00F57A9A" w:rsidP="00F57A9A">
            <w:r w:rsidRPr="00992CBA">
              <w:t>Мощность двигателя вентилятора</w:t>
            </w:r>
          </w:p>
        </w:tc>
        <w:tc>
          <w:tcPr>
            <w:tcW w:w="2201" w:type="pct"/>
            <w:tcBorders>
              <w:top w:val="single" w:sz="24" w:space="0" w:color="FFFFFF"/>
              <w:left w:val="dashed" w:sz="8" w:space="0" w:color="FFFFFF"/>
              <w:bottom w:val="single" w:sz="24" w:space="0" w:color="FFFFFF"/>
            </w:tcBorders>
            <w:shd w:val="clear" w:color="auto" w:fill="FBE9D7"/>
            <w:tcMar>
              <w:top w:w="170" w:type="dxa"/>
              <w:left w:w="170" w:type="dxa"/>
              <w:bottom w:w="170" w:type="dxa"/>
              <w:right w:w="170" w:type="dxa"/>
            </w:tcMar>
            <w:vAlign w:val="center"/>
          </w:tcPr>
          <w:p w14:paraId="27E8919C" w14:textId="77777777" w:rsidR="00F57A9A" w:rsidRPr="00992CBA" w:rsidRDefault="00F57A9A" w:rsidP="00F57A9A">
            <w:r w:rsidRPr="00992CBA">
              <w:t>4 кВт</w:t>
            </w:r>
          </w:p>
        </w:tc>
      </w:tr>
      <w:tr w:rsidR="00F57A9A" w:rsidRPr="00992CBA" w14:paraId="7178749A" w14:textId="77777777" w:rsidTr="00F57A9A">
        <w:trPr>
          <w:trHeight w:val="227"/>
          <w:jc w:val="center"/>
        </w:trPr>
        <w:tc>
          <w:tcPr>
            <w:tcW w:w="2799" w:type="pct"/>
            <w:tcBorders>
              <w:top w:val="single" w:sz="24" w:space="0" w:color="FFFFFF"/>
              <w:bottom w:val="single" w:sz="24" w:space="0" w:color="FFFFFF"/>
              <w:right w:val="dashed" w:sz="8" w:space="0" w:color="FFFFFF"/>
            </w:tcBorders>
            <w:shd w:val="clear" w:color="auto" w:fill="FBF7EB"/>
            <w:tcMar>
              <w:top w:w="170" w:type="dxa"/>
              <w:left w:w="170" w:type="dxa"/>
              <w:bottom w:w="170" w:type="dxa"/>
              <w:right w:w="170" w:type="dxa"/>
            </w:tcMar>
            <w:vAlign w:val="center"/>
          </w:tcPr>
          <w:p w14:paraId="0ADDB432" w14:textId="77777777" w:rsidR="00F57A9A" w:rsidRPr="00992CBA" w:rsidRDefault="00F57A9A" w:rsidP="00F57A9A">
            <w:r w:rsidRPr="00992CBA">
              <w:t>Гарантированный уровень задержки пыли</w:t>
            </w:r>
          </w:p>
        </w:tc>
        <w:tc>
          <w:tcPr>
            <w:tcW w:w="2201" w:type="pct"/>
            <w:tcBorders>
              <w:top w:val="single" w:sz="24" w:space="0" w:color="FFFFFF"/>
              <w:left w:val="dashed" w:sz="8" w:space="0" w:color="FFFFFF"/>
              <w:bottom w:val="single" w:sz="24" w:space="0" w:color="FFFFFF"/>
            </w:tcBorders>
            <w:shd w:val="clear" w:color="auto" w:fill="FBF7EB"/>
            <w:tcMar>
              <w:top w:w="170" w:type="dxa"/>
              <w:left w:w="170" w:type="dxa"/>
              <w:bottom w:w="170" w:type="dxa"/>
              <w:right w:w="170" w:type="dxa"/>
            </w:tcMar>
            <w:vAlign w:val="center"/>
          </w:tcPr>
          <w:p w14:paraId="76568D52" w14:textId="77777777" w:rsidR="00F57A9A" w:rsidRPr="00992CBA" w:rsidRDefault="00F57A9A" w:rsidP="00F57A9A">
            <w:r w:rsidRPr="00992CBA">
              <w:t>&lt; 2 мг/Нм</w:t>
            </w:r>
            <w:r w:rsidRPr="00992CBA">
              <w:rPr>
                <w:vertAlign w:val="superscript"/>
              </w:rPr>
              <w:t>3</w:t>
            </w:r>
          </w:p>
        </w:tc>
      </w:tr>
      <w:tr w:rsidR="00F57A9A" w:rsidRPr="00992CBA" w14:paraId="08455D65" w14:textId="77777777" w:rsidTr="00F57A9A">
        <w:trPr>
          <w:trHeight w:val="227"/>
          <w:jc w:val="center"/>
        </w:trPr>
        <w:tc>
          <w:tcPr>
            <w:tcW w:w="2799" w:type="pct"/>
            <w:tcBorders>
              <w:top w:val="single" w:sz="24" w:space="0" w:color="FFFFFF"/>
              <w:bottom w:val="single" w:sz="24" w:space="0" w:color="FFFFFF"/>
              <w:right w:val="dashed" w:sz="8" w:space="0" w:color="FFFFFF"/>
            </w:tcBorders>
            <w:shd w:val="clear" w:color="auto" w:fill="FBE9D7"/>
            <w:tcMar>
              <w:top w:w="170" w:type="dxa"/>
              <w:left w:w="170" w:type="dxa"/>
              <w:bottom w:w="170" w:type="dxa"/>
              <w:right w:w="170" w:type="dxa"/>
            </w:tcMar>
            <w:vAlign w:val="center"/>
          </w:tcPr>
          <w:p w14:paraId="351E34DA" w14:textId="77777777" w:rsidR="00F57A9A" w:rsidRPr="00992CBA" w:rsidRDefault="00F57A9A" w:rsidP="00F57A9A">
            <w:r w:rsidRPr="00992CBA">
              <w:t>Эффективность фильтрации</w:t>
            </w:r>
          </w:p>
        </w:tc>
        <w:tc>
          <w:tcPr>
            <w:tcW w:w="2201" w:type="pct"/>
            <w:tcBorders>
              <w:top w:val="single" w:sz="24" w:space="0" w:color="FFFFFF"/>
              <w:left w:val="dashed" w:sz="8" w:space="0" w:color="FFFFFF"/>
              <w:bottom w:val="single" w:sz="24" w:space="0" w:color="FFFFFF"/>
            </w:tcBorders>
            <w:shd w:val="clear" w:color="auto" w:fill="FBE9D7"/>
            <w:tcMar>
              <w:top w:w="170" w:type="dxa"/>
              <w:left w:w="170" w:type="dxa"/>
              <w:bottom w:w="170" w:type="dxa"/>
              <w:right w:w="170" w:type="dxa"/>
            </w:tcMar>
            <w:vAlign w:val="center"/>
          </w:tcPr>
          <w:p w14:paraId="62DE613D" w14:textId="77777777" w:rsidR="00F57A9A" w:rsidRPr="00992CBA" w:rsidRDefault="00F57A9A" w:rsidP="00F57A9A">
            <w:r w:rsidRPr="00992CBA">
              <w:t>99,999% для частиц до 0,5 мкм</w:t>
            </w:r>
          </w:p>
        </w:tc>
      </w:tr>
    </w:tbl>
    <w:p w14:paraId="681CA54F" w14:textId="77777777" w:rsidR="00F57A9A" w:rsidRPr="00823583" w:rsidRDefault="00F57A9A" w:rsidP="00F57A9A">
      <w:pPr>
        <w:pStyle w:val="testonormal"/>
        <w:rPr>
          <w:rFonts w:ascii="Trebuchet MS" w:hAnsi="Trebuchet MS"/>
          <w:color w:val="auto"/>
          <w:sz w:val="22"/>
          <w:szCs w:val="22"/>
          <w:lang w:val="ru-RU"/>
        </w:rPr>
      </w:pPr>
    </w:p>
    <w:p w14:paraId="2DFEBBB1" w14:textId="77777777" w:rsidR="00F57A9A" w:rsidRPr="000D5191" w:rsidRDefault="00F57A9A" w:rsidP="00F57A9A">
      <w:pPr>
        <w:pStyle w:val="testonormal"/>
        <w:rPr>
          <w:rFonts w:ascii="Trebuchet MS" w:hAnsi="Trebuchet MS"/>
          <w:color w:val="auto"/>
          <w:sz w:val="22"/>
          <w:szCs w:val="22"/>
          <w:lang w:val="ru-RU"/>
        </w:rPr>
      </w:pPr>
      <w:r w:rsidRPr="000D5191">
        <w:rPr>
          <w:rFonts w:ascii="Trebuchet MS" w:hAnsi="Trebuchet MS"/>
          <w:color w:val="auto"/>
          <w:sz w:val="22"/>
          <w:szCs w:val="22"/>
          <w:lang w:val="ru-RU"/>
        </w:rPr>
        <w:t xml:space="preserve">Оптимальное расстояние установкой и системой удаления дыма и фильтрации должно быть не более 4 м. Блок эффективно фильтрует любую металлическую пыль со степенью очистки не менее 99.999% (для частиц размером до 0,5 мкм). </w:t>
      </w:r>
    </w:p>
    <w:p w14:paraId="20732FAC" w14:textId="77777777" w:rsidR="00F57A9A" w:rsidRPr="000D5191" w:rsidRDefault="00F57A9A" w:rsidP="00F57A9A">
      <w:pPr>
        <w:pStyle w:val="testonormal"/>
        <w:rPr>
          <w:rFonts w:ascii="Trebuchet MS" w:hAnsi="Trebuchet MS"/>
          <w:color w:val="auto"/>
          <w:sz w:val="22"/>
          <w:szCs w:val="22"/>
          <w:lang w:val="ru-RU"/>
        </w:rPr>
      </w:pPr>
      <w:r w:rsidRPr="000D5191">
        <w:rPr>
          <w:rFonts w:ascii="Trebuchet MS" w:hAnsi="Trebuchet MS"/>
          <w:color w:val="auto"/>
          <w:sz w:val="22"/>
          <w:szCs w:val="22"/>
          <w:lang w:val="ru-RU"/>
        </w:rPr>
        <w:t>По причине наличия потенциального риска возгорания пыли при резке алюминия и легких сплавов, в состав системы должна обязательно включаться опция - «Дополнительное устройство для резки алюминия».</w:t>
      </w:r>
    </w:p>
    <w:p w14:paraId="7DF8A010" w14:textId="77777777" w:rsidR="00F57A9A" w:rsidRPr="00823583" w:rsidRDefault="00F57A9A" w:rsidP="00F57A9A">
      <w:pPr>
        <w:pStyle w:val="testonormal"/>
        <w:rPr>
          <w:rFonts w:ascii="Trebuchet MS" w:hAnsi="Trebuchet MS"/>
          <w:color w:val="auto"/>
          <w:sz w:val="22"/>
          <w:szCs w:val="22"/>
          <w:lang w:val="ru-RU"/>
        </w:rPr>
      </w:pPr>
      <w:r w:rsidRPr="000D5191">
        <w:rPr>
          <w:rFonts w:ascii="Trebuchet MS" w:hAnsi="Trebuchet MS"/>
          <w:color w:val="auto"/>
          <w:sz w:val="22"/>
          <w:szCs w:val="22"/>
          <w:lang w:val="ru-RU"/>
        </w:rPr>
        <w:t>Фактически, переключение между резкой алюминия и других металлических материалов без предварительной очистки контейнера для отходов резки или лотков для отходов под поверхностью стола влечет потенциальный риск возгорания.</w:t>
      </w:r>
    </w:p>
    <w:p w14:paraId="46218A10" w14:textId="77777777" w:rsidR="00F57A9A" w:rsidRPr="00823583" w:rsidRDefault="00F57A9A" w:rsidP="00F57A9A">
      <w:pPr>
        <w:pStyle w:val="testonormal"/>
        <w:rPr>
          <w:rFonts w:ascii="Trebuchet MS" w:hAnsi="Trebuchet MS"/>
          <w:color w:val="auto"/>
          <w:sz w:val="22"/>
          <w:szCs w:val="22"/>
          <w:lang w:val="ru-RU"/>
        </w:rPr>
      </w:pPr>
    </w:p>
    <w:p w14:paraId="0FBA5238" w14:textId="77777777" w:rsidR="00F57A9A" w:rsidRPr="000D5191" w:rsidRDefault="00F57A9A" w:rsidP="00F57A9A">
      <w:pPr>
        <w:pStyle w:val="didascaliaarancione"/>
        <w:rPr>
          <w:noProof/>
          <w:color w:val="auto"/>
          <w:lang w:val="ru-RU" w:eastAsia="ru-RU"/>
        </w:rPr>
      </w:pPr>
      <w:r w:rsidRPr="00605858">
        <w:rPr>
          <w:noProof/>
          <w:sz w:val="24"/>
          <w:szCs w:val="24"/>
          <w:lang w:val="ru-RU" w:eastAsia="ru-RU"/>
        </w:rPr>
        <w:drawing>
          <wp:anchor distT="0" distB="0" distL="114300" distR="114300" simplePos="0" relativeHeight="251668480" behindDoc="1" locked="0" layoutInCell="1" allowOverlap="1" wp14:anchorId="592AA6DE" wp14:editId="54507481">
            <wp:simplePos x="0" y="0"/>
            <wp:positionH relativeFrom="margin">
              <wp:align>left</wp:align>
            </wp:positionH>
            <wp:positionV relativeFrom="paragraph">
              <wp:posOffset>165100</wp:posOffset>
            </wp:positionV>
            <wp:extent cx="1960880" cy="1671320"/>
            <wp:effectExtent l="0" t="7620" r="0" b="0"/>
            <wp:wrapTight wrapText="bothSides">
              <wp:wrapPolygon edited="0">
                <wp:start x="-84" y="21502"/>
                <wp:lineTo x="21320" y="21502"/>
                <wp:lineTo x="21320" y="328"/>
                <wp:lineTo x="-84" y="328"/>
                <wp:lineTo x="-84" y="21502"/>
              </wp:wrapPolygon>
            </wp:wrapTight>
            <wp:docPr id="1" name="Рисунок 1" descr="D:\Prima Power_2016\LASER fofo Vector_2016\IMG_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ma Power_2016\LASER fofo Vector_2016\IMG_2319.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r="12038"/>
                    <a:stretch/>
                  </pic:blipFill>
                  <pic:spPr bwMode="auto">
                    <a:xfrm rot="5400000">
                      <a:off x="0" y="0"/>
                      <a:ext cx="1960880" cy="167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5191">
        <w:rPr>
          <w:lang w:val="ru-RU"/>
        </w:rPr>
        <w:t xml:space="preserve"> </w:t>
      </w:r>
      <w:r w:rsidRPr="000D5191">
        <w:rPr>
          <w:noProof/>
          <w:color w:val="auto"/>
          <w:lang w:val="ru-RU" w:eastAsia="ru-RU"/>
        </w:rPr>
        <w:t>Компания Prima Industrie S.p.A. снимает с себя ответственность за неправильное использование поставленного фильтрующего оборудования (например, при резке алюминия, пластика и т.д.). Фильтрующие элементы не предназначены для фильтрации неметаллической пыли.</w:t>
      </w:r>
    </w:p>
    <w:p w14:paraId="79F0EFFA" w14:textId="77777777" w:rsidR="00F57A9A" w:rsidRPr="000D5191" w:rsidRDefault="00F57A9A" w:rsidP="00F57A9A">
      <w:pPr>
        <w:pStyle w:val="didascaliaarancione"/>
        <w:rPr>
          <w:noProof/>
          <w:color w:val="auto"/>
          <w:lang w:val="ru-RU" w:eastAsia="ru-RU"/>
        </w:rPr>
      </w:pPr>
      <w:r w:rsidRPr="000D5191">
        <w:rPr>
          <w:noProof/>
          <w:color w:val="auto"/>
          <w:lang w:val="ru-RU" w:eastAsia="ru-RU"/>
        </w:rPr>
        <w:t>Перед попыткой резки какого-либо нового материала требуется предварительно проконсультироваться с его поставщиком относительно возможности обработки такого материала на установках лазерной резки.</w:t>
      </w:r>
    </w:p>
    <w:p w14:paraId="2B334E85" w14:textId="77777777" w:rsidR="00F57A9A" w:rsidRPr="003E3F3C" w:rsidRDefault="00F57A9A" w:rsidP="00F57A9A">
      <w:pPr>
        <w:pStyle w:val="didascaliaarancione"/>
        <w:rPr>
          <w:color w:val="auto"/>
          <w:lang w:val="ru-RU"/>
        </w:rPr>
      </w:pPr>
      <w:r w:rsidRPr="000D5191">
        <w:rPr>
          <w:noProof/>
          <w:color w:val="auto"/>
          <w:lang w:val="ru-RU" w:eastAsia="ru-RU"/>
        </w:rPr>
        <w:t>Во многих странах запрещается выпуск отфильтрованного воздуха обратно в цех при обработке нержавеющих сталей, содержащих хром и никель. В таких случаях рекомендуется отводить отфильтрованный воздух за пределы помещения (с дополнительной очисткой либо без нее).</w:t>
      </w:r>
    </w:p>
    <w:p w14:paraId="6A58122A" w14:textId="77777777" w:rsidR="00F57A9A" w:rsidRPr="00136290" w:rsidRDefault="00F57A9A" w:rsidP="00F57A9A">
      <w:pPr>
        <w:pStyle w:val="testonormal"/>
        <w:rPr>
          <w:rFonts w:asciiTheme="minorHAnsi" w:hAnsiTheme="minorHAnsi"/>
          <w:color w:val="auto"/>
          <w:sz w:val="22"/>
          <w:szCs w:val="22"/>
          <w:lang w:val="ru-RU"/>
        </w:rPr>
      </w:pPr>
    </w:p>
    <w:p w14:paraId="4FBDCAE5" w14:textId="77777777" w:rsidR="00F57A9A" w:rsidRPr="00EB6D9E" w:rsidRDefault="00F57A9A" w:rsidP="00F57A9A">
      <w:pPr>
        <w:pStyle w:val="Default"/>
        <w:spacing w:before="120" w:after="120"/>
        <w:rPr>
          <w:color w:val="auto"/>
          <w:sz w:val="28"/>
          <w:szCs w:val="28"/>
        </w:rPr>
      </w:pPr>
      <w:r w:rsidRPr="00EB6D9E">
        <w:rPr>
          <w:b/>
          <w:color w:val="auto"/>
          <w:sz w:val="28"/>
          <w:szCs w:val="28"/>
        </w:rPr>
        <w:lastRenderedPageBreak/>
        <w:t>Арт.</w:t>
      </w:r>
      <w:r w:rsidRPr="00EB6D9E">
        <w:rPr>
          <w:b/>
          <w:color w:val="FF0000"/>
          <w:sz w:val="28"/>
          <w:szCs w:val="28"/>
        </w:rPr>
        <w:t xml:space="preserve"> </w:t>
      </w:r>
      <w:r w:rsidRPr="00EB6D9E">
        <w:rPr>
          <w:b/>
          <w:color w:val="FF0000"/>
          <w:sz w:val="28"/>
          <w:szCs w:val="28"/>
          <w:lang w:val="en-US"/>
        </w:rPr>
        <w:t>P</w:t>
      </w:r>
      <w:r w:rsidRPr="00EB6D9E">
        <w:rPr>
          <w:b/>
          <w:color w:val="FF0000"/>
          <w:sz w:val="28"/>
          <w:szCs w:val="28"/>
        </w:rPr>
        <w:t>5.</w:t>
      </w:r>
      <w:r w:rsidRPr="00EB6D9E">
        <w:rPr>
          <w:b/>
          <w:color w:val="FF0000"/>
          <w:sz w:val="28"/>
          <w:szCs w:val="28"/>
          <w:lang w:val="en-US"/>
        </w:rPr>
        <w:t>A</w:t>
      </w:r>
      <w:r w:rsidRPr="00EB6D9E">
        <w:rPr>
          <w:b/>
          <w:color w:val="FF0000"/>
          <w:sz w:val="28"/>
          <w:szCs w:val="28"/>
        </w:rPr>
        <w:t>2</w:t>
      </w:r>
      <w:r w:rsidRPr="00EB6D9E">
        <w:rPr>
          <w:color w:val="auto"/>
          <w:sz w:val="28"/>
          <w:szCs w:val="28"/>
        </w:rPr>
        <w:t xml:space="preserve"> – Технологический пакет </w:t>
      </w:r>
      <w:r w:rsidRPr="005125DC">
        <w:rPr>
          <w:b/>
          <w:color w:val="auto"/>
          <w:sz w:val="28"/>
          <w:szCs w:val="28"/>
        </w:rPr>
        <w:t>«</w:t>
      </w:r>
      <w:r w:rsidRPr="005125DC">
        <w:rPr>
          <w:b/>
          <w:sz w:val="28"/>
          <w:szCs w:val="28"/>
        </w:rPr>
        <w:t>SMART CUT»</w:t>
      </w:r>
      <w:r>
        <w:rPr>
          <w:sz w:val="28"/>
          <w:szCs w:val="28"/>
        </w:rPr>
        <w:t>: у</w:t>
      </w:r>
      <w:r w:rsidRPr="00EB6D9E">
        <w:rPr>
          <w:sz w:val="28"/>
          <w:szCs w:val="28"/>
        </w:rPr>
        <w:t>скоренная обработка тонкого листового металла</w:t>
      </w:r>
    </w:p>
    <w:p w14:paraId="3F1D93C6" w14:textId="77777777" w:rsidR="00F57A9A" w:rsidRPr="000D5191" w:rsidRDefault="00F57A9A" w:rsidP="00F57A9A">
      <w:pPr>
        <w:pStyle w:val="testonormal"/>
        <w:rPr>
          <w:rFonts w:ascii="Trebuchet MS" w:hAnsi="Trebuchet MS"/>
          <w:color w:val="auto"/>
          <w:sz w:val="22"/>
          <w:szCs w:val="22"/>
          <w:lang w:val="ru-RU"/>
        </w:rPr>
      </w:pPr>
      <w:r w:rsidRPr="000D5191">
        <w:rPr>
          <w:rFonts w:ascii="Trebuchet MS" w:hAnsi="Trebuchet MS"/>
          <w:color w:val="auto"/>
          <w:sz w:val="22"/>
          <w:szCs w:val="22"/>
          <w:lang w:val="ru-RU"/>
        </w:rPr>
        <w:t xml:space="preserve">Технологический пакет «SMART Cut» поможет Вам кардинально снизит время обработки и увеличить общую производительность, благодаря продвинутому управлению перемещениями лазерной головки (например, «прошивка на лету в отсутствие предварительных отверстий», быстрые движения от одного профиля к другому, резка по сетке и т.д.). </w:t>
      </w:r>
    </w:p>
    <w:p w14:paraId="6CBAF1F0" w14:textId="77777777" w:rsidR="00F57A9A" w:rsidRPr="000D5191" w:rsidRDefault="00F57A9A" w:rsidP="00F57A9A">
      <w:pPr>
        <w:pStyle w:val="testonormal"/>
        <w:rPr>
          <w:rFonts w:ascii="Trebuchet MS" w:hAnsi="Trebuchet MS"/>
          <w:color w:val="auto"/>
          <w:sz w:val="22"/>
          <w:szCs w:val="22"/>
          <w:lang w:val="ru-RU"/>
        </w:rPr>
      </w:pPr>
      <w:r w:rsidRPr="000D5191">
        <w:rPr>
          <w:rFonts w:ascii="Trebuchet MS" w:hAnsi="Trebuchet MS"/>
          <w:color w:val="auto"/>
          <w:sz w:val="22"/>
          <w:szCs w:val="22"/>
          <w:lang w:val="ru-RU"/>
        </w:rPr>
        <w:t>Технологический пакет «SMART Cut» рекомендуется к применению для материалов толщиной до 5 мм при использовании резки под высоким давлением.</w:t>
      </w:r>
    </w:p>
    <w:p w14:paraId="5AE06A50" w14:textId="77777777" w:rsidR="00F57A9A" w:rsidRPr="00365D5F" w:rsidRDefault="00F57A9A" w:rsidP="00F57A9A">
      <w:pPr>
        <w:pStyle w:val="testonormal"/>
        <w:rPr>
          <w:rFonts w:ascii="Trebuchet MS" w:hAnsi="Trebuchet MS"/>
          <w:color w:val="auto"/>
          <w:sz w:val="22"/>
          <w:szCs w:val="22"/>
          <w:lang w:val="ru-RU"/>
        </w:rPr>
      </w:pPr>
      <w:r w:rsidRPr="000D5191">
        <w:rPr>
          <w:rFonts w:ascii="Trebuchet MS" w:hAnsi="Trebuchet MS"/>
          <w:color w:val="auto"/>
          <w:sz w:val="22"/>
          <w:szCs w:val="22"/>
          <w:lang w:val="ru-RU"/>
        </w:rPr>
        <w:t>Данный пакет позволяет сократит</w:t>
      </w:r>
      <w:r>
        <w:rPr>
          <w:rFonts w:ascii="Trebuchet MS" w:hAnsi="Trebuchet MS"/>
          <w:color w:val="auto"/>
          <w:sz w:val="22"/>
          <w:szCs w:val="22"/>
          <w:lang w:val="ru-RU"/>
        </w:rPr>
        <w:t>ь время цикла</w:t>
      </w:r>
      <w:r w:rsidRPr="00365D5F">
        <w:rPr>
          <w:rFonts w:ascii="Trebuchet MS" w:hAnsi="Trebuchet MS"/>
          <w:color w:val="auto"/>
          <w:sz w:val="22"/>
          <w:szCs w:val="22"/>
          <w:lang w:val="ru-RU"/>
        </w:rPr>
        <w:t xml:space="preserve"> обработки для тонких материалов (до 5 мм) азотом N2, позволяет сократить временя обработки до 30%, а также для обработки материалов с высокой отражающей способностью – алюминий, бронза и медь; </w:t>
      </w:r>
    </w:p>
    <w:p w14:paraId="6E5B6F14" w14:textId="77777777" w:rsidR="00F57A9A" w:rsidRPr="00C078C7" w:rsidRDefault="00F57A9A" w:rsidP="00F57A9A">
      <w:pPr>
        <w:pStyle w:val="testonormal"/>
        <w:rPr>
          <w:rFonts w:ascii="Trebuchet MS" w:hAnsi="Trebuchet MS"/>
          <w:color w:val="auto"/>
          <w:sz w:val="22"/>
          <w:szCs w:val="22"/>
          <w:lang w:val="ru-RU"/>
        </w:rPr>
      </w:pPr>
    </w:p>
    <w:p w14:paraId="44C1414F" w14:textId="77777777" w:rsidR="00F57A9A" w:rsidRPr="0016114F" w:rsidRDefault="00F57A9A" w:rsidP="00F57A9A">
      <w:pPr>
        <w:pStyle w:val="Default"/>
        <w:spacing w:before="240"/>
        <w:rPr>
          <w:sz w:val="28"/>
          <w:szCs w:val="28"/>
        </w:rPr>
      </w:pPr>
      <w:r w:rsidRPr="0016114F">
        <w:rPr>
          <w:b/>
          <w:color w:val="auto"/>
          <w:sz w:val="28"/>
          <w:szCs w:val="28"/>
        </w:rPr>
        <w:t xml:space="preserve">Арт. </w:t>
      </w:r>
      <w:r w:rsidRPr="0016114F">
        <w:rPr>
          <w:b/>
          <w:color w:val="FF0000"/>
          <w:sz w:val="28"/>
          <w:szCs w:val="28"/>
          <w:lang w:val="en-US"/>
        </w:rPr>
        <w:t>P</w:t>
      </w:r>
      <w:r w:rsidRPr="0016114F">
        <w:rPr>
          <w:b/>
          <w:color w:val="FF0000"/>
          <w:sz w:val="28"/>
          <w:szCs w:val="28"/>
        </w:rPr>
        <w:t>5.</w:t>
      </w:r>
      <w:r w:rsidRPr="0016114F">
        <w:rPr>
          <w:b/>
          <w:color w:val="FF0000"/>
          <w:sz w:val="28"/>
          <w:szCs w:val="28"/>
          <w:lang w:val="en-US"/>
        </w:rPr>
        <w:t>A</w:t>
      </w:r>
      <w:r w:rsidRPr="0016114F">
        <w:rPr>
          <w:b/>
          <w:color w:val="FF0000"/>
          <w:sz w:val="28"/>
          <w:szCs w:val="28"/>
        </w:rPr>
        <w:t>3</w:t>
      </w:r>
      <w:r w:rsidRPr="0016114F">
        <w:rPr>
          <w:color w:val="auto"/>
          <w:sz w:val="28"/>
          <w:szCs w:val="28"/>
        </w:rPr>
        <w:t xml:space="preserve"> – </w:t>
      </w:r>
      <w:r>
        <w:rPr>
          <w:color w:val="auto"/>
          <w:sz w:val="28"/>
          <w:szCs w:val="28"/>
        </w:rPr>
        <w:t>т</w:t>
      </w:r>
      <w:r w:rsidRPr="0016114F">
        <w:rPr>
          <w:color w:val="auto"/>
          <w:sz w:val="28"/>
          <w:szCs w:val="28"/>
        </w:rPr>
        <w:t>ехнологический па</w:t>
      </w:r>
      <w:r>
        <w:rPr>
          <w:color w:val="auto"/>
          <w:sz w:val="28"/>
          <w:szCs w:val="28"/>
        </w:rPr>
        <w:t>к</w:t>
      </w:r>
      <w:r w:rsidRPr="0016114F">
        <w:rPr>
          <w:color w:val="auto"/>
          <w:sz w:val="28"/>
          <w:szCs w:val="28"/>
        </w:rPr>
        <w:t xml:space="preserve">ет </w:t>
      </w:r>
      <w:r w:rsidRPr="005125DC">
        <w:rPr>
          <w:b/>
          <w:color w:val="auto"/>
          <w:sz w:val="28"/>
          <w:szCs w:val="28"/>
        </w:rPr>
        <w:t>«</w:t>
      </w:r>
      <w:r w:rsidRPr="005125DC">
        <w:rPr>
          <w:b/>
          <w:sz w:val="28"/>
          <w:szCs w:val="28"/>
        </w:rPr>
        <w:t>MAX Cut»</w:t>
      </w:r>
      <w:r w:rsidRPr="0016114F">
        <w:rPr>
          <w:sz w:val="28"/>
          <w:szCs w:val="28"/>
        </w:rPr>
        <w:t>: Сокращение времени прошивки и обработки толстолистовых металлов</w:t>
      </w:r>
    </w:p>
    <w:p w14:paraId="44F35508" w14:textId="77777777" w:rsidR="00F57A9A" w:rsidRPr="00BE31DF" w:rsidRDefault="00F57A9A" w:rsidP="00F57A9A">
      <w:pPr>
        <w:pStyle w:val="Default"/>
        <w:spacing w:before="240"/>
        <w:rPr>
          <w:color w:val="auto"/>
          <w:sz w:val="26"/>
          <w:szCs w:val="26"/>
        </w:rPr>
      </w:pPr>
    </w:p>
    <w:p w14:paraId="4611EBDF" w14:textId="77777777" w:rsidR="00F57A9A" w:rsidRPr="0070002E" w:rsidRDefault="00F57A9A" w:rsidP="00F57A9A">
      <w:pPr>
        <w:pStyle w:val="testonormal"/>
        <w:rPr>
          <w:rFonts w:ascii="Trebuchet MS" w:hAnsi="Trebuchet MS"/>
          <w:color w:val="auto"/>
          <w:sz w:val="22"/>
          <w:szCs w:val="22"/>
          <w:lang w:val="ru-RU"/>
        </w:rPr>
      </w:pPr>
      <w:r w:rsidRPr="0070002E">
        <w:rPr>
          <w:rFonts w:ascii="Trebuchet MS" w:hAnsi="Trebuchet MS"/>
          <w:color w:val="auto"/>
          <w:sz w:val="22"/>
          <w:szCs w:val="22"/>
          <w:lang w:val="ru-RU"/>
        </w:rPr>
        <w:t>С технологическим пакетом «MAX Cut» время прошивки толстых листов снижается до 90%. Это стало возможным благодаря интеграции базы технологических параметров обработки (ТОВ) с пакетом технологических опций, наработанных на основе многолетнего опыта Prima Power при эксплуатации установок лазерной резки.</w:t>
      </w:r>
    </w:p>
    <w:p w14:paraId="3892AD4B" w14:textId="77777777" w:rsidR="00F57A9A" w:rsidRPr="0070002E" w:rsidRDefault="00F57A9A" w:rsidP="00F57A9A">
      <w:pPr>
        <w:pStyle w:val="testonormal"/>
        <w:rPr>
          <w:rFonts w:ascii="Trebuchet MS" w:hAnsi="Trebuchet MS"/>
          <w:color w:val="auto"/>
          <w:sz w:val="22"/>
          <w:szCs w:val="22"/>
          <w:lang w:val="ru-RU"/>
        </w:rPr>
      </w:pPr>
      <w:r w:rsidRPr="0070002E">
        <w:rPr>
          <w:rFonts w:ascii="Trebuchet MS" w:hAnsi="Trebuchet MS"/>
          <w:color w:val="auto"/>
          <w:sz w:val="22"/>
          <w:szCs w:val="22"/>
          <w:lang w:val="ru-RU"/>
        </w:rPr>
        <w:t>Технологический пакет «MAX Cut» рекомендуется к применению для материалов толщиной от 6 до 25 мм, при резке с использованием кислорода.</w:t>
      </w:r>
    </w:p>
    <w:p w14:paraId="6E0EE392" w14:textId="77777777" w:rsidR="00F57A9A" w:rsidRDefault="00F57A9A" w:rsidP="00F57A9A">
      <w:pPr>
        <w:pStyle w:val="testonormal"/>
        <w:rPr>
          <w:rFonts w:ascii="Trebuchet MS" w:hAnsi="Trebuchet MS"/>
          <w:color w:val="auto"/>
          <w:sz w:val="22"/>
          <w:szCs w:val="22"/>
          <w:lang w:val="ru-RU"/>
        </w:rPr>
      </w:pPr>
      <w:r w:rsidRPr="0070002E">
        <w:rPr>
          <w:rFonts w:ascii="Trebuchet MS" w:hAnsi="Trebuchet MS"/>
          <w:color w:val="auto"/>
          <w:sz w:val="22"/>
          <w:szCs w:val="22"/>
          <w:lang w:val="ru-RU"/>
        </w:rPr>
        <w:t>Данный пакет позволяет сократить время цикла обработки: до 40%.</w:t>
      </w:r>
    </w:p>
    <w:p w14:paraId="4C3D4343" w14:textId="77777777" w:rsidR="00F57A9A" w:rsidRDefault="00F57A9A" w:rsidP="00F57A9A">
      <w:pPr>
        <w:pStyle w:val="testonormal"/>
        <w:rPr>
          <w:rFonts w:ascii="Trebuchet MS" w:hAnsi="Trebuchet MS"/>
          <w:color w:val="auto"/>
          <w:sz w:val="22"/>
          <w:szCs w:val="22"/>
          <w:lang w:val="ru-RU"/>
        </w:rPr>
      </w:pPr>
    </w:p>
    <w:p w14:paraId="654A387B" w14:textId="77777777" w:rsidR="00F57A9A" w:rsidRDefault="00F57A9A" w:rsidP="00F57A9A">
      <w:pPr>
        <w:pStyle w:val="Normale-rientro"/>
        <w:ind w:left="0"/>
        <w:jc w:val="left"/>
        <w:rPr>
          <w:sz w:val="24"/>
          <w:szCs w:val="24"/>
          <w:lang w:val="ru-RU"/>
        </w:rPr>
      </w:pPr>
      <w:r w:rsidRPr="00D05D9D">
        <w:rPr>
          <w:rFonts w:cs="Trebuchet MS"/>
          <w:b/>
          <w:color w:val="auto"/>
          <w:sz w:val="28"/>
          <w:szCs w:val="28"/>
          <w:lang w:val="ru-RU"/>
        </w:rPr>
        <w:t xml:space="preserve">Арт. </w:t>
      </w:r>
      <w:r w:rsidRPr="00D05D9D">
        <w:rPr>
          <w:rFonts w:cs="Trebuchet MS"/>
          <w:b/>
          <w:color w:val="FF0000"/>
          <w:sz w:val="28"/>
          <w:szCs w:val="28"/>
          <w:lang w:val="ru-RU"/>
        </w:rPr>
        <w:t>P.5.A1</w:t>
      </w:r>
      <w:r w:rsidRPr="00D05D9D">
        <w:rPr>
          <w:rFonts w:cs="Trebuchet MS"/>
          <w:color w:val="FF0000"/>
          <w:sz w:val="28"/>
          <w:szCs w:val="28"/>
          <w:lang w:val="ru-RU"/>
        </w:rPr>
        <w:t xml:space="preserve"> </w:t>
      </w:r>
      <w:r w:rsidRPr="00D05D9D">
        <w:rPr>
          <w:rFonts w:cs="Trebuchet MS"/>
          <w:color w:val="auto"/>
          <w:sz w:val="28"/>
          <w:szCs w:val="28"/>
          <w:lang w:val="ru-RU"/>
        </w:rPr>
        <w:t xml:space="preserve">- Технологический пакет </w:t>
      </w:r>
      <w:r w:rsidRPr="005125DC">
        <w:rPr>
          <w:rFonts w:cs="Trebuchet MS"/>
          <w:b/>
          <w:color w:val="auto"/>
          <w:sz w:val="28"/>
          <w:szCs w:val="28"/>
          <w:lang w:val="ru-RU"/>
        </w:rPr>
        <w:t>«NIGHT Cut»</w:t>
      </w:r>
      <w:r w:rsidRPr="00D05D9D">
        <w:rPr>
          <w:rFonts w:cs="Trebuchet MS"/>
          <w:color w:val="auto"/>
          <w:sz w:val="28"/>
          <w:szCs w:val="28"/>
          <w:lang w:val="ru-RU"/>
        </w:rPr>
        <w:t xml:space="preserve"> («ночная резка») для обеспечения автоматического процесса обработки и прошивки</w:t>
      </w:r>
      <w:r w:rsidRPr="00DD7B1D">
        <w:rPr>
          <w:sz w:val="24"/>
          <w:szCs w:val="24"/>
          <w:lang w:val="ru-RU"/>
        </w:rPr>
        <w:t>;</w:t>
      </w:r>
    </w:p>
    <w:p w14:paraId="6B65AA09" w14:textId="77777777" w:rsidR="00F57A9A" w:rsidRPr="00DD7B1D" w:rsidRDefault="00F57A9A" w:rsidP="00F57A9A">
      <w:pPr>
        <w:pStyle w:val="Normale-rientro"/>
        <w:ind w:left="0"/>
        <w:jc w:val="left"/>
        <w:rPr>
          <w:sz w:val="24"/>
          <w:szCs w:val="24"/>
          <w:lang w:val="ru-RU"/>
        </w:rPr>
      </w:pPr>
    </w:p>
    <w:p w14:paraId="363915EE" w14:textId="77777777" w:rsidR="00F57A9A" w:rsidRPr="00DD7B1D" w:rsidRDefault="00F57A9A" w:rsidP="00F57A9A">
      <w:pPr>
        <w:pStyle w:val="Normale-rientro"/>
        <w:ind w:left="0"/>
        <w:jc w:val="left"/>
        <w:rPr>
          <w:sz w:val="24"/>
          <w:szCs w:val="24"/>
          <w:lang w:val="ru-RU"/>
        </w:rPr>
      </w:pPr>
      <w:r w:rsidRPr="00DD7B1D">
        <w:rPr>
          <w:sz w:val="24"/>
          <w:szCs w:val="24"/>
          <w:lang w:val="ru-RU"/>
        </w:rPr>
        <w:t>Технология «NIGHT Cut» повышает эксплуатационную готовность машин во время автоматических операций, при использовании ряда автоматических устройств и процессов управления и контроля.</w:t>
      </w:r>
    </w:p>
    <w:p w14:paraId="470B0C46" w14:textId="77777777" w:rsidR="00F57A9A" w:rsidRPr="00DD7B1D" w:rsidRDefault="00F57A9A" w:rsidP="00F57A9A">
      <w:pPr>
        <w:pStyle w:val="Normale-rientro"/>
        <w:ind w:left="0"/>
        <w:jc w:val="left"/>
        <w:rPr>
          <w:sz w:val="24"/>
          <w:szCs w:val="24"/>
          <w:lang w:val="ru-RU"/>
        </w:rPr>
      </w:pPr>
      <w:r w:rsidRPr="00DD7B1D">
        <w:rPr>
          <w:sz w:val="24"/>
          <w:szCs w:val="24"/>
          <w:lang w:val="ru-RU"/>
        </w:rPr>
        <w:t>Технологию «NIGHT Cut» можно использовать для материалов любого типа или толщины и в частности когда имеются особые требования к продукции по качеству и производительности, в частности при необходимости в работе станка в ночные смены когда работоспособность оператора ограничена или он вообще отсутствует.</w:t>
      </w:r>
    </w:p>
    <w:p w14:paraId="0DE2B7D8" w14:textId="77777777" w:rsidR="00F57A9A" w:rsidRPr="00DD7B1D" w:rsidRDefault="00F57A9A" w:rsidP="00F57A9A">
      <w:pPr>
        <w:pStyle w:val="Normale-rientro"/>
        <w:ind w:left="0"/>
        <w:jc w:val="left"/>
        <w:rPr>
          <w:sz w:val="24"/>
          <w:szCs w:val="24"/>
          <w:lang w:val="ru-RU"/>
        </w:rPr>
      </w:pPr>
    </w:p>
    <w:p w14:paraId="4DB387D9" w14:textId="77777777" w:rsidR="00F57A9A" w:rsidRDefault="00F57A9A" w:rsidP="00F57A9A">
      <w:pPr>
        <w:pStyle w:val="Normale-rientro"/>
        <w:ind w:left="0"/>
        <w:jc w:val="left"/>
        <w:rPr>
          <w:b/>
          <w:sz w:val="24"/>
          <w:szCs w:val="24"/>
          <w:u w:val="single"/>
          <w:lang w:val="ru-RU"/>
        </w:rPr>
      </w:pPr>
      <w:r w:rsidRPr="00DB2C7F">
        <w:rPr>
          <w:b/>
          <w:sz w:val="24"/>
          <w:szCs w:val="24"/>
          <w:u w:val="single"/>
          <w:lang w:val="ru-RU"/>
        </w:rPr>
        <w:t>Технология «NIGHT Cut» включает:</w:t>
      </w:r>
    </w:p>
    <w:p w14:paraId="7B6F7A60" w14:textId="77777777" w:rsidR="00F57A9A" w:rsidRPr="00DB2C7F" w:rsidRDefault="00F57A9A" w:rsidP="00F57A9A">
      <w:pPr>
        <w:pStyle w:val="Normale-rientro"/>
        <w:ind w:left="0"/>
        <w:jc w:val="left"/>
        <w:rPr>
          <w:b/>
          <w:sz w:val="24"/>
          <w:szCs w:val="24"/>
          <w:u w:val="single"/>
          <w:lang w:val="ru-RU"/>
        </w:rPr>
      </w:pPr>
    </w:p>
    <w:p w14:paraId="7EB6C050" w14:textId="77777777" w:rsidR="00F57A9A" w:rsidRPr="00DD7B1D" w:rsidRDefault="00F57A9A" w:rsidP="00F57A9A">
      <w:pPr>
        <w:pStyle w:val="Normale-rientro"/>
        <w:ind w:left="0"/>
        <w:jc w:val="left"/>
        <w:rPr>
          <w:sz w:val="24"/>
          <w:szCs w:val="24"/>
          <w:lang w:val="ru-RU"/>
        </w:rPr>
      </w:pPr>
      <w:r w:rsidRPr="00DD7B1D">
        <w:rPr>
          <w:sz w:val="24"/>
          <w:szCs w:val="24"/>
          <w:lang w:val="ru-RU"/>
        </w:rPr>
        <w:t>Функция «Laser Piercing Monitor»  - контроль процесса прошивки;</w:t>
      </w:r>
    </w:p>
    <w:p w14:paraId="43FCBE9D" w14:textId="77777777" w:rsidR="00F57A9A" w:rsidRPr="00DD7B1D" w:rsidRDefault="00F57A9A" w:rsidP="00F57A9A">
      <w:pPr>
        <w:pStyle w:val="Normale-rientro"/>
        <w:ind w:left="0"/>
        <w:jc w:val="left"/>
        <w:rPr>
          <w:sz w:val="24"/>
          <w:szCs w:val="24"/>
          <w:lang w:val="ru-RU"/>
        </w:rPr>
      </w:pPr>
      <w:r w:rsidRPr="00DD7B1D">
        <w:rPr>
          <w:sz w:val="24"/>
          <w:szCs w:val="24"/>
          <w:lang w:val="ru-RU"/>
        </w:rPr>
        <w:t>Функция «Plasma monitoring» -  контроль за появлением плазмы и аварийный останов;</w:t>
      </w:r>
    </w:p>
    <w:p w14:paraId="5229691F" w14:textId="77777777" w:rsidR="00F57A9A" w:rsidRPr="00DD7B1D" w:rsidRDefault="00F57A9A" w:rsidP="00F57A9A">
      <w:pPr>
        <w:pStyle w:val="Normale-rientro"/>
        <w:ind w:left="0"/>
        <w:jc w:val="left"/>
        <w:rPr>
          <w:sz w:val="24"/>
          <w:szCs w:val="24"/>
          <w:lang w:val="ru-RU"/>
        </w:rPr>
      </w:pPr>
      <w:r w:rsidRPr="00DD7B1D">
        <w:rPr>
          <w:sz w:val="24"/>
          <w:szCs w:val="24"/>
          <w:lang w:val="ru-RU"/>
        </w:rPr>
        <w:t>Функция «RESTART» - перезапуск после аварийного останова;</w:t>
      </w:r>
    </w:p>
    <w:p w14:paraId="19B2AD2B" w14:textId="77777777" w:rsidR="00F57A9A" w:rsidRPr="00DD7B1D" w:rsidRDefault="00F57A9A" w:rsidP="00F57A9A">
      <w:pPr>
        <w:pStyle w:val="Normale-rientro"/>
        <w:ind w:left="0"/>
        <w:jc w:val="left"/>
        <w:rPr>
          <w:sz w:val="24"/>
          <w:szCs w:val="24"/>
          <w:lang w:val="ru-RU"/>
        </w:rPr>
      </w:pPr>
      <w:r w:rsidRPr="00DD7B1D">
        <w:rPr>
          <w:sz w:val="24"/>
          <w:szCs w:val="24"/>
          <w:lang w:val="ru-RU"/>
        </w:rPr>
        <w:t>Работа с микроперемычками «MicroJoint» и технология «Микросварка»;</w:t>
      </w:r>
    </w:p>
    <w:p w14:paraId="76AA1B77" w14:textId="77777777" w:rsidR="00F57A9A" w:rsidRPr="00DD7B1D" w:rsidRDefault="00F57A9A" w:rsidP="00F57A9A">
      <w:pPr>
        <w:pStyle w:val="Normale-rientro"/>
        <w:ind w:left="0"/>
        <w:jc w:val="left"/>
        <w:rPr>
          <w:sz w:val="24"/>
          <w:szCs w:val="24"/>
          <w:lang w:val="ru-RU"/>
        </w:rPr>
      </w:pPr>
      <w:r w:rsidRPr="00DD7B1D">
        <w:rPr>
          <w:sz w:val="24"/>
          <w:szCs w:val="24"/>
          <w:lang w:val="ru-RU"/>
        </w:rPr>
        <w:t>Функция рассылки аварийных сообщений на электронную почту;</w:t>
      </w:r>
    </w:p>
    <w:p w14:paraId="76ECA40E" w14:textId="77777777" w:rsidR="00F57A9A" w:rsidRPr="00D05D9D" w:rsidRDefault="00F57A9A" w:rsidP="00F57A9A">
      <w:pPr>
        <w:pStyle w:val="Normale-rientro"/>
        <w:ind w:left="0"/>
        <w:jc w:val="left"/>
        <w:rPr>
          <w:sz w:val="24"/>
          <w:szCs w:val="24"/>
          <w:lang w:val="ru-RU"/>
        </w:rPr>
      </w:pPr>
      <w:r w:rsidRPr="00DD7B1D">
        <w:rPr>
          <w:sz w:val="24"/>
          <w:szCs w:val="24"/>
          <w:lang w:val="ru-RU"/>
        </w:rPr>
        <w:t>Автоматическое включение и выключение станка по таймеру от ЧПУ;</w:t>
      </w:r>
    </w:p>
    <w:p w14:paraId="6F5EA8CA" w14:textId="77777777" w:rsidR="00F57A9A" w:rsidRDefault="00F57A9A" w:rsidP="00F57A9A">
      <w:pPr>
        <w:pStyle w:val="testonormal"/>
        <w:rPr>
          <w:rFonts w:ascii="Trebuchet MS" w:hAnsi="Trebuchet MS"/>
          <w:color w:val="auto"/>
          <w:sz w:val="22"/>
          <w:szCs w:val="22"/>
          <w:lang w:val="ru-RU"/>
        </w:rPr>
      </w:pPr>
    </w:p>
    <w:p w14:paraId="1D7E4964" w14:textId="77777777" w:rsidR="00F57A9A" w:rsidRPr="002722FF" w:rsidRDefault="00F57A9A" w:rsidP="00F57A9A">
      <w:pPr>
        <w:pStyle w:val="Normale-rientro"/>
        <w:ind w:left="0"/>
        <w:jc w:val="left"/>
        <w:rPr>
          <w:sz w:val="24"/>
          <w:szCs w:val="24"/>
          <w:lang w:val="ru-RU"/>
        </w:rPr>
      </w:pPr>
      <w:r w:rsidRPr="002722FF">
        <w:rPr>
          <w:b/>
          <w:color w:val="FF0000"/>
          <w:sz w:val="24"/>
          <w:szCs w:val="24"/>
        </w:rPr>
        <w:lastRenderedPageBreak/>
        <w:t>P</w:t>
      </w:r>
      <w:r w:rsidRPr="002722FF">
        <w:rPr>
          <w:b/>
          <w:color w:val="FF0000"/>
          <w:sz w:val="24"/>
          <w:szCs w:val="24"/>
          <w:lang w:val="ru-RU"/>
        </w:rPr>
        <w:t>5.2</w:t>
      </w:r>
      <w:r w:rsidRPr="002722FF">
        <w:rPr>
          <w:b/>
          <w:color w:val="FF0000"/>
          <w:sz w:val="24"/>
          <w:szCs w:val="24"/>
        </w:rPr>
        <w:t>E</w:t>
      </w:r>
      <w:r w:rsidRPr="002722FF">
        <w:rPr>
          <w:b/>
          <w:color w:val="FF0000"/>
          <w:sz w:val="24"/>
          <w:szCs w:val="24"/>
          <w:lang w:val="ru-RU"/>
        </w:rPr>
        <w:t>1</w:t>
      </w:r>
      <w:r w:rsidRPr="002722FF">
        <w:rPr>
          <w:sz w:val="24"/>
          <w:szCs w:val="24"/>
          <w:lang w:val="ru-RU"/>
        </w:rPr>
        <w:t xml:space="preserve"> – </w:t>
      </w:r>
      <w:r>
        <w:rPr>
          <w:sz w:val="24"/>
          <w:szCs w:val="24"/>
          <w:lang w:val="ru-RU"/>
        </w:rPr>
        <w:t>Система</w:t>
      </w:r>
      <w:r w:rsidRPr="002722FF">
        <w:rPr>
          <w:sz w:val="24"/>
          <w:szCs w:val="24"/>
          <w:lang w:val="ru-RU"/>
        </w:rPr>
        <w:t xml:space="preserve"> </w:t>
      </w:r>
      <w:r w:rsidRPr="00136F65">
        <w:rPr>
          <w:b/>
          <w:sz w:val="24"/>
          <w:szCs w:val="24"/>
          <w:lang w:val="ru-RU"/>
        </w:rPr>
        <w:t>«</w:t>
      </w:r>
      <w:r w:rsidRPr="00136F65">
        <w:rPr>
          <w:b/>
          <w:sz w:val="24"/>
          <w:szCs w:val="24"/>
        </w:rPr>
        <w:t>LPM</w:t>
      </w:r>
      <w:r w:rsidRPr="00136F65">
        <w:rPr>
          <w:b/>
          <w:sz w:val="24"/>
          <w:szCs w:val="24"/>
          <w:lang w:val="ru-RU"/>
        </w:rPr>
        <w:t xml:space="preserve">: </w:t>
      </w:r>
      <w:r w:rsidRPr="00136F65">
        <w:rPr>
          <w:b/>
          <w:sz w:val="24"/>
          <w:szCs w:val="24"/>
        </w:rPr>
        <w:t>Laser</w:t>
      </w:r>
      <w:r w:rsidRPr="00136F65">
        <w:rPr>
          <w:b/>
          <w:sz w:val="24"/>
          <w:szCs w:val="24"/>
          <w:lang w:val="ru-RU"/>
        </w:rPr>
        <w:t xml:space="preserve"> </w:t>
      </w:r>
      <w:r w:rsidRPr="00136F65">
        <w:rPr>
          <w:b/>
          <w:sz w:val="24"/>
          <w:szCs w:val="24"/>
        </w:rPr>
        <w:t>Piercing</w:t>
      </w:r>
      <w:r w:rsidRPr="00136F65">
        <w:rPr>
          <w:b/>
          <w:sz w:val="24"/>
          <w:szCs w:val="24"/>
          <w:lang w:val="ru-RU"/>
        </w:rPr>
        <w:t xml:space="preserve"> </w:t>
      </w:r>
      <w:r w:rsidRPr="00136F65">
        <w:rPr>
          <w:b/>
          <w:sz w:val="24"/>
          <w:szCs w:val="24"/>
        </w:rPr>
        <w:t>Monitor</w:t>
      </w:r>
      <w:r w:rsidRPr="00136F65">
        <w:rPr>
          <w:b/>
          <w:sz w:val="24"/>
          <w:szCs w:val="24"/>
          <w:lang w:val="ru-RU"/>
        </w:rPr>
        <w:t>»</w:t>
      </w:r>
      <w:r>
        <w:rPr>
          <w:sz w:val="24"/>
          <w:szCs w:val="24"/>
          <w:lang w:val="ru-RU"/>
        </w:rPr>
        <w:t xml:space="preserve"> контроль за процессом прошивки.</w:t>
      </w:r>
    </w:p>
    <w:p w14:paraId="10D24C7C" w14:textId="77777777" w:rsidR="00F57A9A" w:rsidRPr="002722FF" w:rsidRDefault="00F57A9A" w:rsidP="00F57A9A">
      <w:pPr>
        <w:pStyle w:val="Normale-rientro"/>
        <w:ind w:left="0"/>
        <w:jc w:val="left"/>
        <w:rPr>
          <w:sz w:val="24"/>
          <w:szCs w:val="24"/>
          <w:lang w:val="ru-RU"/>
        </w:rPr>
      </w:pPr>
    </w:p>
    <w:p w14:paraId="6ECCEBA3" w14:textId="77777777" w:rsidR="00F57A9A" w:rsidRDefault="00F57A9A" w:rsidP="00F57A9A">
      <w:pPr>
        <w:pStyle w:val="Normale-rientro"/>
        <w:ind w:left="0"/>
        <w:jc w:val="left"/>
        <w:rPr>
          <w:sz w:val="24"/>
          <w:szCs w:val="24"/>
        </w:rPr>
      </w:pPr>
      <w:r>
        <w:rPr>
          <w:rFonts w:ascii="Arial" w:hAnsi="Arial" w:cs="Arial"/>
          <w:noProof/>
          <w:sz w:val="16"/>
          <w:szCs w:val="16"/>
          <w:lang w:val="ru-RU" w:eastAsia="ru-RU"/>
        </w:rPr>
        <w:drawing>
          <wp:inline distT="0" distB="0" distL="0" distR="0" wp14:anchorId="2D925B3F" wp14:editId="62C34651">
            <wp:extent cx="1047750" cy="1285240"/>
            <wp:effectExtent l="0" t="0" r="0" b="0"/>
            <wp:docPr id="13" name="Рисунок 13" descr="C:\Program Files (x86)\The BOX\products\shared@lasermachines\options_pictures\L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The BOX\products\shared@lasermachines\options_pictures\LPM.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51979" cy="1290427"/>
                    </a:xfrm>
                    <a:prstGeom prst="rect">
                      <a:avLst/>
                    </a:prstGeom>
                    <a:noFill/>
                    <a:ln>
                      <a:noFill/>
                    </a:ln>
                  </pic:spPr>
                </pic:pic>
              </a:graphicData>
            </a:graphic>
          </wp:inline>
        </w:drawing>
      </w:r>
    </w:p>
    <w:p w14:paraId="4678CE11" w14:textId="77777777" w:rsidR="00F57A9A" w:rsidRPr="0097464A" w:rsidRDefault="00F57A9A" w:rsidP="00F57A9A">
      <w:pPr>
        <w:pStyle w:val="Normale-rientro"/>
        <w:ind w:left="0"/>
        <w:jc w:val="left"/>
        <w:rPr>
          <w:sz w:val="24"/>
          <w:szCs w:val="24"/>
        </w:rPr>
      </w:pPr>
    </w:p>
    <w:p w14:paraId="238633C6" w14:textId="77777777" w:rsidR="00F57A9A" w:rsidRPr="002722FF" w:rsidRDefault="00F57A9A" w:rsidP="00F57A9A">
      <w:pPr>
        <w:pStyle w:val="Normale-rientro"/>
        <w:ind w:left="0"/>
        <w:jc w:val="left"/>
        <w:rPr>
          <w:sz w:val="24"/>
          <w:szCs w:val="24"/>
        </w:rPr>
      </w:pPr>
      <w:r w:rsidRPr="002722FF">
        <w:rPr>
          <w:b/>
          <w:color w:val="FF0000"/>
          <w:sz w:val="24"/>
          <w:szCs w:val="24"/>
        </w:rPr>
        <w:t>P5.2E2</w:t>
      </w:r>
      <w:r w:rsidRPr="0097464A">
        <w:rPr>
          <w:sz w:val="24"/>
          <w:szCs w:val="24"/>
        </w:rPr>
        <w:t xml:space="preserve"> </w:t>
      </w:r>
      <w:r>
        <w:rPr>
          <w:sz w:val="24"/>
          <w:szCs w:val="24"/>
        </w:rPr>
        <w:t>–</w:t>
      </w:r>
      <w:r w:rsidRPr="0097464A">
        <w:rPr>
          <w:sz w:val="24"/>
          <w:szCs w:val="24"/>
        </w:rPr>
        <w:t xml:space="preserve"> </w:t>
      </w:r>
      <w:r>
        <w:rPr>
          <w:sz w:val="24"/>
          <w:szCs w:val="24"/>
          <w:lang w:val="ru-RU"/>
        </w:rPr>
        <w:t>Система</w:t>
      </w:r>
      <w:r w:rsidRPr="002722FF">
        <w:rPr>
          <w:sz w:val="24"/>
          <w:szCs w:val="24"/>
        </w:rPr>
        <w:t xml:space="preserve"> </w:t>
      </w:r>
      <w:r w:rsidRPr="00136F65">
        <w:rPr>
          <w:b/>
          <w:sz w:val="24"/>
          <w:szCs w:val="24"/>
        </w:rPr>
        <w:t>«Plasma monitoring &amp; restart (NB: only with "LPM" option, code Option2E1)»</w:t>
      </w:r>
      <w:r w:rsidRPr="002722FF">
        <w:rPr>
          <w:sz w:val="24"/>
          <w:szCs w:val="24"/>
        </w:rPr>
        <w:t xml:space="preserve"> </w:t>
      </w:r>
      <w:r>
        <w:rPr>
          <w:sz w:val="24"/>
          <w:szCs w:val="24"/>
          <w:lang w:val="ru-RU"/>
        </w:rPr>
        <w:t>контроля</w:t>
      </w:r>
      <w:r w:rsidRPr="002722FF">
        <w:rPr>
          <w:sz w:val="24"/>
          <w:szCs w:val="24"/>
        </w:rPr>
        <w:t xml:space="preserve"> </w:t>
      </w:r>
      <w:r>
        <w:rPr>
          <w:sz w:val="24"/>
          <w:szCs w:val="24"/>
          <w:lang w:val="ru-RU"/>
        </w:rPr>
        <w:t>за</w:t>
      </w:r>
      <w:r w:rsidRPr="002722FF">
        <w:rPr>
          <w:sz w:val="24"/>
          <w:szCs w:val="24"/>
        </w:rPr>
        <w:t xml:space="preserve"> </w:t>
      </w:r>
      <w:r>
        <w:rPr>
          <w:sz w:val="24"/>
          <w:szCs w:val="24"/>
          <w:lang w:val="ru-RU"/>
        </w:rPr>
        <w:t>появлением</w:t>
      </w:r>
      <w:r w:rsidRPr="002722FF">
        <w:rPr>
          <w:sz w:val="24"/>
          <w:szCs w:val="24"/>
        </w:rPr>
        <w:t xml:space="preserve"> </w:t>
      </w:r>
      <w:r>
        <w:rPr>
          <w:sz w:val="24"/>
          <w:szCs w:val="24"/>
          <w:lang w:val="ru-RU"/>
        </w:rPr>
        <w:t>плазмы</w:t>
      </w:r>
      <w:r w:rsidRPr="002722FF">
        <w:rPr>
          <w:sz w:val="24"/>
          <w:szCs w:val="24"/>
        </w:rPr>
        <w:t xml:space="preserve"> </w:t>
      </w:r>
      <w:r>
        <w:rPr>
          <w:sz w:val="24"/>
          <w:szCs w:val="24"/>
          <w:lang w:val="ru-RU"/>
        </w:rPr>
        <w:t>и</w:t>
      </w:r>
      <w:r w:rsidRPr="002722FF">
        <w:rPr>
          <w:sz w:val="24"/>
          <w:szCs w:val="24"/>
        </w:rPr>
        <w:t xml:space="preserve"> </w:t>
      </w:r>
      <w:r>
        <w:rPr>
          <w:sz w:val="24"/>
          <w:szCs w:val="24"/>
          <w:lang w:val="ru-RU"/>
        </w:rPr>
        <w:t>функция</w:t>
      </w:r>
      <w:r w:rsidRPr="002722FF">
        <w:rPr>
          <w:sz w:val="24"/>
          <w:szCs w:val="24"/>
        </w:rPr>
        <w:t xml:space="preserve"> </w:t>
      </w:r>
      <w:r>
        <w:rPr>
          <w:sz w:val="24"/>
          <w:szCs w:val="24"/>
          <w:lang w:val="ru-RU"/>
        </w:rPr>
        <w:t>рестарт</w:t>
      </w:r>
      <w:r w:rsidRPr="002722FF">
        <w:rPr>
          <w:sz w:val="24"/>
          <w:szCs w:val="24"/>
        </w:rPr>
        <w:t xml:space="preserve">, </w:t>
      </w:r>
      <w:r>
        <w:rPr>
          <w:sz w:val="24"/>
          <w:szCs w:val="24"/>
          <w:lang w:val="ru-RU"/>
        </w:rPr>
        <w:t>при</w:t>
      </w:r>
      <w:r w:rsidRPr="002722FF">
        <w:rPr>
          <w:sz w:val="24"/>
          <w:szCs w:val="24"/>
        </w:rPr>
        <w:t xml:space="preserve"> </w:t>
      </w:r>
      <w:r>
        <w:rPr>
          <w:sz w:val="24"/>
          <w:szCs w:val="24"/>
          <w:lang w:val="ru-RU"/>
        </w:rPr>
        <w:t>аварийных</w:t>
      </w:r>
      <w:r w:rsidRPr="002722FF">
        <w:rPr>
          <w:sz w:val="24"/>
          <w:szCs w:val="24"/>
        </w:rPr>
        <w:t xml:space="preserve"> </w:t>
      </w:r>
      <w:r>
        <w:rPr>
          <w:sz w:val="24"/>
          <w:szCs w:val="24"/>
          <w:lang w:val="ru-RU"/>
        </w:rPr>
        <w:t>отключениях</w:t>
      </w:r>
      <w:r w:rsidRPr="002722FF">
        <w:rPr>
          <w:sz w:val="24"/>
          <w:szCs w:val="24"/>
        </w:rPr>
        <w:t xml:space="preserve"> </w:t>
      </w:r>
      <w:r>
        <w:rPr>
          <w:sz w:val="24"/>
          <w:szCs w:val="24"/>
          <w:lang w:val="ru-RU"/>
        </w:rPr>
        <w:t>и</w:t>
      </w:r>
      <w:r w:rsidRPr="002722FF">
        <w:rPr>
          <w:sz w:val="24"/>
          <w:szCs w:val="24"/>
        </w:rPr>
        <w:t xml:space="preserve"> </w:t>
      </w:r>
      <w:r>
        <w:rPr>
          <w:sz w:val="24"/>
          <w:szCs w:val="24"/>
          <w:lang w:val="ru-RU"/>
        </w:rPr>
        <w:t>ситуациях</w:t>
      </w:r>
      <w:r w:rsidRPr="002722FF">
        <w:rPr>
          <w:sz w:val="24"/>
          <w:szCs w:val="24"/>
        </w:rPr>
        <w:t>.</w:t>
      </w:r>
    </w:p>
    <w:p w14:paraId="6E7D0559" w14:textId="77777777" w:rsidR="00F57A9A" w:rsidRPr="0097464A" w:rsidRDefault="00F57A9A" w:rsidP="00F57A9A">
      <w:pPr>
        <w:pStyle w:val="Normale-rientro"/>
        <w:ind w:left="0"/>
        <w:rPr>
          <w:lang w:val="fr-FR"/>
        </w:rPr>
      </w:pPr>
    </w:p>
    <w:p w14:paraId="4D43200B" w14:textId="77777777" w:rsidR="00F57A9A" w:rsidRPr="002722FF" w:rsidRDefault="00F57A9A" w:rsidP="00F57A9A">
      <w:pPr>
        <w:pStyle w:val="Normale-rientro"/>
        <w:ind w:left="0"/>
        <w:jc w:val="left"/>
        <w:rPr>
          <w:sz w:val="24"/>
          <w:szCs w:val="24"/>
          <w:lang w:val="ru-RU"/>
        </w:rPr>
      </w:pPr>
      <w:r w:rsidRPr="002722FF">
        <w:rPr>
          <w:sz w:val="24"/>
          <w:szCs w:val="24"/>
          <w:lang w:val="ru-RU"/>
        </w:rPr>
        <w:t>Эта функция используется для того чтобы</w:t>
      </w:r>
      <w:r>
        <w:rPr>
          <w:sz w:val="24"/>
          <w:szCs w:val="24"/>
          <w:lang w:val="ru-RU"/>
        </w:rPr>
        <w:t>,</w:t>
      </w:r>
      <w:r w:rsidRPr="002722FF">
        <w:rPr>
          <w:sz w:val="24"/>
          <w:szCs w:val="24"/>
          <w:lang w:val="ru-RU"/>
        </w:rPr>
        <w:t xml:space="preserve"> прервать </w:t>
      </w:r>
      <w:r>
        <w:rPr>
          <w:sz w:val="24"/>
          <w:szCs w:val="24"/>
          <w:lang w:val="ru-RU"/>
        </w:rPr>
        <w:t>работу станка</w:t>
      </w:r>
      <w:r w:rsidRPr="002722FF">
        <w:rPr>
          <w:sz w:val="24"/>
          <w:szCs w:val="24"/>
          <w:lang w:val="ru-RU"/>
        </w:rPr>
        <w:t xml:space="preserve"> если </w:t>
      </w:r>
      <w:r>
        <w:rPr>
          <w:sz w:val="24"/>
          <w:szCs w:val="24"/>
          <w:lang w:val="ru-RU"/>
        </w:rPr>
        <w:t xml:space="preserve">появляются </w:t>
      </w:r>
      <w:r w:rsidRPr="002722FF">
        <w:rPr>
          <w:sz w:val="24"/>
          <w:szCs w:val="24"/>
          <w:lang w:val="ru-RU"/>
        </w:rPr>
        <w:t>пр</w:t>
      </w:r>
      <w:r>
        <w:rPr>
          <w:sz w:val="24"/>
          <w:szCs w:val="24"/>
          <w:lang w:val="ru-RU"/>
        </w:rPr>
        <w:t>облемы при исполнении процедуры по вырезки</w:t>
      </w:r>
      <w:r w:rsidRPr="002722FF">
        <w:rPr>
          <w:sz w:val="24"/>
          <w:szCs w:val="24"/>
          <w:lang w:val="ru-RU"/>
        </w:rPr>
        <w:t xml:space="preserve"> используя технологию </w:t>
      </w:r>
      <w:r>
        <w:rPr>
          <w:sz w:val="24"/>
          <w:szCs w:val="24"/>
          <w:lang w:val="ru-RU"/>
        </w:rPr>
        <w:t>резки в азоте</w:t>
      </w:r>
      <w:r w:rsidRPr="002722FF">
        <w:rPr>
          <w:sz w:val="24"/>
          <w:szCs w:val="24"/>
          <w:lang w:val="ru-RU"/>
        </w:rPr>
        <w:t xml:space="preserve">. Затем процесс </w:t>
      </w:r>
      <w:r>
        <w:rPr>
          <w:sz w:val="24"/>
          <w:szCs w:val="24"/>
          <w:lang w:val="ru-RU"/>
        </w:rPr>
        <w:t xml:space="preserve">резки </w:t>
      </w:r>
      <w:r w:rsidRPr="002722FF">
        <w:rPr>
          <w:sz w:val="24"/>
          <w:szCs w:val="24"/>
          <w:lang w:val="ru-RU"/>
        </w:rPr>
        <w:t xml:space="preserve">может быть </w:t>
      </w:r>
      <w:r>
        <w:rPr>
          <w:sz w:val="24"/>
          <w:szCs w:val="24"/>
          <w:lang w:val="ru-RU"/>
        </w:rPr>
        <w:t xml:space="preserve">автоматически </w:t>
      </w:r>
      <w:r w:rsidRPr="002722FF">
        <w:rPr>
          <w:sz w:val="24"/>
          <w:szCs w:val="24"/>
          <w:lang w:val="ru-RU"/>
        </w:rPr>
        <w:t xml:space="preserve">продолжен после того, как параметры </w:t>
      </w:r>
      <w:r>
        <w:rPr>
          <w:sz w:val="24"/>
          <w:szCs w:val="24"/>
          <w:lang w:val="ru-RU"/>
        </w:rPr>
        <w:t xml:space="preserve">резания </w:t>
      </w:r>
      <w:r w:rsidRPr="002722FF">
        <w:rPr>
          <w:sz w:val="24"/>
          <w:szCs w:val="24"/>
          <w:lang w:val="ru-RU"/>
        </w:rPr>
        <w:t>будут изменены</w:t>
      </w:r>
      <w:r>
        <w:rPr>
          <w:sz w:val="24"/>
          <w:szCs w:val="24"/>
          <w:lang w:val="ru-RU"/>
        </w:rPr>
        <w:t xml:space="preserve"> и проблемы устранены</w:t>
      </w:r>
      <w:r w:rsidRPr="002722FF">
        <w:rPr>
          <w:sz w:val="24"/>
          <w:szCs w:val="24"/>
          <w:lang w:val="ru-RU"/>
        </w:rPr>
        <w:t>.</w:t>
      </w:r>
    </w:p>
    <w:p w14:paraId="23311173" w14:textId="77777777" w:rsidR="00F57A9A" w:rsidRPr="002722FF" w:rsidRDefault="00F57A9A" w:rsidP="00F57A9A">
      <w:pPr>
        <w:pStyle w:val="Normale-rientro"/>
        <w:ind w:left="0"/>
        <w:jc w:val="left"/>
        <w:rPr>
          <w:sz w:val="24"/>
          <w:szCs w:val="24"/>
          <w:lang w:val="ru-RU"/>
        </w:rPr>
      </w:pPr>
    </w:p>
    <w:p w14:paraId="2C773F3F" w14:textId="77777777" w:rsidR="00F57A9A" w:rsidRPr="000C4CEB" w:rsidRDefault="00F57A9A" w:rsidP="00F57A9A">
      <w:pPr>
        <w:pStyle w:val="Normale-rientro"/>
        <w:ind w:left="0"/>
        <w:jc w:val="left"/>
        <w:rPr>
          <w:color w:val="FF0000"/>
          <w:sz w:val="24"/>
          <w:szCs w:val="24"/>
          <w:u w:val="single"/>
          <w:lang w:val="ru-RU"/>
        </w:rPr>
      </w:pPr>
      <w:r>
        <w:rPr>
          <w:sz w:val="24"/>
          <w:szCs w:val="24"/>
          <w:lang w:val="ru-RU"/>
        </w:rPr>
        <w:t>Система к</w:t>
      </w:r>
      <w:r w:rsidRPr="002722FF">
        <w:rPr>
          <w:sz w:val="24"/>
          <w:szCs w:val="24"/>
          <w:lang w:val="ru-RU"/>
        </w:rPr>
        <w:t>онтроль плазмы обнаруживает присутс</w:t>
      </w:r>
      <w:r>
        <w:rPr>
          <w:sz w:val="24"/>
          <w:szCs w:val="24"/>
          <w:lang w:val="ru-RU"/>
        </w:rPr>
        <w:t>т</w:t>
      </w:r>
      <w:r w:rsidRPr="002722FF">
        <w:rPr>
          <w:sz w:val="24"/>
          <w:szCs w:val="24"/>
          <w:lang w:val="ru-RU"/>
        </w:rPr>
        <w:t>вие</w:t>
      </w:r>
      <w:r>
        <w:rPr>
          <w:sz w:val="24"/>
          <w:szCs w:val="24"/>
          <w:lang w:val="ru-RU"/>
        </w:rPr>
        <w:t xml:space="preserve"> или появления</w:t>
      </w:r>
      <w:r w:rsidRPr="002722FF">
        <w:rPr>
          <w:sz w:val="24"/>
          <w:szCs w:val="24"/>
          <w:lang w:val="ru-RU"/>
        </w:rPr>
        <w:t xml:space="preserve"> плазмы</w:t>
      </w:r>
      <w:r>
        <w:rPr>
          <w:sz w:val="24"/>
          <w:szCs w:val="24"/>
          <w:lang w:val="ru-RU"/>
        </w:rPr>
        <w:t>, которая может появится</w:t>
      </w:r>
      <w:r w:rsidRPr="002722FF">
        <w:rPr>
          <w:sz w:val="24"/>
          <w:szCs w:val="24"/>
          <w:lang w:val="ru-RU"/>
        </w:rPr>
        <w:t xml:space="preserve"> во время обрабатывать материалов </w:t>
      </w:r>
      <w:r w:rsidRPr="000C4CEB">
        <w:rPr>
          <w:color w:val="FF0000"/>
          <w:sz w:val="24"/>
          <w:szCs w:val="24"/>
          <w:u w:val="single"/>
          <w:lang w:val="ru-RU"/>
        </w:rPr>
        <w:t xml:space="preserve">как нержавеющая сталь при использования технологии резания в азоте. </w:t>
      </w:r>
    </w:p>
    <w:p w14:paraId="75C21EE3" w14:textId="77777777" w:rsidR="00F57A9A" w:rsidRPr="002722FF" w:rsidRDefault="00F57A9A" w:rsidP="00F57A9A">
      <w:pPr>
        <w:pStyle w:val="Normale-rientro"/>
        <w:ind w:left="0"/>
        <w:jc w:val="left"/>
        <w:rPr>
          <w:sz w:val="24"/>
          <w:szCs w:val="24"/>
          <w:lang w:val="ru-RU"/>
        </w:rPr>
      </w:pPr>
    </w:p>
    <w:p w14:paraId="3327E3DA" w14:textId="77777777" w:rsidR="00F57A9A" w:rsidRPr="002A284C" w:rsidRDefault="00F57A9A" w:rsidP="00F57A9A">
      <w:pPr>
        <w:pStyle w:val="Normale-rientro"/>
        <w:ind w:left="0"/>
        <w:jc w:val="left"/>
        <w:rPr>
          <w:sz w:val="24"/>
          <w:szCs w:val="24"/>
          <w:lang w:val="ru-RU"/>
        </w:rPr>
      </w:pPr>
      <w:r>
        <w:rPr>
          <w:sz w:val="24"/>
          <w:szCs w:val="24"/>
          <w:lang w:val="ru-RU"/>
        </w:rPr>
        <w:t>При</w:t>
      </w:r>
      <w:r w:rsidRPr="002A284C">
        <w:rPr>
          <w:sz w:val="24"/>
          <w:szCs w:val="24"/>
          <w:lang w:val="ru-RU"/>
        </w:rPr>
        <w:t xml:space="preserve"> обнаружении</w:t>
      </w:r>
      <w:r>
        <w:rPr>
          <w:sz w:val="24"/>
          <w:szCs w:val="24"/>
          <w:lang w:val="ru-RU"/>
        </w:rPr>
        <w:t xml:space="preserve"> плазмы</w:t>
      </w:r>
      <w:r w:rsidRPr="002A284C">
        <w:rPr>
          <w:sz w:val="24"/>
          <w:szCs w:val="24"/>
          <w:lang w:val="ru-RU"/>
        </w:rPr>
        <w:t>, функция контроля плазмы вмешивается автоматически для того чтобы останови</w:t>
      </w:r>
      <w:r>
        <w:rPr>
          <w:sz w:val="24"/>
          <w:szCs w:val="24"/>
          <w:lang w:val="ru-RU"/>
        </w:rPr>
        <w:t>ть станок</w:t>
      </w:r>
      <w:r w:rsidRPr="002A284C">
        <w:rPr>
          <w:sz w:val="24"/>
          <w:szCs w:val="24"/>
          <w:lang w:val="ru-RU"/>
        </w:rPr>
        <w:t xml:space="preserve">, с </w:t>
      </w:r>
      <w:r>
        <w:rPr>
          <w:sz w:val="24"/>
          <w:szCs w:val="24"/>
          <w:lang w:val="ru-RU"/>
        </w:rPr>
        <w:t>последующим автоматическим повторным</w:t>
      </w:r>
      <w:r w:rsidRPr="002A284C">
        <w:rPr>
          <w:sz w:val="24"/>
          <w:szCs w:val="24"/>
          <w:lang w:val="ru-RU"/>
        </w:rPr>
        <w:t xml:space="preserve"> старт</w:t>
      </w:r>
      <w:r>
        <w:rPr>
          <w:sz w:val="24"/>
          <w:szCs w:val="24"/>
          <w:lang w:val="ru-RU"/>
        </w:rPr>
        <w:t>ом.</w:t>
      </w:r>
    </w:p>
    <w:p w14:paraId="1C5CDF90" w14:textId="77777777" w:rsidR="00F57A9A" w:rsidRDefault="00F57A9A" w:rsidP="00F57A9A">
      <w:pPr>
        <w:pStyle w:val="testonormal"/>
        <w:rPr>
          <w:rFonts w:ascii="Trebuchet MS" w:hAnsi="Trebuchet MS"/>
          <w:color w:val="auto"/>
          <w:sz w:val="22"/>
          <w:szCs w:val="22"/>
          <w:lang w:val="ru-RU"/>
        </w:rPr>
      </w:pPr>
    </w:p>
    <w:p w14:paraId="31F96816" w14:textId="77777777" w:rsidR="00F57A9A" w:rsidRDefault="00F57A9A" w:rsidP="00F57A9A">
      <w:pPr>
        <w:pStyle w:val="testonormal"/>
        <w:spacing w:before="120"/>
        <w:rPr>
          <w:rFonts w:ascii="Trebuchet MS" w:hAnsi="Trebuchet MS"/>
          <w:color w:val="auto"/>
          <w:sz w:val="28"/>
          <w:szCs w:val="28"/>
          <w:lang w:val="ru-RU"/>
        </w:rPr>
      </w:pPr>
      <w:r w:rsidRPr="00A24CED">
        <w:rPr>
          <w:rFonts w:cs="Arial"/>
          <w:b/>
          <w:noProof/>
          <w:sz w:val="28"/>
          <w:szCs w:val="28"/>
          <w:lang w:val="ru-RU" w:eastAsia="ru-RU"/>
        </w:rPr>
        <w:drawing>
          <wp:anchor distT="0" distB="0" distL="114300" distR="114300" simplePos="0" relativeHeight="251670528" behindDoc="1" locked="0" layoutInCell="1" allowOverlap="1" wp14:anchorId="786D87BC" wp14:editId="1CFD303C">
            <wp:simplePos x="0" y="0"/>
            <wp:positionH relativeFrom="margin">
              <wp:posOffset>4799330</wp:posOffset>
            </wp:positionH>
            <wp:positionV relativeFrom="paragraph">
              <wp:posOffset>52705</wp:posOffset>
            </wp:positionV>
            <wp:extent cx="1179830" cy="1239520"/>
            <wp:effectExtent l="0" t="0" r="1270" b="0"/>
            <wp:wrapTight wrapText="bothSides">
              <wp:wrapPolygon edited="0">
                <wp:start x="0" y="0"/>
                <wp:lineTo x="0" y="21246"/>
                <wp:lineTo x="21274" y="21246"/>
                <wp:lineTo x="21274" y="0"/>
                <wp:lineTo x="0" y="0"/>
              </wp:wrapPolygon>
            </wp:wrapTight>
            <wp:docPr id="2051" name="Рисунок 2051" descr="C:\Program Files (x86)\The BOX\products\shared@turretmachines\ups\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The BOX\products\shared@turretmachines\ups\ups.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17983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CED">
        <w:rPr>
          <w:rFonts w:ascii="Trebuchet MS" w:hAnsi="Trebuchet MS"/>
          <w:b/>
          <w:color w:val="auto"/>
          <w:sz w:val="28"/>
          <w:szCs w:val="28"/>
          <w:lang w:val="ru-RU"/>
        </w:rPr>
        <w:t xml:space="preserve">Арт. </w:t>
      </w:r>
      <w:r w:rsidRPr="00A24CED">
        <w:rPr>
          <w:rFonts w:ascii="Trebuchet MS" w:hAnsi="Trebuchet MS"/>
          <w:b/>
          <w:color w:val="FF0000"/>
          <w:sz w:val="28"/>
          <w:szCs w:val="28"/>
          <w:lang w:val="en-US"/>
        </w:rPr>
        <w:t>P</w:t>
      </w:r>
      <w:r w:rsidRPr="00A24CED">
        <w:rPr>
          <w:rFonts w:ascii="Trebuchet MS" w:hAnsi="Trebuchet MS"/>
          <w:b/>
          <w:color w:val="FF0000"/>
          <w:sz w:val="28"/>
          <w:szCs w:val="28"/>
          <w:lang w:val="ru-RU"/>
        </w:rPr>
        <w:t>5.2</w:t>
      </w:r>
      <w:r w:rsidRPr="00A24CED">
        <w:rPr>
          <w:rFonts w:ascii="Trebuchet MS" w:hAnsi="Trebuchet MS"/>
          <w:b/>
          <w:color w:val="FF0000"/>
          <w:sz w:val="28"/>
          <w:szCs w:val="28"/>
          <w:lang w:val="en-US"/>
        </w:rPr>
        <w:t>C</w:t>
      </w:r>
      <w:r>
        <w:rPr>
          <w:rFonts w:ascii="Trebuchet MS" w:hAnsi="Trebuchet MS"/>
          <w:color w:val="auto"/>
          <w:sz w:val="28"/>
          <w:szCs w:val="28"/>
          <w:lang w:val="ru-RU"/>
        </w:rPr>
        <w:t xml:space="preserve"> - и</w:t>
      </w:r>
      <w:r w:rsidRPr="00A24CED">
        <w:rPr>
          <w:rFonts w:ascii="Trebuchet MS" w:hAnsi="Trebuchet MS"/>
          <w:color w:val="auto"/>
          <w:sz w:val="28"/>
          <w:szCs w:val="28"/>
          <w:lang w:val="ru-RU"/>
        </w:rPr>
        <w:t>сточник бесперебойного питания (</w:t>
      </w:r>
      <w:r w:rsidRPr="00A24CED">
        <w:rPr>
          <w:rFonts w:ascii="Trebuchet MS" w:hAnsi="Trebuchet MS"/>
          <w:color w:val="auto"/>
          <w:sz w:val="28"/>
          <w:szCs w:val="28"/>
          <w:lang w:val="en-US"/>
        </w:rPr>
        <w:t>UPS</w:t>
      </w:r>
      <w:r w:rsidRPr="00A24CED">
        <w:rPr>
          <w:rFonts w:ascii="Trebuchet MS" w:hAnsi="Trebuchet MS"/>
          <w:color w:val="auto"/>
          <w:sz w:val="28"/>
          <w:szCs w:val="28"/>
          <w:lang w:val="ru-RU"/>
        </w:rPr>
        <w:t>)</w:t>
      </w:r>
      <w:r>
        <w:rPr>
          <w:rFonts w:ascii="Trebuchet MS" w:hAnsi="Trebuchet MS"/>
          <w:color w:val="auto"/>
          <w:sz w:val="28"/>
          <w:szCs w:val="28"/>
          <w:lang w:val="ru-RU"/>
        </w:rPr>
        <w:t xml:space="preserve"> для системы ЧПУ</w:t>
      </w:r>
    </w:p>
    <w:p w14:paraId="481AE67D" w14:textId="77777777" w:rsidR="00F57A9A" w:rsidRPr="00D05D9D" w:rsidRDefault="00F57A9A" w:rsidP="00F57A9A">
      <w:pPr>
        <w:pStyle w:val="testonormal"/>
        <w:spacing w:before="120"/>
        <w:rPr>
          <w:rFonts w:ascii="Trebuchet MS" w:hAnsi="Trebuchet MS"/>
          <w:color w:val="auto"/>
          <w:sz w:val="22"/>
          <w:szCs w:val="22"/>
          <w:lang w:val="ru-RU"/>
        </w:rPr>
      </w:pPr>
    </w:p>
    <w:p w14:paraId="4B0922B9" w14:textId="77777777" w:rsidR="00F57A9A" w:rsidRPr="00B8599F" w:rsidRDefault="00F57A9A" w:rsidP="00F57A9A">
      <w:pPr>
        <w:pStyle w:val="testonormal"/>
        <w:rPr>
          <w:rFonts w:ascii="Trebuchet MS" w:hAnsi="Trebuchet MS"/>
          <w:color w:val="auto"/>
          <w:sz w:val="22"/>
          <w:szCs w:val="22"/>
          <w:lang w:val="ru-RU"/>
        </w:rPr>
      </w:pPr>
      <w:r w:rsidRPr="00B8599F">
        <w:rPr>
          <w:rFonts w:ascii="Trebuchet MS" w:hAnsi="Trebuchet MS"/>
          <w:color w:val="auto"/>
          <w:sz w:val="22"/>
          <w:szCs w:val="22"/>
          <w:lang w:val="ru-RU"/>
        </w:rPr>
        <w:t>В случае длительного отключения питания ИБП гарантирует бесперебойную работу УЧПУ в течение нескольких минут для выполнения процедуры безопасного отключения</w:t>
      </w:r>
      <w:r>
        <w:rPr>
          <w:rFonts w:ascii="Trebuchet MS" w:hAnsi="Trebuchet MS"/>
          <w:color w:val="auto"/>
          <w:sz w:val="22"/>
          <w:szCs w:val="22"/>
          <w:lang w:val="ru-RU"/>
        </w:rPr>
        <w:t xml:space="preserve"> оборудования</w:t>
      </w:r>
      <w:r w:rsidRPr="00B8599F">
        <w:rPr>
          <w:rFonts w:ascii="Trebuchet MS" w:hAnsi="Trebuchet MS"/>
          <w:color w:val="auto"/>
          <w:sz w:val="22"/>
          <w:szCs w:val="22"/>
          <w:lang w:val="ru-RU"/>
        </w:rPr>
        <w:t>.</w:t>
      </w:r>
    </w:p>
    <w:p w14:paraId="388600D4" w14:textId="77777777" w:rsidR="00F57A9A" w:rsidRDefault="00F57A9A" w:rsidP="00F57A9A">
      <w:pPr>
        <w:pStyle w:val="testonormal"/>
        <w:rPr>
          <w:rFonts w:cs="Arial"/>
          <w:noProof/>
          <w:sz w:val="16"/>
          <w:szCs w:val="16"/>
          <w:lang w:val="ru-RU" w:eastAsia="ru-RU"/>
        </w:rPr>
      </w:pPr>
      <w:r w:rsidRPr="00B8599F">
        <w:rPr>
          <w:rFonts w:ascii="Trebuchet MS" w:hAnsi="Trebuchet MS"/>
          <w:color w:val="auto"/>
          <w:sz w:val="22"/>
          <w:szCs w:val="22"/>
          <w:lang w:val="ru-RU"/>
        </w:rPr>
        <w:t>Кроме того, изолированный вход защищает подключённые устройства от ошибок во внутренней сети.</w:t>
      </w:r>
      <w:r w:rsidRPr="003A66C2">
        <w:rPr>
          <w:rFonts w:cs="Arial"/>
          <w:noProof/>
          <w:sz w:val="16"/>
          <w:szCs w:val="16"/>
          <w:lang w:val="ru-RU" w:eastAsia="ru-RU"/>
        </w:rPr>
        <w:t xml:space="preserve"> </w:t>
      </w:r>
    </w:p>
    <w:p w14:paraId="07DA94E5" w14:textId="77777777" w:rsidR="00F57A9A" w:rsidRPr="004E1F95" w:rsidRDefault="00F57A9A" w:rsidP="00F57A9A">
      <w:pPr>
        <w:pStyle w:val="testonormal"/>
        <w:rPr>
          <w:rFonts w:ascii="Trebuchet MS" w:hAnsi="Trebuchet MS"/>
          <w:color w:val="auto"/>
          <w:sz w:val="22"/>
          <w:szCs w:val="22"/>
          <w:lang w:val="ru-RU"/>
        </w:rPr>
      </w:pPr>
    </w:p>
    <w:p w14:paraId="678EBA6E" w14:textId="77777777" w:rsidR="00F57A9A" w:rsidRPr="000F6ECE" w:rsidRDefault="00F57A9A" w:rsidP="00F57A9A">
      <w:pPr>
        <w:pStyle w:val="testonormal"/>
        <w:spacing w:before="120"/>
        <w:rPr>
          <w:rFonts w:ascii="Trebuchet MS" w:hAnsi="Trebuchet MS"/>
          <w:color w:val="auto"/>
          <w:sz w:val="28"/>
          <w:szCs w:val="28"/>
          <w:lang w:val="ru-RU"/>
        </w:rPr>
      </w:pPr>
      <w:r w:rsidRPr="000F6ECE">
        <w:rPr>
          <w:rFonts w:ascii="Trebuchet MS" w:hAnsi="Trebuchet MS"/>
          <w:b/>
          <w:color w:val="auto"/>
          <w:sz w:val="28"/>
          <w:szCs w:val="28"/>
          <w:lang w:val="ru-RU"/>
        </w:rPr>
        <w:t xml:space="preserve">Арт. </w:t>
      </w:r>
      <w:r w:rsidRPr="000F6ECE">
        <w:rPr>
          <w:rFonts w:ascii="Trebuchet MS" w:hAnsi="Trebuchet MS"/>
          <w:b/>
          <w:color w:val="FF0000"/>
          <w:sz w:val="28"/>
          <w:szCs w:val="28"/>
          <w:lang w:val="ru-RU"/>
        </w:rPr>
        <w:t>Р5.2A</w:t>
      </w:r>
      <w:r>
        <w:rPr>
          <w:rFonts w:ascii="Trebuchet MS" w:hAnsi="Trebuchet MS"/>
          <w:color w:val="auto"/>
          <w:sz w:val="28"/>
          <w:szCs w:val="28"/>
          <w:lang w:val="ru-RU"/>
        </w:rPr>
        <w:t xml:space="preserve"> - комплект</w:t>
      </w:r>
      <w:r w:rsidRPr="000F6ECE">
        <w:rPr>
          <w:rFonts w:ascii="Trebuchet MS" w:hAnsi="Trebuchet MS"/>
          <w:color w:val="auto"/>
          <w:sz w:val="28"/>
          <w:szCs w:val="28"/>
          <w:lang w:val="ru-RU"/>
        </w:rPr>
        <w:t xml:space="preserve"> расходных материалов и материал для чистки оптики</w:t>
      </w:r>
    </w:p>
    <w:p w14:paraId="6992F25D" w14:textId="77777777" w:rsidR="00F57A9A" w:rsidRPr="0070002E" w:rsidRDefault="00F57A9A" w:rsidP="00F57A9A">
      <w:pPr>
        <w:pStyle w:val="testonormal6"/>
        <w:rPr>
          <w:rFonts w:ascii="Trebuchet MS" w:hAnsi="Trebuchet MS"/>
          <w:color w:val="auto"/>
          <w:sz w:val="22"/>
          <w:szCs w:val="22"/>
          <w:lang w:val="ru-RU"/>
        </w:rPr>
      </w:pPr>
      <w:r w:rsidRPr="0070002E">
        <w:rPr>
          <w:rFonts w:ascii="Trebuchet MS" w:hAnsi="Trebuchet MS"/>
          <w:color w:val="auto"/>
          <w:sz w:val="22"/>
          <w:szCs w:val="22"/>
          <w:lang w:val="ru-RU"/>
        </w:rPr>
        <w:t>Опционально Покупателю может быть предложен Комплект расходных материалов и средств для очистки оптики.</w:t>
      </w:r>
    </w:p>
    <w:p w14:paraId="4568C2E9" w14:textId="77777777" w:rsidR="00F57A9A" w:rsidRDefault="00F57A9A" w:rsidP="00F57A9A">
      <w:pPr>
        <w:pStyle w:val="testonormal6"/>
        <w:rPr>
          <w:rFonts w:ascii="Trebuchet MS" w:hAnsi="Trebuchet MS"/>
          <w:color w:val="auto"/>
          <w:sz w:val="22"/>
          <w:szCs w:val="22"/>
          <w:lang w:val="ru-RU"/>
        </w:rPr>
      </w:pPr>
      <w:r w:rsidRPr="0070002E">
        <w:rPr>
          <w:rFonts w:ascii="Trebuchet MS" w:hAnsi="Trebuchet MS"/>
          <w:color w:val="auto"/>
          <w:sz w:val="22"/>
          <w:szCs w:val="22"/>
          <w:lang w:val="ru-RU"/>
        </w:rPr>
        <w:t>При помощи данного комплекта оператор может самостоятельно чистить линзы.</w:t>
      </w:r>
    </w:p>
    <w:p w14:paraId="5F0A386A" w14:textId="77777777" w:rsidR="00F57A9A" w:rsidRPr="006B22E8" w:rsidRDefault="00F57A9A" w:rsidP="00F57A9A">
      <w:pPr>
        <w:pStyle w:val="testonormal6"/>
        <w:rPr>
          <w:rFonts w:ascii="Trebuchet MS" w:hAnsi="Trebuchet MS"/>
          <w:color w:val="auto"/>
          <w:sz w:val="22"/>
          <w:szCs w:val="22"/>
          <w:lang w:val="ru-RU"/>
        </w:rPr>
      </w:pPr>
      <w:r w:rsidRPr="0070002E">
        <w:rPr>
          <w:rFonts w:ascii="Trebuchet MS" w:hAnsi="Trebuchet MS"/>
          <w:color w:val="auto"/>
          <w:sz w:val="22"/>
          <w:szCs w:val="22"/>
          <w:lang w:val="ru-RU"/>
        </w:rPr>
        <w:t>Комплект расходных материалов включает:</w:t>
      </w:r>
    </w:p>
    <w:p w14:paraId="26231732" w14:textId="77777777" w:rsidR="00F57A9A" w:rsidRPr="0070002E" w:rsidRDefault="00F57A9A" w:rsidP="00F57A9A">
      <w:pPr>
        <w:pStyle w:val="puntoelenco"/>
        <w:rPr>
          <w:rFonts w:ascii="Trebuchet MS" w:eastAsia="Times New Roman" w:hAnsi="Trebuchet MS"/>
          <w:color w:val="auto"/>
          <w:sz w:val="22"/>
          <w:szCs w:val="22"/>
          <w:lang w:val="ru-RU"/>
        </w:rPr>
      </w:pPr>
      <w:r w:rsidRPr="0070002E">
        <w:rPr>
          <w:rFonts w:ascii="Trebuchet MS" w:eastAsia="Times New Roman" w:hAnsi="Trebuchet MS"/>
          <w:color w:val="auto"/>
          <w:sz w:val="22"/>
          <w:szCs w:val="22"/>
          <w:lang w:val="ru-RU"/>
        </w:rPr>
        <w:t>Средство для очистки линз</w:t>
      </w:r>
    </w:p>
    <w:p w14:paraId="2B3DA717" w14:textId="77777777" w:rsidR="00F57A9A" w:rsidRPr="0070002E" w:rsidRDefault="00F57A9A" w:rsidP="00F57A9A">
      <w:pPr>
        <w:pStyle w:val="puntoelenco"/>
        <w:rPr>
          <w:rFonts w:ascii="Trebuchet MS" w:eastAsia="Times New Roman" w:hAnsi="Trebuchet MS"/>
          <w:color w:val="auto"/>
          <w:sz w:val="22"/>
          <w:szCs w:val="22"/>
          <w:lang w:val="ru-RU"/>
        </w:rPr>
      </w:pPr>
      <w:r w:rsidRPr="0070002E">
        <w:rPr>
          <w:rFonts w:ascii="Trebuchet MS" w:eastAsia="Times New Roman" w:hAnsi="Trebuchet MS"/>
          <w:color w:val="auto"/>
          <w:sz w:val="22"/>
          <w:szCs w:val="22"/>
          <w:lang w:val="ru-RU"/>
        </w:rPr>
        <w:t>Бумажные салфетки;</w:t>
      </w:r>
    </w:p>
    <w:p w14:paraId="773FF398" w14:textId="77777777" w:rsidR="00F57A9A" w:rsidRPr="0070002E" w:rsidRDefault="00F57A9A" w:rsidP="00F57A9A">
      <w:pPr>
        <w:pStyle w:val="puntoelenco"/>
        <w:rPr>
          <w:rFonts w:ascii="Trebuchet MS" w:eastAsia="Times New Roman" w:hAnsi="Trebuchet MS"/>
          <w:color w:val="auto"/>
          <w:sz w:val="22"/>
          <w:szCs w:val="22"/>
          <w:lang w:val="ru-RU"/>
        </w:rPr>
      </w:pPr>
      <w:r w:rsidRPr="0070002E">
        <w:rPr>
          <w:rFonts w:ascii="Trebuchet MS" w:eastAsia="Times New Roman" w:hAnsi="Trebuchet MS"/>
          <w:color w:val="auto"/>
          <w:sz w:val="22"/>
          <w:szCs w:val="22"/>
          <w:lang w:val="ru-RU"/>
        </w:rPr>
        <w:t>Подушечки;</w:t>
      </w:r>
    </w:p>
    <w:p w14:paraId="6B71110B" w14:textId="77777777" w:rsidR="00F57A9A" w:rsidRPr="0070002E" w:rsidRDefault="00F57A9A" w:rsidP="00F57A9A">
      <w:pPr>
        <w:pStyle w:val="puntoelenco"/>
        <w:rPr>
          <w:rFonts w:ascii="Trebuchet MS" w:eastAsia="Times New Roman" w:hAnsi="Trebuchet MS"/>
          <w:color w:val="auto"/>
          <w:sz w:val="22"/>
          <w:szCs w:val="22"/>
          <w:lang w:val="ru-RU"/>
        </w:rPr>
      </w:pPr>
      <w:r w:rsidRPr="0070002E">
        <w:rPr>
          <w:rFonts w:ascii="Trebuchet MS" w:eastAsia="Times New Roman" w:hAnsi="Trebuchet MS"/>
          <w:color w:val="auto"/>
          <w:sz w:val="22"/>
          <w:szCs w:val="22"/>
          <w:lang w:val="ru-RU"/>
        </w:rPr>
        <w:t>Держатели линз/стекол;</w:t>
      </w:r>
    </w:p>
    <w:p w14:paraId="6BA7B287" w14:textId="77777777" w:rsidR="00F57A9A" w:rsidRPr="009A3A84" w:rsidRDefault="00F57A9A" w:rsidP="00F57A9A">
      <w:pPr>
        <w:pStyle w:val="puntoelenco"/>
        <w:rPr>
          <w:rFonts w:ascii="Trebuchet MS" w:hAnsi="Trebuchet MS"/>
          <w:color w:val="auto"/>
          <w:sz w:val="22"/>
          <w:szCs w:val="22"/>
          <w:lang w:val="ru-RU"/>
        </w:rPr>
      </w:pPr>
      <w:r w:rsidRPr="0070002E">
        <w:rPr>
          <w:rFonts w:ascii="Trebuchet MS" w:eastAsia="Times New Roman" w:hAnsi="Trebuchet MS"/>
          <w:color w:val="auto"/>
          <w:sz w:val="22"/>
          <w:szCs w:val="22"/>
          <w:lang w:val="ru-RU"/>
        </w:rPr>
        <w:lastRenderedPageBreak/>
        <w:t>Защитные перчатки.</w:t>
      </w:r>
    </w:p>
    <w:p w14:paraId="1B78D5AA" w14:textId="77777777" w:rsidR="00F57A9A" w:rsidRDefault="00F57A9A" w:rsidP="00F57A9A">
      <w:pPr>
        <w:pStyle w:val="puntoelenco"/>
        <w:numPr>
          <w:ilvl w:val="0"/>
          <w:numId w:val="0"/>
        </w:numPr>
        <w:ind w:left="720"/>
        <w:rPr>
          <w:rFonts w:ascii="Trebuchet MS" w:hAnsi="Trebuchet MS"/>
          <w:color w:val="auto"/>
          <w:sz w:val="22"/>
          <w:szCs w:val="22"/>
          <w:lang w:val="ru-RU"/>
        </w:rPr>
      </w:pPr>
    </w:p>
    <w:p w14:paraId="05A98E8A" w14:textId="77777777" w:rsidR="00F57A9A" w:rsidRPr="004C4B43" w:rsidRDefault="00F57A9A" w:rsidP="00F57A9A">
      <w:pPr>
        <w:pStyle w:val="testonormal"/>
        <w:spacing w:before="120"/>
        <w:rPr>
          <w:rFonts w:ascii="Trebuchet MS" w:hAnsi="Trebuchet MS"/>
          <w:color w:val="auto"/>
          <w:sz w:val="28"/>
          <w:szCs w:val="28"/>
          <w:lang w:val="ru-RU"/>
        </w:rPr>
      </w:pPr>
      <w:r w:rsidRPr="004C4B43">
        <w:rPr>
          <w:rFonts w:ascii="Trebuchet MS" w:hAnsi="Trebuchet MS"/>
          <w:color w:val="auto"/>
          <w:sz w:val="28"/>
          <w:szCs w:val="28"/>
          <w:lang w:val="ru-RU"/>
        </w:rPr>
        <w:t xml:space="preserve">Арт. </w:t>
      </w:r>
      <w:r w:rsidRPr="004C4B43">
        <w:rPr>
          <w:rFonts w:ascii="Trebuchet MS" w:hAnsi="Trebuchet MS"/>
          <w:b/>
          <w:color w:val="FF0000"/>
          <w:sz w:val="28"/>
          <w:szCs w:val="28"/>
          <w:lang w:val="ru-RU"/>
        </w:rPr>
        <w:t>P5.A4</w:t>
      </w:r>
      <w:r w:rsidRPr="004C4B43">
        <w:rPr>
          <w:rFonts w:ascii="Trebuchet MS" w:hAnsi="Trebuchet MS"/>
          <w:color w:val="FF0000"/>
          <w:sz w:val="28"/>
          <w:szCs w:val="28"/>
          <w:lang w:val="ru-RU"/>
        </w:rPr>
        <w:t xml:space="preserve"> </w:t>
      </w:r>
      <w:r w:rsidRPr="004C4B43">
        <w:rPr>
          <w:rFonts w:ascii="Trebuchet MS" w:hAnsi="Trebuchet MS"/>
          <w:color w:val="auto"/>
          <w:sz w:val="28"/>
          <w:szCs w:val="28"/>
          <w:lang w:val="ru-RU"/>
        </w:rPr>
        <w:t xml:space="preserve">– «CONTROL Cut: Safer process through optics monitoring» – </w:t>
      </w:r>
      <w:r>
        <w:rPr>
          <w:rFonts w:ascii="Trebuchet MS" w:hAnsi="Trebuchet MS"/>
          <w:color w:val="auto"/>
          <w:sz w:val="28"/>
          <w:szCs w:val="28"/>
          <w:lang w:val="ru-RU"/>
        </w:rPr>
        <w:t xml:space="preserve">система контроля </w:t>
      </w:r>
      <w:r w:rsidR="0053254D">
        <w:rPr>
          <w:rFonts w:ascii="Trebuchet MS" w:hAnsi="Trebuchet MS"/>
          <w:color w:val="auto"/>
          <w:sz w:val="28"/>
          <w:szCs w:val="28"/>
          <w:lang w:val="ru-RU"/>
        </w:rPr>
        <w:t xml:space="preserve">состояния </w:t>
      </w:r>
      <w:r>
        <w:rPr>
          <w:rFonts w:ascii="Trebuchet MS" w:hAnsi="Trebuchet MS"/>
          <w:color w:val="auto"/>
          <w:sz w:val="28"/>
          <w:szCs w:val="28"/>
          <w:lang w:val="ru-RU"/>
        </w:rPr>
        <w:t>защитного стекла в</w:t>
      </w:r>
      <w:r w:rsidRPr="004C4B43">
        <w:rPr>
          <w:rFonts w:ascii="Trebuchet MS" w:hAnsi="Trebuchet MS"/>
          <w:color w:val="auto"/>
          <w:sz w:val="28"/>
          <w:szCs w:val="28"/>
          <w:lang w:val="ru-RU"/>
        </w:rPr>
        <w:t xml:space="preserve"> </w:t>
      </w:r>
      <w:r>
        <w:rPr>
          <w:rFonts w:ascii="Trebuchet MS" w:hAnsi="Trebuchet MS"/>
          <w:color w:val="auto"/>
          <w:sz w:val="28"/>
          <w:szCs w:val="28"/>
          <w:lang w:val="ru-RU"/>
        </w:rPr>
        <w:t>процессе</w:t>
      </w:r>
      <w:r w:rsidR="0053254D">
        <w:rPr>
          <w:rFonts w:ascii="Trebuchet MS" w:hAnsi="Trebuchet MS"/>
          <w:color w:val="auto"/>
          <w:sz w:val="28"/>
          <w:szCs w:val="28"/>
          <w:lang w:val="ru-RU"/>
        </w:rPr>
        <w:t xml:space="preserve"> обработки</w:t>
      </w:r>
      <w:r w:rsidRPr="004C4B43">
        <w:rPr>
          <w:rFonts w:ascii="Trebuchet MS" w:hAnsi="Trebuchet MS"/>
          <w:color w:val="auto"/>
          <w:sz w:val="28"/>
          <w:szCs w:val="28"/>
          <w:lang w:val="ru-RU"/>
        </w:rPr>
        <w:t>.</w:t>
      </w:r>
    </w:p>
    <w:p w14:paraId="54CDE4F3" w14:textId="77777777" w:rsidR="00F57A9A" w:rsidRDefault="00F57A9A" w:rsidP="00F57A9A">
      <w:pPr>
        <w:pStyle w:val="a6"/>
        <w:spacing w:before="240" w:after="60"/>
        <w:ind w:left="0"/>
        <w:rPr>
          <w:rFonts w:ascii="Trebuchet MS" w:eastAsia="Calibri" w:hAnsi="Trebuchet MS"/>
          <w:color w:val="000000"/>
          <w:szCs w:val="22"/>
          <w:lang w:val="fi-FI" w:eastAsia="en-GB"/>
        </w:rPr>
      </w:pPr>
      <w:r>
        <w:rPr>
          <w:rFonts w:ascii="Barlow Semi Condensed" w:hAnsi="Barlow Semi Condensed"/>
          <w:noProof/>
          <w:sz w:val="21"/>
          <w:szCs w:val="21"/>
          <w:lang w:val="ru-RU" w:eastAsia="ru-RU"/>
        </w:rPr>
        <w:drawing>
          <wp:inline distT="0" distB="0" distL="0" distR="0" wp14:anchorId="383027DE" wp14:editId="2A7640B9">
            <wp:extent cx="1473818" cy="1348553"/>
            <wp:effectExtent l="0" t="0" r="0" b="4445"/>
            <wp:docPr id="2" name="Рисунок 2" descr="http://localhost:9999/api/asset/optics_condition_system_dirty_glass_to_re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calhost:9999/api/asset/optics_condition_system_dirty_glass_to_replace.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489404" cy="1362814"/>
                    </a:xfrm>
                    <a:prstGeom prst="rect">
                      <a:avLst/>
                    </a:prstGeom>
                    <a:noFill/>
                    <a:ln>
                      <a:noFill/>
                    </a:ln>
                  </pic:spPr>
                </pic:pic>
              </a:graphicData>
            </a:graphic>
          </wp:inline>
        </w:drawing>
      </w:r>
    </w:p>
    <w:p w14:paraId="79D52D8B" w14:textId="77777777" w:rsidR="00F57A9A" w:rsidRPr="004C4B43" w:rsidRDefault="00F57A9A" w:rsidP="00F57A9A">
      <w:pPr>
        <w:pStyle w:val="testonormal6"/>
        <w:rPr>
          <w:rFonts w:ascii="Trebuchet MS" w:hAnsi="Trebuchet MS"/>
          <w:color w:val="auto"/>
          <w:sz w:val="22"/>
          <w:szCs w:val="22"/>
          <w:lang w:val="ru-RU"/>
        </w:rPr>
      </w:pPr>
      <w:r w:rsidRPr="004C4B43">
        <w:rPr>
          <w:rFonts w:ascii="Trebuchet MS" w:hAnsi="Trebuchet MS"/>
          <w:color w:val="auto"/>
          <w:sz w:val="22"/>
          <w:szCs w:val="22"/>
          <w:lang w:val="ru-RU"/>
        </w:rPr>
        <w:t>Например, при повреждении защитного стекла, из-за обнаруженного повреждения и снижения функциональности оптики, система останавливает станок для замены защитного стекла.</w:t>
      </w:r>
    </w:p>
    <w:p w14:paraId="02412396" w14:textId="77777777" w:rsidR="00F57A9A" w:rsidRDefault="00F57A9A" w:rsidP="00F57A9A">
      <w:pPr>
        <w:pStyle w:val="puntoelenco3"/>
        <w:spacing w:before="120" w:line="288" w:lineRule="auto"/>
        <w:ind w:left="0" w:firstLine="0"/>
        <w:contextualSpacing/>
        <w:jc w:val="both"/>
        <w:rPr>
          <w:sz w:val="22"/>
          <w:szCs w:val="22"/>
          <w:lang w:val="ru-RU"/>
        </w:rPr>
      </w:pPr>
    </w:p>
    <w:p w14:paraId="17FEEF29" w14:textId="77777777" w:rsidR="0053254D" w:rsidRPr="000B6155" w:rsidRDefault="000B6155" w:rsidP="000B6155">
      <w:pPr>
        <w:pStyle w:val="testonormal"/>
        <w:spacing w:before="120"/>
        <w:rPr>
          <w:rFonts w:ascii="Trebuchet MS" w:hAnsi="Trebuchet MS"/>
          <w:color w:val="auto"/>
          <w:sz w:val="28"/>
          <w:szCs w:val="28"/>
          <w:lang w:val="ru-RU"/>
        </w:rPr>
      </w:pPr>
      <w:r>
        <w:rPr>
          <w:rFonts w:ascii="Trebuchet MS" w:hAnsi="Trebuchet MS"/>
          <w:color w:val="auto"/>
          <w:sz w:val="28"/>
          <w:szCs w:val="28"/>
          <w:lang w:val="ru-RU"/>
        </w:rPr>
        <w:t xml:space="preserve">Арт. </w:t>
      </w:r>
      <w:r w:rsidRPr="000B6155">
        <w:rPr>
          <w:rFonts w:ascii="Trebuchet MS" w:hAnsi="Trebuchet MS"/>
          <w:b/>
          <w:color w:val="FF0000"/>
          <w:sz w:val="28"/>
          <w:szCs w:val="28"/>
          <w:lang w:val="en-US"/>
        </w:rPr>
        <w:t>P</w:t>
      </w:r>
      <w:r w:rsidRPr="000B6155">
        <w:rPr>
          <w:rFonts w:ascii="Trebuchet MS" w:hAnsi="Trebuchet MS"/>
          <w:b/>
          <w:color w:val="FF0000"/>
          <w:sz w:val="28"/>
          <w:szCs w:val="28"/>
          <w:lang w:val="ru-RU"/>
        </w:rPr>
        <w:t xml:space="preserve">5. </w:t>
      </w:r>
      <w:r w:rsidRPr="000B6155">
        <w:rPr>
          <w:rFonts w:ascii="Trebuchet MS" w:hAnsi="Trebuchet MS"/>
          <w:b/>
          <w:color w:val="FF0000"/>
          <w:sz w:val="28"/>
          <w:szCs w:val="28"/>
          <w:lang w:val="en-US"/>
        </w:rPr>
        <w:t>A</w:t>
      </w:r>
      <w:r w:rsidRPr="000B6155">
        <w:rPr>
          <w:rFonts w:ascii="Trebuchet MS" w:hAnsi="Trebuchet MS"/>
          <w:b/>
          <w:color w:val="FF0000"/>
          <w:sz w:val="28"/>
          <w:szCs w:val="28"/>
          <w:lang w:val="ru-RU"/>
        </w:rPr>
        <w:t>6</w:t>
      </w:r>
      <w:r w:rsidRPr="000B6155">
        <w:rPr>
          <w:rFonts w:ascii="Trebuchet MS" w:hAnsi="Trebuchet MS"/>
          <w:color w:val="auto"/>
          <w:sz w:val="28"/>
          <w:szCs w:val="28"/>
          <w:lang w:val="ru-RU"/>
        </w:rPr>
        <w:t xml:space="preserve"> </w:t>
      </w:r>
      <w:r>
        <w:rPr>
          <w:rFonts w:ascii="Trebuchet MS" w:hAnsi="Trebuchet MS"/>
          <w:color w:val="auto"/>
          <w:sz w:val="28"/>
          <w:szCs w:val="28"/>
          <w:lang w:val="ru-RU"/>
        </w:rPr>
        <w:t>–</w:t>
      </w:r>
      <w:r w:rsidRPr="000B6155">
        <w:rPr>
          <w:rFonts w:ascii="Trebuchet MS" w:hAnsi="Trebuchet MS"/>
          <w:color w:val="auto"/>
          <w:sz w:val="28"/>
          <w:szCs w:val="28"/>
          <w:lang w:val="ru-RU"/>
        </w:rPr>
        <w:t xml:space="preserve"> </w:t>
      </w:r>
      <w:r>
        <w:rPr>
          <w:rFonts w:ascii="Trebuchet MS" w:hAnsi="Trebuchet MS"/>
          <w:color w:val="auto"/>
          <w:sz w:val="28"/>
          <w:szCs w:val="28"/>
          <w:lang w:val="ru-RU"/>
        </w:rPr>
        <w:t>«</w:t>
      </w:r>
      <w:r w:rsidRPr="000B6155">
        <w:rPr>
          <w:rFonts w:ascii="Trebuchet MS" w:hAnsi="Trebuchet MS"/>
          <w:color w:val="auto"/>
          <w:sz w:val="28"/>
          <w:szCs w:val="28"/>
          <w:lang w:val="ru-RU"/>
        </w:rPr>
        <w:t>Adaptive Cut</w:t>
      </w:r>
      <w:r>
        <w:rPr>
          <w:rFonts w:ascii="Trebuchet MS" w:hAnsi="Trebuchet MS"/>
          <w:color w:val="auto"/>
          <w:sz w:val="28"/>
          <w:szCs w:val="28"/>
          <w:lang w:val="ru-RU"/>
        </w:rPr>
        <w:t>»</w:t>
      </w:r>
      <w:r w:rsidRPr="000B6155">
        <w:rPr>
          <w:rFonts w:ascii="Trebuchet MS" w:hAnsi="Trebuchet MS"/>
          <w:color w:val="auto"/>
          <w:sz w:val="28"/>
          <w:szCs w:val="28"/>
          <w:lang w:val="ru-RU"/>
        </w:rPr>
        <w:t xml:space="preserve">: система контроля регулировки положения фокуса и диаметра фокуса, </w:t>
      </w:r>
      <w:r w:rsidR="00F55498">
        <w:rPr>
          <w:rFonts w:ascii="Trebuchet MS" w:hAnsi="Trebuchet MS"/>
          <w:color w:val="auto"/>
          <w:sz w:val="28"/>
          <w:szCs w:val="28"/>
          <w:lang w:val="ru-RU"/>
        </w:rPr>
        <w:t xml:space="preserve">обеспечивает </w:t>
      </w:r>
      <w:r w:rsidRPr="000B6155">
        <w:rPr>
          <w:rFonts w:ascii="Trebuchet MS" w:hAnsi="Trebuchet MS"/>
          <w:color w:val="auto"/>
          <w:sz w:val="28"/>
          <w:szCs w:val="28"/>
          <w:lang w:val="ru-RU"/>
        </w:rPr>
        <w:t>гибкость в резке различных толщин листа без ручного вмешательства, что является гарантией высокой производительности в производстве.</w:t>
      </w:r>
    </w:p>
    <w:p w14:paraId="2A29BE2E" w14:textId="77777777" w:rsidR="00C22596" w:rsidRDefault="00C22596" w:rsidP="00F57A9A">
      <w:pPr>
        <w:pStyle w:val="puntoelenco3"/>
        <w:spacing w:before="120" w:line="288" w:lineRule="auto"/>
        <w:ind w:left="0" w:firstLine="0"/>
        <w:contextualSpacing/>
        <w:jc w:val="both"/>
        <w:rPr>
          <w:sz w:val="22"/>
          <w:szCs w:val="22"/>
          <w:lang w:val="ru-RU"/>
        </w:rPr>
      </w:pPr>
    </w:p>
    <w:p w14:paraId="1E71C3BA" w14:textId="77777777" w:rsidR="000B6155" w:rsidRPr="0006573E" w:rsidRDefault="00F55498" w:rsidP="00F55498">
      <w:pPr>
        <w:pStyle w:val="testonormal"/>
        <w:spacing w:before="120"/>
        <w:rPr>
          <w:rFonts w:ascii="Trebuchet MS" w:hAnsi="Trebuchet MS"/>
          <w:color w:val="auto"/>
          <w:sz w:val="28"/>
          <w:szCs w:val="28"/>
          <w:lang w:val="ru-RU"/>
        </w:rPr>
      </w:pPr>
      <w:r>
        <w:rPr>
          <w:rFonts w:ascii="Trebuchet MS" w:hAnsi="Trebuchet MS"/>
          <w:color w:val="auto"/>
          <w:sz w:val="28"/>
          <w:szCs w:val="28"/>
          <w:lang w:val="ru-RU"/>
        </w:rPr>
        <w:t xml:space="preserve">Арт. </w:t>
      </w:r>
      <w:r w:rsidRPr="00F55498">
        <w:rPr>
          <w:rFonts w:ascii="Trebuchet MS" w:hAnsi="Trebuchet MS"/>
          <w:b/>
          <w:color w:val="FF0000"/>
          <w:sz w:val="28"/>
          <w:szCs w:val="28"/>
          <w:lang w:val="ru-RU"/>
        </w:rPr>
        <w:t xml:space="preserve">P5.2S </w:t>
      </w:r>
      <w:r>
        <w:rPr>
          <w:rFonts w:ascii="Trebuchet MS" w:hAnsi="Trebuchet MS"/>
          <w:color w:val="auto"/>
          <w:sz w:val="28"/>
          <w:szCs w:val="28"/>
          <w:lang w:val="ru-RU"/>
        </w:rPr>
        <w:t xml:space="preserve">- </w:t>
      </w:r>
      <w:r w:rsidR="00C22596" w:rsidRPr="00F55498">
        <w:rPr>
          <w:rFonts w:ascii="Trebuchet MS" w:hAnsi="Trebuchet MS"/>
          <w:color w:val="auto"/>
          <w:sz w:val="28"/>
          <w:szCs w:val="28"/>
          <w:lang w:val="ru-RU"/>
        </w:rPr>
        <w:t>Ручной переключатель для третьего режущего газа (аргон, воздух и т.д.)</w:t>
      </w:r>
      <w:r w:rsidR="0006573E" w:rsidRPr="0006573E">
        <w:rPr>
          <w:rFonts w:ascii="Trebuchet MS" w:hAnsi="Trebuchet MS"/>
          <w:color w:val="auto"/>
          <w:sz w:val="28"/>
          <w:szCs w:val="28"/>
          <w:lang w:val="ru-RU"/>
        </w:rPr>
        <w:t>.</w:t>
      </w:r>
    </w:p>
    <w:p w14:paraId="0D6E8852" w14:textId="77777777" w:rsidR="00C22596" w:rsidRDefault="00C22596" w:rsidP="00F57A9A">
      <w:pPr>
        <w:pStyle w:val="puntoelenco3"/>
        <w:spacing w:before="120" w:line="288" w:lineRule="auto"/>
        <w:ind w:left="0" w:firstLine="0"/>
        <w:contextualSpacing/>
        <w:jc w:val="both"/>
        <w:rPr>
          <w:sz w:val="22"/>
          <w:szCs w:val="22"/>
          <w:lang w:val="ru-RU"/>
        </w:rPr>
      </w:pPr>
    </w:p>
    <w:p w14:paraId="64706BC8" w14:textId="77777777" w:rsidR="00C22596" w:rsidRPr="0006573E" w:rsidRDefault="00F55498" w:rsidP="00F55498">
      <w:pPr>
        <w:pStyle w:val="testonormal"/>
        <w:spacing w:before="120"/>
        <w:rPr>
          <w:rFonts w:ascii="Trebuchet MS" w:hAnsi="Trebuchet MS"/>
          <w:color w:val="auto"/>
          <w:sz w:val="28"/>
          <w:szCs w:val="28"/>
          <w:lang w:val="ru-RU"/>
        </w:rPr>
      </w:pPr>
      <w:r>
        <w:rPr>
          <w:rFonts w:ascii="Trebuchet MS" w:hAnsi="Trebuchet MS"/>
          <w:color w:val="auto"/>
          <w:sz w:val="28"/>
          <w:szCs w:val="28"/>
          <w:lang w:val="ru-RU"/>
        </w:rPr>
        <w:t>Арт</w:t>
      </w:r>
      <w:r w:rsidRPr="00F55498">
        <w:rPr>
          <w:rFonts w:ascii="Trebuchet MS" w:hAnsi="Trebuchet MS"/>
          <w:b/>
          <w:color w:val="FF0000"/>
          <w:sz w:val="28"/>
          <w:szCs w:val="28"/>
          <w:lang w:val="ru-RU"/>
        </w:rPr>
        <w:t xml:space="preserve">. P5.2V1 </w:t>
      </w:r>
      <w:r>
        <w:rPr>
          <w:rFonts w:eastAsia="Arial" w:cs="Arial"/>
          <w:sz w:val="20"/>
          <w:szCs w:val="20"/>
          <w:lang w:val="ru-RU"/>
        </w:rPr>
        <w:t xml:space="preserve">- </w:t>
      </w:r>
      <w:r w:rsidR="00C22596" w:rsidRPr="00F55498">
        <w:rPr>
          <w:rFonts w:ascii="Trebuchet MS" w:hAnsi="Trebuchet MS"/>
          <w:color w:val="auto"/>
          <w:sz w:val="28"/>
          <w:szCs w:val="28"/>
          <w:lang w:val="ru-RU"/>
        </w:rPr>
        <w:t>Стабилизатор напряжения для лазеров с мощностью выше</w:t>
      </w:r>
      <w:r w:rsidR="00133358">
        <w:rPr>
          <w:rFonts w:ascii="Trebuchet MS" w:hAnsi="Trebuchet MS"/>
          <w:color w:val="auto"/>
          <w:sz w:val="28"/>
          <w:szCs w:val="28"/>
          <w:lang w:val="ru-RU"/>
        </w:rPr>
        <w:t xml:space="preserve"> </w:t>
      </w:r>
      <w:r w:rsidR="00C22596" w:rsidRPr="00F55498">
        <w:rPr>
          <w:rFonts w:ascii="Trebuchet MS" w:hAnsi="Trebuchet MS"/>
          <w:color w:val="auto"/>
          <w:sz w:val="28"/>
          <w:szCs w:val="28"/>
          <w:lang w:val="ru-RU"/>
        </w:rPr>
        <w:t>5 кВт</w:t>
      </w:r>
      <w:r w:rsidR="0006573E">
        <w:rPr>
          <w:rFonts w:ascii="Trebuchet MS" w:hAnsi="Trebuchet MS"/>
          <w:color w:val="auto"/>
          <w:sz w:val="28"/>
          <w:szCs w:val="28"/>
          <w:lang w:val="ru-RU"/>
        </w:rPr>
        <w:t>.</w:t>
      </w:r>
    </w:p>
    <w:p w14:paraId="47E3C820" w14:textId="77777777" w:rsidR="00C22596" w:rsidRDefault="00C22596" w:rsidP="00F57A9A">
      <w:pPr>
        <w:pStyle w:val="puntoelenco3"/>
        <w:spacing w:before="120" w:line="288" w:lineRule="auto"/>
        <w:ind w:left="0" w:firstLine="0"/>
        <w:contextualSpacing/>
        <w:jc w:val="both"/>
        <w:rPr>
          <w:sz w:val="22"/>
          <w:szCs w:val="22"/>
          <w:lang w:val="ru-RU"/>
        </w:rPr>
      </w:pPr>
    </w:p>
    <w:p w14:paraId="08813FC1" w14:textId="77777777" w:rsidR="004C36F2" w:rsidRDefault="004C36F2" w:rsidP="00F57A9A">
      <w:pPr>
        <w:pStyle w:val="puntoelenco3"/>
        <w:spacing w:before="120" w:line="288" w:lineRule="auto"/>
        <w:ind w:left="0" w:firstLine="0"/>
        <w:contextualSpacing/>
        <w:jc w:val="both"/>
        <w:rPr>
          <w:sz w:val="22"/>
          <w:szCs w:val="22"/>
          <w:lang w:val="ru-RU"/>
        </w:rPr>
      </w:pPr>
    </w:p>
    <w:p w14:paraId="61779791" w14:textId="77777777" w:rsidR="004C36F2" w:rsidRDefault="004C36F2" w:rsidP="00F57A9A">
      <w:pPr>
        <w:pStyle w:val="puntoelenco3"/>
        <w:spacing w:before="120" w:line="288" w:lineRule="auto"/>
        <w:ind w:left="0" w:firstLine="0"/>
        <w:contextualSpacing/>
        <w:jc w:val="both"/>
        <w:rPr>
          <w:sz w:val="22"/>
          <w:szCs w:val="22"/>
          <w:lang w:val="ru-RU"/>
        </w:rPr>
      </w:pPr>
    </w:p>
    <w:p w14:paraId="43FE8851" w14:textId="77777777" w:rsidR="004C36F2" w:rsidRDefault="004C36F2" w:rsidP="00F57A9A">
      <w:pPr>
        <w:pStyle w:val="puntoelenco3"/>
        <w:spacing w:before="120" w:line="288" w:lineRule="auto"/>
        <w:ind w:left="0" w:firstLine="0"/>
        <w:contextualSpacing/>
        <w:jc w:val="both"/>
        <w:rPr>
          <w:sz w:val="22"/>
          <w:szCs w:val="22"/>
          <w:lang w:val="ru-RU"/>
        </w:rPr>
      </w:pPr>
    </w:p>
    <w:p w14:paraId="16C061D2" w14:textId="77777777" w:rsidR="004C36F2" w:rsidRDefault="004C36F2" w:rsidP="00F57A9A">
      <w:pPr>
        <w:pStyle w:val="puntoelenco3"/>
        <w:spacing w:before="120" w:line="288" w:lineRule="auto"/>
        <w:ind w:left="0" w:firstLine="0"/>
        <w:contextualSpacing/>
        <w:jc w:val="both"/>
        <w:rPr>
          <w:sz w:val="22"/>
          <w:szCs w:val="22"/>
          <w:lang w:val="ru-RU"/>
        </w:rPr>
      </w:pPr>
    </w:p>
    <w:p w14:paraId="6D757952" w14:textId="77777777" w:rsidR="004C36F2" w:rsidRDefault="004C36F2" w:rsidP="00F57A9A">
      <w:pPr>
        <w:pStyle w:val="puntoelenco3"/>
        <w:spacing w:before="120" w:line="288" w:lineRule="auto"/>
        <w:ind w:left="0" w:firstLine="0"/>
        <w:contextualSpacing/>
        <w:jc w:val="both"/>
        <w:rPr>
          <w:sz w:val="22"/>
          <w:szCs w:val="22"/>
          <w:lang w:val="ru-RU"/>
        </w:rPr>
      </w:pPr>
    </w:p>
    <w:p w14:paraId="4EBC3C4B" w14:textId="77777777" w:rsidR="004C36F2" w:rsidRDefault="004C36F2" w:rsidP="00F57A9A">
      <w:pPr>
        <w:pStyle w:val="puntoelenco3"/>
        <w:spacing w:before="120" w:line="288" w:lineRule="auto"/>
        <w:ind w:left="0" w:firstLine="0"/>
        <w:contextualSpacing/>
        <w:jc w:val="both"/>
        <w:rPr>
          <w:sz w:val="22"/>
          <w:szCs w:val="22"/>
          <w:lang w:val="ru-RU"/>
        </w:rPr>
      </w:pPr>
    </w:p>
    <w:p w14:paraId="2661ECAE" w14:textId="77777777" w:rsidR="004C36F2" w:rsidRDefault="004C36F2" w:rsidP="00F57A9A">
      <w:pPr>
        <w:pStyle w:val="puntoelenco3"/>
        <w:spacing w:before="120" w:line="288" w:lineRule="auto"/>
        <w:ind w:left="0" w:firstLine="0"/>
        <w:contextualSpacing/>
        <w:jc w:val="both"/>
        <w:rPr>
          <w:sz w:val="22"/>
          <w:szCs w:val="22"/>
          <w:lang w:val="ru-RU"/>
        </w:rPr>
      </w:pPr>
    </w:p>
    <w:p w14:paraId="15C1841D" w14:textId="77777777" w:rsidR="004C36F2" w:rsidRDefault="004C36F2" w:rsidP="00F57A9A">
      <w:pPr>
        <w:pStyle w:val="puntoelenco3"/>
        <w:spacing w:before="120" w:line="288" w:lineRule="auto"/>
        <w:ind w:left="0" w:firstLine="0"/>
        <w:contextualSpacing/>
        <w:jc w:val="both"/>
        <w:rPr>
          <w:sz w:val="22"/>
          <w:szCs w:val="22"/>
          <w:lang w:val="ru-RU"/>
        </w:rPr>
      </w:pPr>
    </w:p>
    <w:p w14:paraId="3BF60927" w14:textId="77777777" w:rsidR="004C36F2" w:rsidRDefault="004C36F2" w:rsidP="00F57A9A">
      <w:pPr>
        <w:pStyle w:val="puntoelenco3"/>
        <w:spacing w:before="120" w:line="288" w:lineRule="auto"/>
        <w:ind w:left="0" w:firstLine="0"/>
        <w:contextualSpacing/>
        <w:jc w:val="both"/>
        <w:rPr>
          <w:sz w:val="22"/>
          <w:szCs w:val="22"/>
          <w:lang w:val="ru-RU"/>
        </w:rPr>
      </w:pPr>
    </w:p>
    <w:p w14:paraId="68C9F4FB" w14:textId="77777777" w:rsidR="004C36F2" w:rsidRDefault="004C36F2" w:rsidP="00F57A9A">
      <w:pPr>
        <w:pStyle w:val="puntoelenco3"/>
        <w:spacing w:before="120" w:line="288" w:lineRule="auto"/>
        <w:ind w:left="0" w:firstLine="0"/>
        <w:contextualSpacing/>
        <w:jc w:val="both"/>
        <w:rPr>
          <w:sz w:val="22"/>
          <w:szCs w:val="22"/>
          <w:lang w:val="ru-RU"/>
        </w:rPr>
      </w:pPr>
    </w:p>
    <w:p w14:paraId="26C83CE4" w14:textId="77777777" w:rsidR="004C36F2" w:rsidRDefault="004C36F2" w:rsidP="00F57A9A">
      <w:pPr>
        <w:pStyle w:val="puntoelenco3"/>
        <w:spacing w:before="120" w:line="288" w:lineRule="auto"/>
        <w:ind w:left="0" w:firstLine="0"/>
        <w:contextualSpacing/>
        <w:jc w:val="both"/>
        <w:rPr>
          <w:sz w:val="22"/>
          <w:szCs w:val="22"/>
          <w:lang w:val="ru-RU"/>
        </w:rPr>
      </w:pPr>
    </w:p>
    <w:p w14:paraId="6AD4CC65" w14:textId="77777777" w:rsidR="004C36F2" w:rsidRDefault="004C36F2" w:rsidP="00F57A9A">
      <w:pPr>
        <w:pStyle w:val="puntoelenco3"/>
        <w:spacing w:before="120" w:line="288" w:lineRule="auto"/>
        <w:ind w:left="0" w:firstLine="0"/>
        <w:contextualSpacing/>
        <w:jc w:val="both"/>
        <w:rPr>
          <w:sz w:val="22"/>
          <w:szCs w:val="22"/>
          <w:lang w:val="ru-RU"/>
        </w:rPr>
      </w:pPr>
    </w:p>
    <w:p w14:paraId="00B2292B" w14:textId="77777777" w:rsidR="004C36F2" w:rsidRPr="009A3A84" w:rsidRDefault="004C36F2" w:rsidP="00F57A9A">
      <w:pPr>
        <w:pStyle w:val="puntoelenco3"/>
        <w:spacing w:before="120" w:line="288" w:lineRule="auto"/>
        <w:ind w:left="0" w:firstLine="0"/>
        <w:contextualSpacing/>
        <w:jc w:val="both"/>
        <w:rPr>
          <w:sz w:val="22"/>
          <w:szCs w:val="22"/>
          <w:lang w:val="ru-RU"/>
        </w:rPr>
      </w:pPr>
    </w:p>
    <w:p w14:paraId="4DE20E71" w14:textId="77777777" w:rsidR="00F57A9A" w:rsidRPr="002E51A7" w:rsidRDefault="004C36F2" w:rsidP="002E51A7">
      <w:pPr>
        <w:pStyle w:val="testonormal"/>
        <w:spacing w:before="120"/>
        <w:rPr>
          <w:rFonts w:ascii="Trebuchet MS" w:hAnsi="Trebuchet MS"/>
          <w:color w:val="auto"/>
          <w:sz w:val="28"/>
          <w:szCs w:val="28"/>
          <w:lang w:val="ru-RU"/>
        </w:rPr>
      </w:pPr>
      <w:r>
        <w:rPr>
          <w:rFonts w:ascii="Trebuchet MS" w:hAnsi="Trebuchet MS"/>
          <w:b/>
          <w:color w:val="auto"/>
          <w:sz w:val="28"/>
          <w:szCs w:val="28"/>
          <w:lang w:val="ru-RU"/>
        </w:rPr>
        <w:t>Поз. 2.0</w:t>
      </w:r>
      <w:r w:rsidR="00F57A9A" w:rsidRPr="002E51A7">
        <w:rPr>
          <w:rFonts w:ascii="Trebuchet MS" w:hAnsi="Trebuchet MS"/>
          <w:color w:val="auto"/>
          <w:sz w:val="28"/>
          <w:szCs w:val="28"/>
          <w:lang w:val="ru-RU"/>
        </w:rPr>
        <w:t xml:space="preserve"> Программное обеспечение для подготовки Управляющих программ вне станка</w:t>
      </w:r>
    </w:p>
    <w:p w14:paraId="7450EB40" w14:textId="77777777" w:rsidR="00F57A9A" w:rsidRDefault="00F57A9A" w:rsidP="00F57A9A">
      <w:pPr>
        <w:keepNext/>
        <w:tabs>
          <w:tab w:val="left" w:pos="1701"/>
        </w:tabs>
        <w:spacing w:after="240"/>
        <w:outlineLvl w:val="1"/>
        <w:rPr>
          <w:b/>
          <w:color w:val="FF0000"/>
          <w:sz w:val="26"/>
          <w:szCs w:val="26"/>
        </w:rPr>
      </w:pPr>
      <w:r w:rsidRPr="009E4AD5">
        <w:rPr>
          <w:b/>
          <w:color w:val="FF0000"/>
          <w:sz w:val="26"/>
          <w:szCs w:val="26"/>
        </w:rPr>
        <w:t>(включено в коммерческое предложение)</w:t>
      </w:r>
    </w:p>
    <w:p w14:paraId="5F5DF8A0" w14:textId="77777777" w:rsidR="00F57A9A" w:rsidRPr="004C36F2" w:rsidRDefault="00F57A9A" w:rsidP="00F57A9A">
      <w:pPr>
        <w:pStyle w:val="testonormal"/>
        <w:spacing w:before="240" w:after="240"/>
        <w:rPr>
          <w:rFonts w:ascii="Trebuchet MS" w:hAnsi="Trebuchet MS"/>
          <w:b/>
          <w:color w:val="auto"/>
          <w:sz w:val="26"/>
          <w:szCs w:val="26"/>
          <w:lang w:val="ru-RU"/>
        </w:rPr>
      </w:pPr>
      <w:r w:rsidRPr="00603A05">
        <w:rPr>
          <w:rFonts w:ascii="Trebuchet MS" w:hAnsi="Trebuchet MS"/>
          <w:b/>
          <w:color w:val="auto"/>
          <w:sz w:val="26"/>
          <w:szCs w:val="26"/>
          <w:lang w:val="ru-RU"/>
        </w:rPr>
        <w:t>Арт</w:t>
      </w:r>
      <w:r w:rsidRPr="004C36F2">
        <w:rPr>
          <w:rFonts w:ascii="Trebuchet MS" w:hAnsi="Trebuchet MS"/>
          <w:b/>
          <w:color w:val="auto"/>
          <w:sz w:val="26"/>
          <w:szCs w:val="26"/>
          <w:lang w:val="ru-RU"/>
        </w:rPr>
        <w:t>.</w:t>
      </w:r>
      <w:r w:rsidRPr="004C36F2">
        <w:rPr>
          <w:rFonts w:ascii="Trebuchet MS" w:hAnsi="Trebuchet MS"/>
          <w:color w:val="auto"/>
          <w:sz w:val="26"/>
          <w:szCs w:val="26"/>
          <w:lang w:val="ru-RU"/>
        </w:rPr>
        <w:t xml:space="preserve"> </w:t>
      </w:r>
      <w:r w:rsidRPr="00603A05">
        <w:rPr>
          <w:rFonts w:ascii="Trebuchet MS" w:hAnsi="Trebuchet MS"/>
          <w:b/>
          <w:color w:val="FF0000"/>
          <w:sz w:val="26"/>
          <w:szCs w:val="26"/>
          <w:lang w:val="en-US"/>
        </w:rPr>
        <w:t>W</w:t>
      </w:r>
      <w:r w:rsidRPr="004C36F2">
        <w:rPr>
          <w:rFonts w:ascii="Trebuchet MS" w:hAnsi="Trebuchet MS"/>
          <w:b/>
          <w:color w:val="FF0000"/>
          <w:sz w:val="26"/>
          <w:szCs w:val="26"/>
          <w:lang w:val="ru-RU"/>
        </w:rPr>
        <w:t>1.7</w:t>
      </w:r>
      <w:r w:rsidRPr="00603A05">
        <w:rPr>
          <w:rFonts w:ascii="Trebuchet MS" w:hAnsi="Trebuchet MS"/>
          <w:b/>
          <w:color w:val="FF0000"/>
          <w:sz w:val="26"/>
          <w:szCs w:val="26"/>
          <w:lang w:val="en-US"/>
        </w:rPr>
        <w:t>N</w:t>
      </w:r>
      <w:r w:rsidRPr="004C36F2">
        <w:rPr>
          <w:rFonts w:ascii="Trebuchet MS" w:hAnsi="Trebuchet MS"/>
          <w:b/>
          <w:color w:val="FF0000"/>
          <w:sz w:val="26"/>
          <w:szCs w:val="26"/>
          <w:lang w:val="ru-RU"/>
        </w:rPr>
        <w:t>1</w:t>
      </w:r>
      <w:r w:rsidRPr="004C36F2">
        <w:rPr>
          <w:rFonts w:ascii="Trebuchet MS" w:hAnsi="Trebuchet MS"/>
          <w:color w:val="FF0000"/>
          <w:sz w:val="26"/>
          <w:szCs w:val="26"/>
          <w:lang w:val="ru-RU"/>
        </w:rPr>
        <w:t xml:space="preserve"> - </w:t>
      </w:r>
      <w:r>
        <w:rPr>
          <w:rFonts w:ascii="Trebuchet MS" w:hAnsi="Trebuchet MS"/>
          <w:color w:val="auto"/>
          <w:sz w:val="26"/>
          <w:szCs w:val="26"/>
          <w:lang w:val="ru-RU"/>
        </w:rPr>
        <w:t>п</w:t>
      </w:r>
      <w:r w:rsidRPr="0096190C">
        <w:rPr>
          <w:rFonts w:ascii="Trebuchet MS" w:hAnsi="Trebuchet MS"/>
          <w:color w:val="auto"/>
          <w:sz w:val="26"/>
          <w:szCs w:val="26"/>
          <w:lang w:val="ru-RU"/>
        </w:rPr>
        <w:t>рограммное</w:t>
      </w:r>
      <w:r w:rsidRPr="004C36F2">
        <w:rPr>
          <w:rFonts w:ascii="Trebuchet MS" w:hAnsi="Trebuchet MS"/>
          <w:color w:val="auto"/>
          <w:sz w:val="26"/>
          <w:szCs w:val="26"/>
          <w:lang w:val="ru-RU"/>
        </w:rPr>
        <w:t xml:space="preserve"> </w:t>
      </w:r>
      <w:r w:rsidRPr="0096190C">
        <w:rPr>
          <w:rFonts w:ascii="Trebuchet MS" w:hAnsi="Trebuchet MS"/>
          <w:color w:val="auto"/>
          <w:sz w:val="26"/>
          <w:szCs w:val="26"/>
          <w:lang w:val="ru-RU"/>
        </w:rPr>
        <w:t>обеспечение</w:t>
      </w:r>
      <w:r w:rsidRPr="004C36F2">
        <w:rPr>
          <w:rFonts w:ascii="Trebuchet MS" w:hAnsi="Trebuchet MS"/>
          <w:color w:val="auto"/>
          <w:sz w:val="26"/>
          <w:szCs w:val="26"/>
          <w:lang w:val="ru-RU"/>
        </w:rPr>
        <w:t xml:space="preserve"> </w:t>
      </w:r>
      <w:r w:rsidRPr="0096190C">
        <w:rPr>
          <w:rFonts w:ascii="Trebuchet MS" w:hAnsi="Trebuchet MS"/>
          <w:color w:val="auto"/>
          <w:sz w:val="26"/>
          <w:szCs w:val="26"/>
          <w:lang w:val="en-US"/>
        </w:rPr>
        <w:t>Prima</w:t>
      </w:r>
      <w:r w:rsidRPr="004C36F2">
        <w:rPr>
          <w:rFonts w:ascii="Trebuchet MS" w:hAnsi="Trebuchet MS"/>
          <w:color w:val="auto"/>
          <w:sz w:val="26"/>
          <w:szCs w:val="26"/>
          <w:lang w:val="ru-RU"/>
        </w:rPr>
        <w:t xml:space="preserve"> </w:t>
      </w:r>
      <w:r w:rsidRPr="0096190C">
        <w:rPr>
          <w:rFonts w:ascii="Trebuchet MS" w:hAnsi="Trebuchet MS"/>
          <w:color w:val="auto"/>
          <w:sz w:val="26"/>
          <w:szCs w:val="26"/>
          <w:lang w:val="en-US"/>
        </w:rPr>
        <w:t>Power</w:t>
      </w:r>
      <w:r w:rsidRPr="004C36F2">
        <w:rPr>
          <w:rFonts w:ascii="Trebuchet MS" w:hAnsi="Trebuchet MS"/>
          <w:color w:val="auto"/>
          <w:sz w:val="26"/>
          <w:szCs w:val="26"/>
          <w:lang w:val="ru-RU"/>
        </w:rPr>
        <w:t xml:space="preserve"> «</w:t>
      </w:r>
      <w:r w:rsidRPr="00603A05">
        <w:rPr>
          <w:rFonts w:ascii="Trebuchet MS" w:hAnsi="Trebuchet MS"/>
          <w:b/>
          <w:color w:val="auto"/>
          <w:sz w:val="26"/>
          <w:szCs w:val="26"/>
          <w:lang w:val="en-US"/>
        </w:rPr>
        <w:t>NC</w:t>
      </w:r>
      <w:r w:rsidRPr="004C36F2">
        <w:rPr>
          <w:rFonts w:ascii="Trebuchet MS" w:hAnsi="Trebuchet MS"/>
          <w:b/>
          <w:color w:val="auto"/>
          <w:sz w:val="26"/>
          <w:szCs w:val="26"/>
          <w:lang w:val="ru-RU"/>
        </w:rPr>
        <w:t xml:space="preserve"> </w:t>
      </w:r>
      <w:r w:rsidRPr="00603A05">
        <w:rPr>
          <w:rFonts w:ascii="Trebuchet MS" w:hAnsi="Trebuchet MS"/>
          <w:b/>
          <w:color w:val="auto"/>
          <w:sz w:val="26"/>
          <w:szCs w:val="26"/>
          <w:lang w:val="en-US"/>
        </w:rPr>
        <w:t>Express</w:t>
      </w:r>
      <w:r w:rsidRPr="004C36F2">
        <w:rPr>
          <w:rFonts w:ascii="Trebuchet MS" w:hAnsi="Trebuchet MS"/>
          <w:b/>
          <w:color w:val="auto"/>
          <w:sz w:val="26"/>
          <w:szCs w:val="26"/>
          <w:lang w:val="ru-RU"/>
        </w:rPr>
        <w:t xml:space="preserve"> </w:t>
      </w:r>
      <w:r w:rsidRPr="00603A05">
        <w:rPr>
          <w:rFonts w:ascii="Trebuchet MS" w:hAnsi="Trebuchet MS"/>
          <w:b/>
          <w:color w:val="auto"/>
          <w:sz w:val="26"/>
          <w:szCs w:val="26"/>
          <w:lang w:val="en-US"/>
        </w:rPr>
        <w:t>e</w:t>
      </w:r>
      <w:r w:rsidRPr="004C36F2">
        <w:rPr>
          <w:rFonts w:ascii="Trebuchet MS" w:hAnsi="Trebuchet MS"/>
          <w:b/>
          <w:color w:val="auto"/>
          <w:sz w:val="26"/>
          <w:szCs w:val="26"/>
          <w:lang w:val="ru-RU"/>
        </w:rPr>
        <w:t xml:space="preserve">3 </w:t>
      </w:r>
      <w:r w:rsidRPr="00603A05">
        <w:rPr>
          <w:rFonts w:ascii="Trebuchet MS" w:hAnsi="Trebuchet MS"/>
          <w:b/>
          <w:color w:val="auto"/>
          <w:sz w:val="26"/>
          <w:szCs w:val="26"/>
          <w:lang w:val="en-US"/>
        </w:rPr>
        <w:t>Laser</w:t>
      </w:r>
      <w:r w:rsidRPr="004C36F2">
        <w:rPr>
          <w:rFonts w:ascii="Trebuchet MS" w:hAnsi="Trebuchet MS"/>
          <w:b/>
          <w:color w:val="auto"/>
          <w:sz w:val="26"/>
          <w:szCs w:val="26"/>
          <w:lang w:val="ru-RU"/>
        </w:rPr>
        <w:t xml:space="preserve"> </w:t>
      </w:r>
      <w:r w:rsidR="00712EBA">
        <w:rPr>
          <w:rFonts w:ascii="Trebuchet MS" w:hAnsi="Trebuchet MS"/>
          <w:b/>
          <w:color w:val="auto"/>
          <w:sz w:val="26"/>
          <w:szCs w:val="26"/>
          <w:lang w:val="en-US"/>
        </w:rPr>
        <w:t>Classic</w:t>
      </w:r>
      <w:r w:rsidRPr="004C36F2">
        <w:rPr>
          <w:rFonts w:ascii="Trebuchet MS" w:hAnsi="Trebuchet MS"/>
          <w:b/>
          <w:color w:val="auto"/>
          <w:sz w:val="26"/>
          <w:szCs w:val="26"/>
          <w:lang w:val="ru-RU"/>
        </w:rPr>
        <w:t>»:</w:t>
      </w:r>
    </w:p>
    <w:p w14:paraId="3317EE10" w14:textId="77777777" w:rsidR="00F57A9A" w:rsidRDefault="00F57A9A" w:rsidP="00F57A9A">
      <w:pPr>
        <w:pStyle w:val="testonormal"/>
        <w:rPr>
          <w:rFonts w:ascii="Trebuchet MS" w:hAnsi="Trebuchet MS"/>
          <w:color w:val="auto"/>
          <w:sz w:val="22"/>
          <w:szCs w:val="22"/>
          <w:lang w:val="ru-RU"/>
        </w:rPr>
      </w:pPr>
      <w:r>
        <w:rPr>
          <w:rFonts w:ascii="Trebuchet MS" w:hAnsi="Trebuchet MS"/>
          <w:noProof/>
          <w:color w:val="auto"/>
          <w:sz w:val="22"/>
          <w:szCs w:val="22"/>
          <w:lang w:val="ru-RU" w:eastAsia="ru-RU"/>
        </w:rPr>
        <w:drawing>
          <wp:anchor distT="0" distB="0" distL="114300" distR="114300" simplePos="0" relativeHeight="251672576" behindDoc="1" locked="0" layoutInCell="1" allowOverlap="1" wp14:anchorId="159DC137" wp14:editId="600A23CF">
            <wp:simplePos x="0" y="0"/>
            <wp:positionH relativeFrom="column">
              <wp:posOffset>3272790</wp:posOffset>
            </wp:positionH>
            <wp:positionV relativeFrom="paragraph">
              <wp:posOffset>575945</wp:posOffset>
            </wp:positionV>
            <wp:extent cx="2753360" cy="1710690"/>
            <wp:effectExtent l="0" t="0" r="8890" b="3810"/>
            <wp:wrapTight wrapText="bothSides">
              <wp:wrapPolygon edited="0">
                <wp:start x="0" y="0"/>
                <wp:lineTo x="0" y="21408"/>
                <wp:lineTo x="21520" y="21408"/>
                <wp:lineTo x="2152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5336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90C">
        <w:rPr>
          <w:rFonts w:ascii="Trebuchet MS" w:hAnsi="Trebuchet MS"/>
          <w:color w:val="auto"/>
          <w:sz w:val="22"/>
          <w:szCs w:val="22"/>
          <w:lang w:val="ru-RU"/>
        </w:rPr>
        <w:t xml:space="preserve">Система </w:t>
      </w:r>
      <w:r w:rsidRPr="00B52893">
        <w:rPr>
          <w:rFonts w:ascii="Trebuchet MS" w:hAnsi="Trebuchet MS"/>
          <w:b/>
          <w:color w:val="auto"/>
          <w:sz w:val="22"/>
          <w:szCs w:val="22"/>
          <w:lang w:val="ru-RU"/>
        </w:rPr>
        <w:t>CAD/CAM NC Express™</w:t>
      </w:r>
      <w:r w:rsidRPr="0096190C">
        <w:rPr>
          <w:rFonts w:ascii="Trebuchet MS" w:hAnsi="Trebuchet MS"/>
          <w:color w:val="auto"/>
          <w:sz w:val="22"/>
          <w:szCs w:val="22"/>
          <w:lang w:val="ru-RU"/>
        </w:rPr>
        <w:t xml:space="preserve"> - это система автоматического программирования оборудования </w:t>
      </w:r>
      <w:r>
        <w:rPr>
          <w:rFonts w:ascii="Trebuchet MS" w:hAnsi="Trebuchet MS"/>
          <w:color w:val="auto"/>
          <w:sz w:val="22"/>
          <w:szCs w:val="22"/>
          <w:lang w:val="ru-RU"/>
        </w:rPr>
        <w:t xml:space="preserve">лазерной резки, используется </w:t>
      </w:r>
      <w:r w:rsidRPr="00282001">
        <w:rPr>
          <w:rFonts w:ascii="Trebuchet MS" w:hAnsi="Trebuchet MS"/>
          <w:color w:val="auto"/>
          <w:sz w:val="22"/>
          <w:szCs w:val="22"/>
          <w:lang w:val="ru-RU"/>
        </w:rPr>
        <w:t>для подготовки Управляющих программ</w:t>
      </w:r>
      <w:r>
        <w:rPr>
          <w:rFonts w:ascii="Trebuchet MS" w:hAnsi="Trebuchet MS"/>
          <w:color w:val="auto"/>
          <w:sz w:val="22"/>
          <w:szCs w:val="22"/>
          <w:lang w:val="ru-RU"/>
        </w:rPr>
        <w:t>, устанавливается</w:t>
      </w:r>
      <w:r w:rsidRPr="00282001">
        <w:rPr>
          <w:rFonts w:ascii="Trebuchet MS" w:hAnsi="Trebuchet MS"/>
          <w:color w:val="auto"/>
          <w:sz w:val="22"/>
          <w:szCs w:val="22"/>
          <w:lang w:val="ru-RU"/>
        </w:rPr>
        <w:t xml:space="preserve"> на отдельном РС;</w:t>
      </w:r>
      <w:r>
        <w:rPr>
          <w:rFonts w:ascii="Trebuchet MS" w:hAnsi="Trebuchet MS"/>
          <w:color w:val="auto"/>
          <w:sz w:val="22"/>
          <w:szCs w:val="22"/>
          <w:lang w:val="ru-RU"/>
        </w:rPr>
        <w:t xml:space="preserve"> </w:t>
      </w:r>
    </w:p>
    <w:p w14:paraId="3814B0C8" w14:textId="77777777" w:rsidR="00F57A9A" w:rsidRDefault="00F57A9A" w:rsidP="00F57A9A">
      <w:pPr>
        <w:pStyle w:val="testonormal"/>
        <w:rPr>
          <w:rFonts w:ascii="Trebuchet MS" w:hAnsi="Trebuchet MS"/>
          <w:color w:val="auto"/>
          <w:sz w:val="22"/>
          <w:szCs w:val="22"/>
          <w:lang w:val="ru-RU"/>
        </w:rPr>
      </w:pPr>
      <w:r>
        <w:rPr>
          <w:rFonts w:ascii="Trebuchet MS" w:hAnsi="Trebuchet MS"/>
          <w:noProof/>
          <w:color w:val="auto"/>
          <w:sz w:val="22"/>
          <w:szCs w:val="22"/>
          <w:lang w:val="ru-RU" w:eastAsia="ru-RU"/>
        </w:rPr>
        <w:drawing>
          <wp:anchor distT="0" distB="0" distL="114300" distR="114300" simplePos="0" relativeHeight="251671552" behindDoc="1" locked="0" layoutInCell="1" allowOverlap="1" wp14:anchorId="000CAB52" wp14:editId="01152A95">
            <wp:simplePos x="0" y="0"/>
            <wp:positionH relativeFrom="column">
              <wp:posOffset>-232410</wp:posOffset>
            </wp:positionH>
            <wp:positionV relativeFrom="paragraph">
              <wp:posOffset>39370</wp:posOffset>
            </wp:positionV>
            <wp:extent cx="2809875" cy="1743710"/>
            <wp:effectExtent l="0" t="0" r="9525" b="8890"/>
            <wp:wrapTight wrapText="bothSides">
              <wp:wrapPolygon edited="0">
                <wp:start x="0" y="0"/>
                <wp:lineTo x="0" y="21474"/>
                <wp:lineTo x="21527" y="21474"/>
                <wp:lineTo x="2152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09875"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EC1C0" w14:textId="77777777" w:rsidR="00F57A9A" w:rsidRDefault="00F57A9A" w:rsidP="00F57A9A">
      <w:pPr>
        <w:pStyle w:val="testonormal"/>
        <w:rPr>
          <w:rFonts w:ascii="Trebuchet MS" w:hAnsi="Trebuchet MS"/>
          <w:color w:val="auto"/>
          <w:sz w:val="22"/>
          <w:szCs w:val="22"/>
          <w:lang w:val="ru-RU"/>
        </w:rPr>
      </w:pPr>
    </w:p>
    <w:p w14:paraId="72EB9519" w14:textId="77777777" w:rsidR="00F57A9A" w:rsidRDefault="00F57A9A" w:rsidP="00F57A9A">
      <w:pPr>
        <w:pStyle w:val="testonormal"/>
        <w:rPr>
          <w:rFonts w:ascii="Trebuchet MS" w:hAnsi="Trebuchet MS"/>
          <w:color w:val="auto"/>
          <w:sz w:val="22"/>
          <w:szCs w:val="22"/>
          <w:lang w:val="ru-RU"/>
        </w:rPr>
      </w:pPr>
    </w:p>
    <w:p w14:paraId="52C3E2AE" w14:textId="77777777" w:rsidR="00F57A9A" w:rsidRDefault="00F57A9A" w:rsidP="00F57A9A">
      <w:pPr>
        <w:pStyle w:val="testonormal"/>
        <w:rPr>
          <w:rFonts w:ascii="Trebuchet MS" w:hAnsi="Trebuchet MS"/>
          <w:color w:val="auto"/>
          <w:sz w:val="22"/>
          <w:szCs w:val="22"/>
          <w:lang w:val="ru-RU"/>
        </w:rPr>
      </w:pPr>
    </w:p>
    <w:p w14:paraId="3FDC1E21" w14:textId="77777777" w:rsidR="00F57A9A" w:rsidRDefault="00F57A9A" w:rsidP="00F57A9A">
      <w:pPr>
        <w:pStyle w:val="testonormal"/>
        <w:rPr>
          <w:rFonts w:ascii="Trebuchet MS" w:hAnsi="Trebuchet MS"/>
          <w:color w:val="auto"/>
          <w:sz w:val="22"/>
          <w:szCs w:val="22"/>
          <w:lang w:val="ru-RU"/>
        </w:rPr>
      </w:pPr>
    </w:p>
    <w:p w14:paraId="7A7CA78F" w14:textId="77777777" w:rsidR="00F57A9A" w:rsidRDefault="00F57A9A" w:rsidP="00F57A9A">
      <w:pPr>
        <w:pStyle w:val="testonormal"/>
        <w:rPr>
          <w:rFonts w:ascii="Trebuchet MS" w:hAnsi="Trebuchet MS"/>
          <w:color w:val="auto"/>
          <w:sz w:val="22"/>
          <w:szCs w:val="22"/>
          <w:lang w:val="ru-RU"/>
        </w:rPr>
      </w:pPr>
    </w:p>
    <w:p w14:paraId="1B351568" w14:textId="77777777" w:rsidR="00F57A9A" w:rsidRDefault="00F57A9A" w:rsidP="00F57A9A">
      <w:pPr>
        <w:pStyle w:val="testonormal"/>
        <w:rPr>
          <w:rFonts w:ascii="Trebuchet MS" w:hAnsi="Trebuchet MS"/>
          <w:color w:val="auto"/>
          <w:sz w:val="22"/>
          <w:szCs w:val="22"/>
          <w:lang w:val="ru-RU"/>
        </w:rPr>
      </w:pPr>
    </w:p>
    <w:p w14:paraId="5E830561" w14:textId="77777777" w:rsidR="00F57A9A" w:rsidRDefault="00F57A9A" w:rsidP="00F57A9A">
      <w:pPr>
        <w:pStyle w:val="testonormal"/>
        <w:rPr>
          <w:rFonts w:ascii="Trebuchet MS" w:hAnsi="Trebuchet MS"/>
          <w:color w:val="auto"/>
          <w:sz w:val="22"/>
          <w:szCs w:val="22"/>
          <w:lang w:val="ru-RU"/>
        </w:rPr>
      </w:pPr>
    </w:p>
    <w:p w14:paraId="637248D5" w14:textId="77777777" w:rsidR="00F57A9A" w:rsidRDefault="00F57A9A" w:rsidP="00F57A9A">
      <w:pPr>
        <w:pStyle w:val="testonormal"/>
        <w:rPr>
          <w:rFonts w:ascii="Trebuchet MS" w:hAnsi="Trebuchet MS"/>
          <w:color w:val="auto"/>
          <w:sz w:val="22"/>
          <w:szCs w:val="22"/>
          <w:lang w:val="ru-RU"/>
        </w:rPr>
      </w:pPr>
    </w:p>
    <w:p w14:paraId="3260F11E" w14:textId="77777777" w:rsidR="00F57A9A" w:rsidRDefault="00F57A9A" w:rsidP="00F57A9A">
      <w:pPr>
        <w:pStyle w:val="testonormal"/>
        <w:rPr>
          <w:rFonts w:ascii="Trebuchet MS" w:hAnsi="Trebuchet MS"/>
          <w:color w:val="auto"/>
          <w:sz w:val="22"/>
          <w:szCs w:val="22"/>
          <w:lang w:val="ru-RU"/>
        </w:rPr>
      </w:pPr>
    </w:p>
    <w:p w14:paraId="4C0EC84A" w14:textId="77777777" w:rsidR="00F57A9A" w:rsidRDefault="00F57A9A" w:rsidP="00F57A9A">
      <w:pPr>
        <w:pStyle w:val="testonormal"/>
        <w:rPr>
          <w:rFonts w:ascii="Trebuchet MS" w:hAnsi="Trebuchet MS"/>
          <w:color w:val="auto"/>
          <w:sz w:val="22"/>
          <w:szCs w:val="22"/>
          <w:lang w:val="ru-RU"/>
        </w:rPr>
      </w:pPr>
      <w:r>
        <w:rPr>
          <w:rFonts w:ascii="Trebuchet MS" w:hAnsi="Trebuchet MS"/>
          <w:noProof/>
          <w:color w:val="auto"/>
          <w:sz w:val="22"/>
          <w:szCs w:val="22"/>
          <w:lang w:val="ru-RU" w:eastAsia="ru-RU"/>
        </w:rPr>
        <w:drawing>
          <wp:anchor distT="0" distB="0" distL="114300" distR="114300" simplePos="0" relativeHeight="251673600" behindDoc="1" locked="0" layoutInCell="1" allowOverlap="1" wp14:anchorId="240F35AD" wp14:editId="768B0108">
            <wp:simplePos x="0" y="0"/>
            <wp:positionH relativeFrom="margin">
              <wp:posOffset>-260985</wp:posOffset>
            </wp:positionH>
            <wp:positionV relativeFrom="paragraph">
              <wp:posOffset>245745</wp:posOffset>
            </wp:positionV>
            <wp:extent cx="2924175" cy="1819275"/>
            <wp:effectExtent l="0" t="0" r="9525" b="9525"/>
            <wp:wrapTight wrapText="bothSides">
              <wp:wrapPolygon edited="0">
                <wp:start x="0" y="0"/>
                <wp:lineTo x="0" y="21487"/>
                <wp:lineTo x="21530" y="21487"/>
                <wp:lineTo x="2153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241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6A828" w14:textId="77777777" w:rsidR="00F57A9A" w:rsidRDefault="00F57A9A" w:rsidP="00F57A9A">
      <w:pPr>
        <w:pStyle w:val="testonormal"/>
        <w:rPr>
          <w:rFonts w:ascii="Trebuchet MS" w:hAnsi="Trebuchet MS"/>
          <w:color w:val="auto"/>
          <w:sz w:val="22"/>
          <w:szCs w:val="22"/>
          <w:lang w:val="ru-RU"/>
        </w:rPr>
      </w:pPr>
      <w:r>
        <w:rPr>
          <w:rFonts w:ascii="Trebuchet MS" w:hAnsi="Trebuchet MS"/>
          <w:noProof/>
          <w:color w:val="auto"/>
          <w:sz w:val="22"/>
          <w:szCs w:val="22"/>
          <w:lang w:val="ru-RU" w:eastAsia="ru-RU"/>
        </w:rPr>
        <w:drawing>
          <wp:anchor distT="0" distB="0" distL="114300" distR="114300" simplePos="0" relativeHeight="251674624" behindDoc="1" locked="0" layoutInCell="1" allowOverlap="1" wp14:anchorId="4DB3949B" wp14:editId="7D58CC28">
            <wp:simplePos x="0" y="0"/>
            <wp:positionH relativeFrom="margin">
              <wp:posOffset>3131820</wp:posOffset>
            </wp:positionH>
            <wp:positionV relativeFrom="paragraph">
              <wp:posOffset>60325</wp:posOffset>
            </wp:positionV>
            <wp:extent cx="2757170" cy="1724025"/>
            <wp:effectExtent l="0" t="0" r="5080" b="9525"/>
            <wp:wrapTight wrapText="bothSides">
              <wp:wrapPolygon edited="0">
                <wp:start x="0" y="0"/>
                <wp:lineTo x="0" y="21481"/>
                <wp:lineTo x="21491" y="21481"/>
                <wp:lineTo x="2149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5717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DE83D" w14:textId="77777777" w:rsidR="00F57A9A" w:rsidRDefault="00F57A9A" w:rsidP="00F57A9A">
      <w:pPr>
        <w:pStyle w:val="testonormal"/>
        <w:rPr>
          <w:rFonts w:ascii="Trebuchet MS" w:hAnsi="Trebuchet MS"/>
          <w:color w:val="auto"/>
          <w:sz w:val="22"/>
          <w:szCs w:val="22"/>
          <w:lang w:val="ru-RU"/>
        </w:rPr>
      </w:pPr>
    </w:p>
    <w:p w14:paraId="1C93409B" w14:textId="77777777" w:rsidR="00F57A9A" w:rsidRDefault="00F57A9A" w:rsidP="00F57A9A">
      <w:pPr>
        <w:pStyle w:val="testonormal"/>
        <w:rPr>
          <w:rFonts w:ascii="Trebuchet MS" w:hAnsi="Trebuchet MS"/>
          <w:color w:val="auto"/>
          <w:sz w:val="22"/>
          <w:szCs w:val="22"/>
          <w:lang w:val="ru-RU"/>
        </w:rPr>
      </w:pPr>
    </w:p>
    <w:p w14:paraId="582248FB" w14:textId="77777777" w:rsidR="00F57A9A" w:rsidRDefault="00F57A9A" w:rsidP="00F57A9A">
      <w:pPr>
        <w:pStyle w:val="testonormal"/>
        <w:rPr>
          <w:rFonts w:ascii="Trebuchet MS" w:hAnsi="Trebuchet MS"/>
          <w:color w:val="auto"/>
          <w:sz w:val="22"/>
          <w:szCs w:val="22"/>
          <w:lang w:val="ru-RU"/>
        </w:rPr>
      </w:pPr>
    </w:p>
    <w:p w14:paraId="3656BABF" w14:textId="77777777" w:rsidR="00F57A9A" w:rsidRDefault="00F57A9A" w:rsidP="00F57A9A">
      <w:pPr>
        <w:pStyle w:val="testonormal"/>
        <w:rPr>
          <w:rFonts w:ascii="Trebuchet MS" w:hAnsi="Trebuchet MS"/>
          <w:color w:val="auto"/>
          <w:sz w:val="22"/>
          <w:szCs w:val="22"/>
          <w:lang w:val="ru-RU"/>
        </w:rPr>
      </w:pPr>
    </w:p>
    <w:p w14:paraId="38470B00" w14:textId="77777777" w:rsidR="00F57A9A" w:rsidRDefault="00F57A9A" w:rsidP="00F57A9A">
      <w:pPr>
        <w:pStyle w:val="testonormal"/>
        <w:rPr>
          <w:rFonts w:ascii="Trebuchet MS" w:hAnsi="Trebuchet MS"/>
          <w:color w:val="auto"/>
          <w:sz w:val="22"/>
          <w:szCs w:val="22"/>
          <w:lang w:val="ru-RU"/>
        </w:rPr>
      </w:pPr>
    </w:p>
    <w:p w14:paraId="187DE222" w14:textId="77777777" w:rsidR="00F57A9A" w:rsidRDefault="00F57A9A" w:rsidP="00F57A9A">
      <w:pPr>
        <w:pStyle w:val="testonormal"/>
        <w:rPr>
          <w:rFonts w:ascii="Trebuchet MS" w:hAnsi="Trebuchet MS"/>
          <w:color w:val="auto"/>
          <w:sz w:val="22"/>
          <w:szCs w:val="22"/>
          <w:lang w:val="ru-RU"/>
        </w:rPr>
      </w:pPr>
    </w:p>
    <w:p w14:paraId="3058F1BE" w14:textId="77777777" w:rsidR="00F57A9A" w:rsidRDefault="00F57A9A" w:rsidP="00F57A9A">
      <w:pPr>
        <w:pStyle w:val="testonormal"/>
        <w:rPr>
          <w:rFonts w:ascii="Trebuchet MS" w:hAnsi="Trebuchet MS"/>
          <w:color w:val="auto"/>
          <w:sz w:val="22"/>
          <w:szCs w:val="22"/>
          <w:lang w:val="ru-RU"/>
        </w:rPr>
      </w:pPr>
    </w:p>
    <w:p w14:paraId="5F3ED320" w14:textId="77777777" w:rsidR="00F57A9A" w:rsidRDefault="00F57A9A" w:rsidP="00F57A9A">
      <w:pPr>
        <w:pStyle w:val="testonormal"/>
        <w:rPr>
          <w:rFonts w:ascii="Trebuchet MS" w:hAnsi="Trebuchet MS"/>
          <w:color w:val="auto"/>
          <w:sz w:val="22"/>
          <w:szCs w:val="22"/>
          <w:lang w:val="ru-RU"/>
        </w:rPr>
      </w:pPr>
    </w:p>
    <w:p w14:paraId="083648F2" w14:textId="77777777" w:rsidR="00F57A9A" w:rsidRDefault="00F57A9A" w:rsidP="00F57A9A">
      <w:pPr>
        <w:pStyle w:val="testonormal"/>
        <w:rPr>
          <w:rFonts w:ascii="Trebuchet MS" w:hAnsi="Trebuchet MS"/>
          <w:color w:val="auto"/>
          <w:sz w:val="22"/>
          <w:szCs w:val="22"/>
          <w:lang w:val="ru-RU"/>
        </w:rPr>
      </w:pPr>
    </w:p>
    <w:p w14:paraId="259928FC" w14:textId="77777777" w:rsidR="00F57A9A" w:rsidRDefault="00F57A9A" w:rsidP="00F57A9A">
      <w:pPr>
        <w:pStyle w:val="testonormal"/>
        <w:rPr>
          <w:rFonts w:ascii="Trebuchet MS" w:hAnsi="Trebuchet MS"/>
          <w:color w:val="auto"/>
          <w:sz w:val="22"/>
          <w:szCs w:val="22"/>
          <w:lang w:val="ru-RU"/>
        </w:rPr>
      </w:pPr>
    </w:p>
    <w:p w14:paraId="7FC60071" w14:textId="77777777" w:rsidR="00F57A9A" w:rsidRPr="00810EB5" w:rsidRDefault="00F57A9A" w:rsidP="00F57A9A">
      <w:pPr>
        <w:pStyle w:val="testonormal"/>
        <w:rPr>
          <w:rFonts w:ascii="Trebuchet MS" w:hAnsi="Trebuchet MS"/>
          <w:color w:val="auto"/>
          <w:sz w:val="22"/>
          <w:szCs w:val="22"/>
          <w:lang w:val="ru-RU"/>
        </w:rPr>
      </w:pPr>
      <w:r w:rsidRPr="00810EB5">
        <w:rPr>
          <w:rFonts w:ascii="Trebuchet MS" w:hAnsi="Trebuchet MS"/>
          <w:color w:val="auto"/>
          <w:sz w:val="22"/>
          <w:szCs w:val="22"/>
          <w:lang w:val="ru-RU"/>
        </w:rPr>
        <w:t xml:space="preserve">Пакет </w:t>
      </w:r>
      <w:r>
        <w:rPr>
          <w:rFonts w:ascii="Trebuchet MS" w:hAnsi="Trebuchet MS"/>
          <w:color w:val="auto"/>
          <w:sz w:val="22"/>
          <w:szCs w:val="22"/>
          <w:lang w:val="ru-RU"/>
        </w:rPr>
        <w:t xml:space="preserve">ПО </w:t>
      </w:r>
      <w:r w:rsidRPr="00810EB5">
        <w:rPr>
          <w:rFonts w:ascii="Trebuchet MS" w:hAnsi="Trebuchet MS"/>
          <w:color w:val="auto"/>
          <w:sz w:val="22"/>
          <w:szCs w:val="22"/>
          <w:lang w:val="ru-RU"/>
        </w:rPr>
        <w:t>«</w:t>
      </w:r>
      <w:r w:rsidRPr="00603A05">
        <w:rPr>
          <w:rFonts w:ascii="Trebuchet MS" w:hAnsi="Trebuchet MS"/>
          <w:b/>
          <w:color w:val="auto"/>
          <w:sz w:val="22"/>
          <w:szCs w:val="22"/>
          <w:lang w:val="ru-RU"/>
        </w:rPr>
        <w:t>Prima Power NC Express</w:t>
      </w:r>
      <w:r>
        <w:rPr>
          <w:rFonts w:ascii="Trebuchet MS" w:hAnsi="Trebuchet MS"/>
          <w:b/>
          <w:color w:val="auto"/>
          <w:sz w:val="22"/>
          <w:szCs w:val="22"/>
          <w:lang w:val="ru-RU"/>
        </w:rPr>
        <w:t xml:space="preserve"> e3 Laser </w:t>
      </w:r>
      <w:r w:rsidR="00712EBA">
        <w:rPr>
          <w:rFonts w:ascii="Trebuchet MS" w:hAnsi="Trebuchet MS"/>
          <w:b/>
          <w:color w:val="auto"/>
          <w:sz w:val="22"/>
          <w:szCs w:val="22"/>
          <w:lang w:val="en-US"/>
        </w:rPr>
        <w:t>Classic</w:t>
      </w:r>
      <w:r w:rsidRPr="00810EB5">
        <w:rPr>
          <w:rFonts w:ascii="Trebuchet MS" w:hAnsi="Trebuchet MS"/>
          <w:color w:val="auto"/>
          <w:sz w:val="22"/>
          <w:szCs w:val="22"/>
          <w:lang w:val="ru-RU"/>
        </w:rPr>
        <w:t>» - программное обеспечение собственной разработки с дружественным русифицированным интерфейсом, специально разработанное для двухмерных (2D) станков лазерной резки PRIMA POWER.</w:t>
      </w:r>
    </w:p>
    <w:p w14:paraId="6A0BF864" w14:textId="77777777" w:rsidR="00F57A9A" w:rsidRDefault="00F57A9A" w:rsidP="00F57A9A">
      <w:pPr>
        <w:pStyle w:val="testonormal"/>
        <w:rPr>
          <w:rFonts w:ascii="Trebuchet MS" w:hAnsi="Trebuchet MS"/>
          <w:color w:val="auto"/>
          <w:sz w:val="22"/>
          <w:szCs w:val="22"/>
          <w:lang w:val="ru-RU"/>
        </w:rPr>
      </w:pPr>
      <w:r w:rsidRPr="00810EB5">
        <w:rPr>
          <w:rFonts w:ascii="Trebuchet MS" w:hAnsi="Trebuchet MS"/>
          <w:color w:val="auto"/>
          <w:sz w:val="22"/>
          <w:szCs w:val="22"/>
          <w:lang w:val="ru-RU"/>
        </w:rPr>
        <w:t>Оно включает несколько программных модулей, от прикладных программ проектирования и конструирования, импорт файлов формата «Dxf» и т.д.</w:t>
      </w:r>
      <w:r>
        <w:rPr>
          <w:rFonts w:ascii="Trebuchet MS" w:hAnsi="Trebuchet MS"/>
          <w:color w:val="auto"/>
          <w:sz w:val="22"/>
          <w:szCs w:val="22"/>
          <w:lang w:val="ru-RU"/>
        </w:rPr>
        <w:t>,</w:t>
      </w:r>
      <w:r w:rsidRPr="00810EB5">
        <w:rPr>
          <w:rFonts w:ascii="Trebuchet MS" w:hAnsi="Trebuchet MS"/>
          <w:color w:val="auto"/>
          <w:sz w:val="22"/>
          <w:szCs w:val="22"/>
          <w:lang w:val="ru-RU"/>
        </w:rPr>
        <w:t xml:space="preserve"> до создания программы обработк</w:t>
      </w:r>
      <w:r>
        <w:rPr>
          <w:rFonts w:ascii="Trebuchet MS" w:hAnsi="Trebuchet MS"/>
          <w:color w:val="auto"/>
          <w:sz w:val="22"/>
          <w:szCs w:val="22"/>
          <w:lang w:val="ru-RU"/>
        </w:rPr>
        <w:t>и деталей, такие как «NESTING».</w:t>
      </w:r>
    </w:p>
    <w:p w14:paraId="68451295" w14:textId="77777777" w:rsidR="00F57A9A" w:rsidRDefault="00F57A9A" w:rsidP="00F57A9A">
      <w:pPr>
        <w:pStyle w:val="testonormal"/>
        <w:rPr>
          <w:rFonts w:ascii="Trebuchet MS" w:hAnsi="Trebuchet MS"/>
          <w:color w:val="auto"/>
          <w:sz w:val="22"/>
          <w:szCs w:val="22"/>
          <w:lang w:val="ru-RU"/>
        </w:rPr>
      </w:pPr>
      <w:r w:rsidRPr="004C4B43">
        <w:rPr>
          <w:rFonts w:ascii="Trebuchet MS" w:hAnsi="Trebuchet MS"/>
          <w:color w:val="auto"/>
          <w:sz w:val="22"/>
          <w:szCs w:val="22"/>
          <w:lang w:val="ru-RU"/>
        </w:rPr>
        <w:t xml:space="preserve">*) </w:t>
      </w:r>
      <w:r>
        <w:rPr>
          <w:rFonts w:ascii="Trebuchet MS" w:hAnsi="Trebuchet MS"/>
          <w:color w:val="auto"/>
          <w:sz w:val="22"/>
          <w:szCs w:val="22"/>
          <w:lang w:val="ru-RU"/>
        </w:rPr>
        <w:t xml:space="preserve">Версии </w:t>
      </w:r>
      <w:r w:rsidRPr="004C4B43">
        <w:rPr>
          <w:rFonts w:ascii="Trebuchet MS" w:hAnsi="Trebuchet MS"/>
          <w:b/>
          <w:color w:val="auto"/>
          <w:sz w:val="22"/>
          <w:szCs w:val="22"/>
          <w:lang w:val="ru-RU"/>
        </w:rPr>
        <w:t>ПО Classic и Premium (</w:t>
      </w:r>
      <w:r>
        <w:rPr>
          <w:rFonts w:ascii="Trebuchet MS" w:hAnsi="Trebuchet MS"/>
          <w:b/>
          <w:color w:val="auto"/>
          <w:sz w:val="22"/>
          <w:szCs w:val="22"/>
          <w:lang w:val="ru-RU"/>
        </w:rPr>
        <w:t>опция)</w:t>
      </w:r>
      <w:r>
        <w:rPr>
          <w:rFonts w:ascii="Trebuchet MS" w:hAnsi="Trebuchet MS"/>
          <w:color w:val="auto"/>
          <w:sz w:val="22"/>
          <w:szCs w:val="22"/>
          <w:lang w:val="ru-RU"/>
        </w:rPr>
        <w:t xml:space="preserve"> позволяют программировать </w:t>
      </w:r>
      <w:r w:rsidRPr="0096190C">
        <w:rPr>
          <w:rFonts w:ascii="Trebuchet MS" w:hAnsi="Trebuchet MS"/>
          <w:color w:val="auto"/>
          <w:sz w:val="22"/>
          <w:szCs w:val="22"/>
          <w:lang w:val="ru-RU"/>
        </w:rPr>
        <w:t xml:space="preserve">функций захвата/укладки деталей с помощью системы </w:t>
      </w:r>
      <w:r>
        <w:rPr>
          <w:rFonts w:ascii="Trebuchet MS" w:hAnsi="Trebuchet MS"/>
          <w:color w:val="auto"/>
          <w:sz w:val="22"/>
          <w:szCs w:val="22"/>
          <w:lang w:val="ru-RU"/>
        </w:rPr>
        <w:t xml:space="preserve">автоматической сортировки </w:t>
      </w:r>
      <w:r w:rsidRPr="0096190C">
        <w:rPr>
          <w:rFonts w:ascii="Trebuchet MS" w:hAnsi="Trebuchet MS"/>
          <w:color w:val="auto"/>
          <w:sz w:val="22"/>
          <w:szCs w:val="22"/>
          <w:lang w:val="ru-RU"/>
        </w:rPr>
        <w:t>LST.</w:t>
      </w:r>
    </w:p>
    <w:p w14:paraId="3CE6BA71" w14:textId="77777777" w:rsidR="00F57A9A" w:rsidRPr="0096190C" w:rsidRDefault="00F57A9A" w:rsidP="00F57A9A">
      <w:pPr>
        <w:pStyle w:val="testonormal"/>
        <w:rPr>
          <w:rFonts w:ascii="Trebuchet MS" w:hAnsi="Trebuchet MS"/>
          <w:color w:val="auto"/>
          <w:sz w:val="22"/>
          <w:szCs w:val="22"/>
          <w:lang w:val="ru-RU"/>
        </w:rPr>
      </w:pPr>
      <w:r w:rsidRPr="0096190C">
        <w:rPr>
          <w:rFonts w:ascii="Trebuchet MS" w:hAnsi="Trebuchet MS"/>
          <w:color w:val="auto"/>
          <w:sz w:val="22"/>
          <w:szCs w:val="22"/>
          <w:lang w:val="ru-RU"/>
        </w:rPr>
        <w:t>Интерфейс Tulus® использует</w:t>
      </w:r>
      <w:r>
        <w:rPr>
          <w:rFonts w:ascii="Trebuchet MS" w:hAnsi="Trebuchet MS"/>
          <w:color w:val="auto"/>
          <w:sz w:val="22"/>
          <w:szCs w:val="22"/>
          <w:lang w:val="ru-RU"/>
        </w:rPr>
        <w:t>ся для управления последовательностью обработки</w:t>
      </w:r>
      <w:r w:rsidRPr="0096190C">
        <w:rPr>
          <w:rFonts w:ascii="Trebuchet MS" w:hAnsi="Trebuchet MS"/>
          <w:color w:val="auto"/>
          <w:sz w:val="22"/>
          <w:szCs w:val="22"/>
          <w:lang w:val="ru-RU"/>
        </w:rPr>
        <w:t xml:space="preserve"> и контроля системы LST, а также для управления операциями укладки деталей.</w:t>
      </w:r>
    </w:p>
    <w:p w14:paraId="7A8B527F" w14:textId="77777777" w:rsidR="00F57A9A" w:rsidRPr="0096190C" w:rsidRDefault="00F57A9A" w:rsidP="00F57A9A">
      <w:pPr>
        <w:pStyle w:val="testonormal"/>
        <w:rPr>
          <w:rFonts w:ascii="Trebuchet MS" w:hAnsi="Trebuchet MS"/>
          <w:color w:val="auto"/>
          <w:sz w:val="22"/>
          <w:szCs w:val="22"/>
          <w:lang w:val="ru-RU"/>
        </w:rPr>
      </w:pPr>
      <w:r w:rsidRPr="0096190C">
        <w:rPr>
          <w:rFonts w:ascii="Trebuchet MS" w:hAnsi="Trebuchet MS"/>
          <w:color w:val="auto"/>
          <w:sz w:val="22"/>
          <w:szCs w:val="22"/>
          <w:lang w:val="ru-RU"/>
        </w:rPr>
        <w:lastRenderedPageBreak/>
        <w:t>Усовершенствованный графический интерфейс позволяет определить компоновку з</w:t>
      </w:r>
      <w:r>
        <w:rPr>
          <w:rFonts w:ascii="Trebuchet MS" w:hAnsi="Trebuchet MS"/>
          <w:color w:val="auto"/>
          <w:sz w:val="22"/>
          <w:szCs w:val="22"/>
          <w:lang w:val="ru-RU"/>
        </w:rPr>
        <w:t>оны сортировки</w:t>
      </w:r>
      <w:r w:rsidRPr="0096190C">
        <w:rPr>
          <w:rFonts w:ascii="Trebuchet MS" w:hAnsi="Trebuchet MS"/>
          <w:color w:val="auto"/>
          <w:sz w:val="22"/>
          <w:szCs w:val="22"/>
          <w:lang w:val="ru-RU"/>
        </w:rPr>
        <w:t>.</w:t>
      </w:r>
    </w:p>
    <w:p w14:paraId="4DE8BCFC" w14:textId="77777777" w:rsidR="00CF635D" w:rsidRPr="00B31834" w:rsidRDefault="00CF635D" w:rsidP="00CF635D">
      <w:pPr>
        <w:pStyle w:val="testonormal"/>
        <w:rPr>
          <w:rFonts w:ascii="Trebuchet MS" w:hAnsi="Trebuchet MS"/>
          <w:color w:val="auto"/>
          <w:sz w:val="22"/>
          <w:szCs w:val="22"/>
          <w:lang w:val="ru-RU"/>
        </w:rPr>
      </w:pPr>
    </w:p>
    <w:p w14:paraId="74A6EA48" w14:textId="77777777" w:rsidR="00640770" w:rsidRDefault="00640770" w:rsidP="008D59C5">
      <w:pPr>
        <w:spacing w:after="0"/>
        <w:ind w:left="-5" w:hanging="10"/>
        <w:jc w:val="center"/>
        <w:rPr>
          <w:rFonts w:ascii="Arial" w:eastAsia="Arial" w:hAnsi="Arial" w:cs="Arial"/>
          <w:b/>
          <w:sz w:val="24"/>
        </w:rPr>
      </w:pPr>
    </w:p>
    <w:p w14:paraId="4276CB16" w14:textId="77777777" w:rsidR="004C36F2" w:rsidRPr="004C36F2" w:rsidRDefault="004C36F2" w:rsidP="004C36F2">
      <w:pPr>
        <w:spacing w:after="0"/>
        <w:rPr>
          <w:rFonts w:ascii="Arial" w:eastAsia="Arial" w:hAnsi="Arial" w:cs="Arial"/>
          <w:b/>
          <w:sz w:val="28"/>
          <w:szCs w:val="28"/>
          <w:u w:val="single"/>
        </w:rPr>
      </w:pPr>
      <w:r w:rsidRPr="004C36F2">
        <w:rPr>
          <w:rFonts w:ascii="Arial" w:eastAsia="Arial" w:hAnsi="Arial" w:cs="Arial"/>
          <w:b/>
          <w:sz w:val="28"/>
          <w:szCs w:val="28"/>
          <w:u w:val="single"/>
        </w:rPr>
        <w:t>Поз.</w:t>
      </w:r>
      <w:r>
        <w:rPr>
          <w:rFonts w:ascii="Arial" w:eastAsia="Arial" w:hAnsi="Arial" w:cs="Arial"/>
          <w:b/>
          <w:sz w:val="28"/>
          <w:szCs w:val="28"/>
          <w:u w:val="single"/>
        </w:rPr>
        <w:t xml:space="preserve"> </w:t>
      </w:r>
      <w:r w:rsidRPr="004C36F2">
        <w:rPr>
          <w:rFonts w:ascii="Arial" w:eastAsia="Arial" w:hAnsi="Arial" w:cs="Arial"/>
          <w:b/>
          <w:sz w:val="28"/>
          <w:szCs w:val="28"/>
          <w:u w:val="single"/>
        </w:rPr>
        <w:t>3.0 КОМПЛЕКТАЦИЯ СТАНКА</w:t>
      </w:r>
    </w:p>
    <w:p w14:paraId="6259D971" w14:textId="77777777" w:rsidR="00F32E31" w:rsidRPr="004C36F2" w:rsidRDefault="00F32E31" w:rsidP="004C36F2">
      <w:pPr>
        <w:pStyle w:val="testonormal"/>
        <w:spacing w:before="120"/>
        <w:rPr>
          <w:rFonts w:ascii="Trebuchet MS" w:hAnsi="Trebuchet MS"/>
          <w:b/>
          <w:color w:val="auto"/>
          <w:sz w:val="28"/>
          <w:szCs w:val="28"/>
          <w:lang w:val="ru-RU"/>
        </w:rPr>
      </w:pPr>
    </w:p>
    <w:tbl>
      <w:tblPr>
        <w:tblStyle w:val="TableGrid"/>
        <w:tblW w:w="10519" w:type="dxa"/>
        <w:tblInd w:w="281" w:type="dxa"/>
        <w:tblCellMar>
          <w:left w:w="210" w:type="dxa"/>
          <w:right w:w="115" w:type="dxa"/>
        </w:tblCellMar>
        <w:tblLook w:val="04A0" w:firstRow="1" w:lastRow="0" w:firstColumn="1" w:lastColumn="0" w:noHBand="0" w:noVBand="1"/>
      </w:tblPr>
      <w:tblGrid>
        <w:gridCol w:w="1609"/>
        <w:gridCol w:w="1858"/>
        <w:gridCol w:w="4491"/>
        <w:gridCol w:w="1279"/>
        <w:gridCol w:w="1282"/>
      </w:tblGrid>
      <w:tr w:rsidR="003314EA" w14:paraId="5ADE5991" w14:textId="77777777" w:rsidTr="00EB5344">
        <w:trPr>
          <w:trHeight w:val="604"/>
        </w:trPr>
        <w:tc>
          <w:tcPr>
            <w:tcW w:w="1609" w:type="dxa"/>
            <w:tcBorders>
              <w:top w:val="single" w:sz="8" w:space="0" w:color="000000"/>
              <w:left w:val="single" w:sz="2" w:space="0" w:color="000000"/>
              <w:bottom w:val="single" w:sz="8" w:space="0" w:color="000000"/>
              <w:right w:val="single" w:sz="2" w:space="0" w:color="000000"/>
            </w:tcBorders>
            <w:vAlign w:val="center"/>
          </w:tcPr>
          <w:p w14:paraId="2BF7A4B6" w14:textId="77777777" w:rsidR="003314EA" w:rsidRPr="002C3FD0" w:rsidRDefault="00B24B70" w:rsidP="002109D2">
            <w:pPr>
              <w:jc w:val="center"/>
              <w:rPr>
                <w:rFonts w:ascii="Arial" w:hAnsi="Arial" w:cs="Arial"/>
                <w:b/>
                <w:lang w:val="en-US"/>
              </w:rPr>
            </w:pPr>
            <w:r w:rsidRPr="002C3FD0">
              <w:rPr>
                <w:rFonts w:ascii="Arial" w:eastAsia="Arial" w:hAnsi="Arial" w:cs="Arial"/>
                <w:b/>
              </w:rPr>
              <w:t>Группа</w:t>
            </w:r>
          </w:p>
        </w:tc>
        <w:tc>
          <w:tcPr>
            <w:tcW w:w="1858" w:type="dxa"/>
            <w:tcBorders>
              <w:top w:val="single" w:sz="8" w:space="0" w:color="000000"/>
              <w:left w:val="single" w:sz="2" w:space="0" w:color="000000"/>
              <w:bottom w:val="single" w:sz="8" w:space="0" w:color="000000"/>
              <w:right w:val="single" w:sz="2" w:space="0" w:color="000000"/>
            </w:tcBorders>
            <w:vAlign w:val="center"/>
          </w:tcPr>
          <w:p w14:paraId="567699BB" w14:textId="77777777" w:rsidR="003314EA" w:rsidRPr="002C3FD0" w:rsidRDefault="00B24B70" w:rsidP="002109D2">
            <w:pPr>
              <w:ind w:right="32"/>
              <w:jc w:val="center"/>
              <w:rPr>
                <w:rFonts w:ascii="Arial" w:hAnsi="Arial" w:cs="Arial"/>
                <w:b/>
                <w:lang w:val="en-US"/>
              </w:rPr>
            </w:pPr>
            <w:r w:rsidRPr="002C3FD0">
              <w:rPr>
                <w:rFonts w:ascii="Arial" w:eastAsia="Arial" w:hAnsi="Arial" w:cs="Arial"/>
                <w:b/>
              </w:rPr>
              <w:t>Код</w:t>
            </w:r>
            <w:r w:rsidRPr="002C3FD0">
              <w:rPr>
                <w:rFonts w:ascii="Arial" w:eastAsia="Arial" w:hAnsi="Arial" w:cs="Arial"/>
                <w:b/>
                <w:lang w:val="en-US"/>
              </w:rPr>
              <w:t>/</w:t>
            </w:r>
            <w:r w:rsidRPr="002C3FD0">
              <w:rPr>
                <w:rFonts w:ascii="Arial" w:eastAsia="Arial" w:hAnsi="Arial" w:cs="Arial"/>
                <w:b/>
              </w:rPr>
              <w:t>Артикул</w:t>
            </w:r>
          </w:p>
        </w:tc>
        <w:tc>
          <w:tcPr>
            <w:tcW w:w="4491" w:type="dxa"/>
            <w:tcBorders>
              <w:top w:val="single" w:sz="8" w:space="0" w:color="000000"/>
              <w:left w:val="single" w:sz="2" w:space="0" w:color="000000"/>
              <w:bottom w:val="single" w:sz="8" w:space="0" w:color="000000"/>
              <w:right w:val="single" w:sz="2" w:space="0" w:color="000000"/>
            </w:tcBorders>
            <w:vAlign w:val="center"/>
          </w:tcPr>
          <w:p w14:paraId="1EF47CF1" w14:textId="77777777" w:rsidR="003314EA" w:rsidRPr="002C3FD0" w:rsidRDefault="00B24B70" w:rsidP="002109D2">
            <w:pPr>
              <w:jc w:val="center"/>
              <w:rPr>
                <w:rFonts w:ascii="Arial" w:hAnsi="Arial" w:cs="Arial"/>
                <w:b/>
                <w:lang w:val="en-US"/>
              </w:rPr>
            </w:pPr>
            <w:r w:rsidRPr="002C3FD0">
              <w:rPr>
                <w:rFonts w:ascii="Arial" w:eastAsia="Arial" w:hAnsi="Arial" w:cs="Arial"/>
                <w:b/>
              </w:rPr>
              <w:t>Наименование</w:t>
            </w:r>
          </w:p>
        </w:tc>
        <w:tc>
          <w:tcPr>
            <w:tcW w:w="1279" w:type="dxa"/>
            <w:tcBorders>
              <w:top w:val="single" w:sz="8" w:space="0" w:color="000000"/>
              <w:left w:val="single" w:sz="2" w:space="0" w:color="000000"/>
              <w:bottom w:val="single" w:sz="8" w:space="0" w:color="000000"/>
              <w:right w:val="single" w:sz="2" w:space="0" w:color="000000"/>
            </w:tcBorders>
            <w:vAlign w:val="center"/>
          </w:tcPr>
          <w:p w14:paraId="2469F382" w14:textId="77777777" w:rsidR="003314EA" w:rsidRPr="002C3FD0" w:rsidRDefault="00B24B70" w:rsidP="002109D2">
            <w:pPr>
              <w:jc w:val="center"/>
              <w:rPr>
                <w:rFonts w:ascii="Arial" w:hAnsi="Arial" w:cs="Arial"/>
                <w:b/>
              </w:rPr>
            </w:pPr>
            <w:r w:rsidRPr="002C3FD0">
              <w:rPr>
                <w:rFonts w:ascii="Arial" w:hAnsi="Arial" w:cs="Arial"/>
                <w:b/>
              </w:rPr>
              <w:t>Кол-во</w:t>
            </w:r>
          </w:p>
        </w:tc>
        <w:tc>
          <w:tcPr>
            <w:tcW w:w="1282" w:type="dxa"/>
            <w:tcBorders>
              <w:top w:val="single" w:sz="8" w:space="0" w:color="000000"/>
              <w:left w:val="single" w:sz="2" w:space="0" w:color="000000"/>
              <w:bottom w:val="single" w:sz="8" w:space="0" w:color="000000"/>
              <w:right w:val="single" w:sz="2" w:space="0" w:color="000000"/>
            </w:tcBorders>
            <w:vAlign w:val="center"/>
          </w:tcPr>
          <w:p w14:paraId="0FAF806C" w14:textId="77777777" w:rsidR="003314EA" w:rsidRPr="002C3FD0" w:rsidRDefault="00B24B70" w:rsidP="002109D2">
            <w:pPr>
              <w:jc w:val="center"/>
              <w:rPr>
                <w:rFonts w:ascii="Arial" w:hAnsi="Arial" w:cs="Arial"/>
                <w:b/>
              </w:rPr>
            </w:pPr>
            <w:r w:rsidRPr="002C3FD0">
              <w:rPr>
                <w:rFonts w:ascii="Arial" w:hAnsi="Arial" w:cs="Arial"/>
                <w:b/>
              </w:rPr>
              <w:t>Кол-во</w:t>
            </w:r>
            <w:r w:rsidR="00BB0FF1" w:rsidRPr="002C3FD0">
              <w:rPr>
                <w:rFonts w:ascii="Arial" w:hAnsi="Arial" w:cs="Arial"/>
                <w:b/>
              </w:rPr>
              <w:t>, всего</w:t>
            </w:r>
          </w:p>
        </w:tc>
      </w:tr>
      <w:tr w:rsidR="0082065E" w14:paraId="6468F92C"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1F1F0192" w14:textId="77777777" w:rsidR="0082065E" w:rsidRPr="00B7119B" w:rsidRDefault="0082065E" w:rsidP="00B7119B">
            <w:pPr>
              <w:rPr>
                <w:rFonts w:ascii="Arial" w:eastAsia="Arial" w:hAnsi="Arial" w:cs="Arial"/>
                <w:sz w:val="20"/>
                <w:szCs w:val="20"/>
              </w:rPr>
            </w:pPr>
          </w:p>
        </w:tc>
        <w:tc>
          <w:tcPr>
            <w:tcW w:w="1858" w:type="dxa"/>
            <w:tcBorders>
              <w:top w:val="single" w:sz="8" w:space="0" w:color="000000"/>
              <w:left w:val="single" w:sz="2" w:space="0" w:color="000000"/>
              <w:bottom w:val="single" w:sz="8" w:space="0" w:color="000000"/>
              <w:right w:val="single" w:sz="2" w:space="0" w:color="000000"/>
            </w:tcBorders>
            <w:vAlign w:val="center"/>
          </w:tcPr>
          <w:p w14:paraId="038BF51E" w14:textId="77777777" w:rsidR="0082065E" w:rsidRDefault="0082065E" w:rsidP="00B7119B">
            <w:pPr>
              <w:rPr>
                <w:rFonts w:ascii="Arial" w:eastAsia="Arial" w:hAnsi="Arial" w:cs="Arial"/>
                <w:sz w:val="20"/>
                <w:szCs w:val="20"/>
                <w:lang w:val="en-US"/>
              </w:rPr>
            </w:pPr>
          </w:p>
        </w:tc>
        <w:tc>
          <w:tcPr>
            <w:tcW w:w="4491" w:type="dxa"/>
            <w:tcBorders>
              <w:top w:val="single" w:sz="8" w:space="0" w:color="000000"/>
              <w:left w:val="single" w:sz="2" w:space="0" w:color="000000"/>
              <w:bottom w:val="single" w:sz="8" w:space="0" w:color="000000"/>
              <w:right w:val="single" w:sz="2" w:space="0" w:color="000000"/>
            </w:tcBorders>
            <w:vAlign w:val="center"/>
          </w:tcPr>
          <w:p w14:paraId="2B47206B" w14:textId="77777777" w:rsidR="0082065E" w:rsidRPr="00B7119B" w:rsidRDefault="00EF3E70" w:rsidP="00B7119B">
            <w:pPr>
              <w:rPr>
                <w:rFonts w:ascii="Arial" w:eastAsia="Arial" w:hAnsi="Arial" w:cs="Arial"/>
                <w:sz w:val="20"/>
                <w:szCs w:val="20"/>
              </w:rPr>
            </w:pPr>
            <w:r>
              <w:rPr>
                <w:rFonts w:ascii="Arial" w:eastAsia="Arial" w:hAnsi="Arial" w:cs="Arial"/>
                <w:b/>
                <w:sz w:val="20"/>
                <w:szCs w:val="20"/>
                <w:u w:val="single"/>
              </w:rPr>
              <w:t>БАЗОВЫЙ СТАНОК</w:t>
            </w:r>
          </w:p>
        </w:tc>
        <w:tc>
          <w:tcPr>
            <w:tcW w:w="1279" w:type="dxa"/>
            <w:tcBorders>
              <w:top w:val="single" w:sz="8" w:space="0" w:color="000000"/>
              <w:left w:val="single" w:sz="2" w:space="0" w:color="000000"/>
              <w:bottom w:val="single" w:sz="8" w:space="0" w:color="000000"/>
              <w:right w:val="single" w:sz="2" w:space="0" w:color="000000"/>
            </w:tcBorders>
            <w:vAlign w:val="center"/>
          </w:tcPr>
          <w:p w14:paraId="62B37C44" w14:textId="77777777" w:rsidR="0082065E" w:rsidRPr="00B7119B" w:rsidRDefault="0082065E" w:rsidP="00B7119B">
            <w:pPr>
              <w:jc w:val="center"/>
              <w:rPr>
                <w:rFonts w:ascii="Arial" w:eastAsia="Arial" w:hAnsi="Arial" w:cs="Arial"/>
                <w:sz w:val="20"/>
                <w:szCs w:val="20"/>
              </w:rPr>
            </w:pPr>
          </w:p>
        </w:tc>
        <w:tc>
          <w:tcPr>
            <w:tcW w:w="1282" w:type="dxa"/>
            <w:tcBorders>
              <w:top w:val="single" w:sz="8" w:space="0" w:color="000000"/>
              <w:left w:val="single" w:sz="2" w:space="0" w:color="000000"/>
              <w:bottom w:val="single" w:sz="8" w:space="0" w:color="000000"/>
              <w:right w:val="single" w:sz="2" w:space="0" w:color="000000"/>
            </w:tcBorders>
            <w:vAlign w:val="center"/>
          </w:tcPr>
          <w:p w14:paraId="1AB31CEA" w14:textId="77777777" w:rsidR="0082065E" w:rsidRPr="00B7119B" w:rsidRDefault="0082065E" w:rsidP="00B7119B">
            <w:pPr>
              <w:jc w:val="center"/>
              <w:rPr>
                <w:rFonts w:ascii="Arial" w:eastAsia="Arial" w:hAnsi="Arial" w:cs="Arial"/>
                <w:sz w:val="20"/>
                <w:szCs w:val="20"/>
              </w:rPr>
            </w:pPr>
          </w:p>
        </w:tc>
      </w:tr>
      <w:tr w:rsidR="00B7119B" w14:paraId="434A5646"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2A2C07B8" w14:textId="77777777" w:rsidR="00B7119B" w:rsidRPr="00B7119B" w:rsidRDefault="00B7119B" w:rsidP="00B7119B">
            <w:pPr>
              <w:rPr>
                <w:sz w:val="20"/>
                <w:szCs w:val="20"/>
              </w:rPr>
            </w:pPr>
            <w:r w:rsidRPr="00B7119B">
              <w:rPr>
                <w:rFonts w:ascii="Arial" w:eastAsia="Arial" w:hAnsi="Arial" w:cs="Arial"/>
                <w:sz w:val="20"/>
                <w:szCs w:val="20"/>
              </w:rPr>
              <w:t>Лазерная установка</w:t>
            </w:r>
          </w:p>
        </w:tc>
        <w:tc>
          <w:tcPr>
            <w:tcW w:w="1858" w:type="dxa"/>
            <w:tcBorders>
              <w:top w:val="single" w:sz="8" w:space="0" w:color="000000"/>
              <w:left w:val="single" w:sz="2" w:space="0" w:color="000000"/>
              <w:bottom w:val="single" w:sz="8" w:space="0" w:color="000000"/>
              <w:right w:val="single" w:sz="2" w:space="0" w:color="000000"/>
            </w:tcBorders>
            <w:vAlign w:val="center"/>
          </w:tcPr>
          <w:p w14:paraId="7630E58C" w14:textId="77777777" w:rsidR="00B7119B" w:rsidRPr="00801220" w:rsidRDefault="00A67EFA" w:rsidP="00B7119B">
            <w:pPr>
              <w:rPr>
                <w:sz w:val="20"/>
                <w:szCs w:val="20"/>
                <w:lang w:val="en-US"/>
              </w:rPr>
            </w:pPr>
            <w:r>
              <w:rPr>
                <w:rFonts w:ascii="Arial" w:eastAsia="Arial" w:hAnsi="Arial" w:cs="Arial"/>
                <w:sz w:val="20"/>
                <w:szCs w:val="20"/>
                <w:lang w:val="en-US"/>
              </w:rPr>
              <w:t>J4</w:t>
            </w:r>
            <w:r w:rsidR="007E774A">
              <w:rPr>
                <w:rFonts w:ascii="Arial" w:eastAsia="Arial" w:hAnsi="Arial" w:cs="Arial"/>
                <w:sz w:val="20"/>
                <w:szCs w:val="20"/>
                <w:lang w:val="en-US"/>
              </w:rPr>
              <w:t>.02.00</w:t>
            </w:r>
          </w:p>
        </w:tc>
        <w:tc>
          <w:tcPr>
            <w:tcW w:w="4491" w:type="dxa"/>
            <w:tcBorders>
              <w:top w:val="single" w:sz="8" w:space="0" w:color="000000"/>
              <w:left w:val="single" w:sz="2" w:space="0" w:color="000000"/>
              <w:bottom w:val="single" w:sz="8" w:space="0" w:color="000000"/>
              <w:right w:val="single" w:sz="2" w:space="0" w:color="000000"/>
            </w:tcBorders>
            <w:vAlign w:val="center"/>
          </w:tcPr>
          <w:p w14:paraId="4CE3258B" w14:textId="77777777" w:rsidR="00B7119B" w:rsidRPr="00B7119B" w:rsidRDefault="00B7119B" w:rsidP="00B7119B">
            <w:pPr>
              <w:rPr>
                <w:sz w:val="20"/>
                <w:szCs w:val="20"/>
              </w:rPr>
            </w:pPr>
            <w:r w:rsidRPr="00B7119B">
              <w:rPr>
                <w:rFonts w:ascii="Arial" w:eastAsia="Arial" w:hAnsi="Arial" w:cs="Arial"/>
                <w:sz w:val="20"/>
                <w:szCs w:val="20"/>
              </w:rPr>
              <w:t xml:space="preserve">Базовый станок </w:t>
            </w:r>
            <w:r w:rsidR="00A67EFA" w:rsidRPr="00A67EFA">
              <w:rPr>
                <w:rFonts w:ascii="Arial" w:eastAsia="Arial" w:hAnsi="Arial" w:cs="Arial"/>
                <w:b/>
                <w:sz w:val="20"/>
                <w:szCs w:val="20"/>
              </w:rPr>
              <w:t>Laser Sharp 2060 fiber@</w:t>
            </w:r>
            <w:r w:rsidRPr="00A67EFA">
              <w:rPr>
                <w:rFonts w:ascii="Arial" w:eastAsia="Arial" w:hAnsi="Arial" w:cs="Arial"/>
                <w:b/>
                <w:sz w:val="20"/>
                <w:szCs w:val="20"/>
              </w:rPr>
              <w:t>,</w:t>
            </w:r>
            <w:r w:rsidR="00A67EFA">
              <w:rPr>
                <w:rFonts w:ascii="Arial" w:eastAsia="Arial" w:hAnsi="Arial" w:cs="Arial"/>
                <w:sz w:val="20"/>
                <w:szCs w:val="20"/>
              </w:rPr>
              <w:t xml:space="preserve"> габарит листа 2000х6</w:t>
            </w:r>
            <w:r w:rsidRPr="00B7119B">
              <w:rPr>
                <w:rFonts w:ascii="Arial" w:eastAsia="Arial" w:hAnsi="Arial" w:cs="Arial"/>
                <w:sz w:val="20"/>
                <w:szCs w:val="20"/>
              </w:rPr>
              <w:t>000 мм</w:t>
            </w:r>
            <w:r w:rsidR="0082065E">
              <w:rPr>
                <w:rFonts w:ascii="Arial" w:eastAsia="Arial" w:hAnsi="Arial" w:cs="Arial"/>
                <w:sz w:val="20"/>
                <w:szCs w:val="20"/>
              </w:rPr>
              <w:t xml:space="preserve"> в стандартной комплектации.</w:t>
            </w:r>
          </w:p>
        </w:tc>
        <w:tc>
          <w:tcPr>
            <w:tcW w:w="1279" w:type="dxa"/>
            <w:tcBorders>
              <w:top w:val="single" w:sz="8" w:space="0" w:color="000000"/>
              <w:left w:val="single" w:sz="2" w:space="0" w:color="000000"/>
              <w:bottom w:val="single" w:sz="8" w:space="0" w:color="000000"/>
              <w:right w:val="single" w:sz="2" w:space="0" w:color="000000"/>
            </w:tcBorders>
            <w:vAlign w:val="center"/>
          </w:tcPr>
          <w:p w14:paraId="41241EBC" w14:textId="77777777" w:rsidR="00B7119B" w:rsidRPr="00B7119B" w:rsidRDefault="00B7119B" w:rsidP="00B7119B">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21BBF8F3" w14:textId="77777777" w:rsidR="00B7119B" w:rsidRPr="00B7119B" w:rsidRDefault="00B7119B" w:rsidP="00B7119B">
            <w:pPr>
              <w:jc w:val="center"/>
              <w:rPr>
                <w:rFonts w:ascii="Arial" w:eastAsia="Arial" w:hAnsi="Arial" w:cs="Arial"/>
                <w:sz w:val="20"/>
                <w:szCs w:val="20"/>
              </w:rPr>
            </w:pPr>
            <w:r w:rsidRPr="00B7119B">
              <w:rPr>
                <w:rFonts w:ascii="Arial" w:eastAsia="Arial" w:hAnsi="Arial" w:cs="Arial"/>
                <w:sz w:val="20"/>
                <w:szCs w:val="20"/>
              </w:rPr>
              <w:t>1</w:t>
            </w:r>
          </w:p>
        </w:tc>
      </w:tr>
      <w:tr w:rsidR="00B7119B" w14:paraId="6C31DB20"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15DC86A9" w14:textId="77777777" w:rsidR="00B7119B" w:rsidRPr="00B7119B" w:rsidRDefault="00B7119B" w:rsidP="00B7119B">
            <w:pPr>
              <w:rPr>
                <w:sz w:val="20"/>
                <w:szCs w:val="20"/>
              </w:rPr>
            </w:pPr>
            <w:r w:rsidRPr="00B7119B">
              <w:rPr>
                <w:rFonts w:ascii="Arial" w:eastAsia="Arial" w:hAnsi="Arial" w:cs="Arial"/>
                <w:sz w:val="20"/>
                <w:szCs w:val="20"/>
              </w:rPr>
              <w:t>Безопасность</w:t>
            </w:r>
          </w:p>
        </w:tc>
        <w:tc>
          <w:tcPr>
            <w:tcW w:w="1858" w:type="dxa"/>
            <w:tcBorders>
              <w:top w:val="single" w:sz="8" w:space="0" w:color="000000"/>
              <w:left w:val="single" w:sz="2" w:space="0" w:color="000000"/>
              <w:bottom w:val="single" w:sz="8" w:space="0" w:color="000000"/>
              <w:right w:val="single" w:sz="2" w:space="0" w:color="000000"/>
            </w:tcBorders>
            <w:vAlign w:val="center"/>
          </w:tcPr>
          <w:p w14:paraId="4826C2F5" w14:textId="77777777" w:rsidR="00B7119B" w:rsidRPr="00B7119B" w:rsidRDefault="00B7119B" w:rsidP="00B7119B">
            <w:pPr>
              <w:rPr>
                <w:sz w:val="20"/>
                <w:szCs w:val="20"/>
              </w:rPr>
            </w:pPr>
            <w:r w:rsidRPr="002109D2">
              <w:rPr>
                <w:rFonts w:ascii="Arial" w:eastAsia="Arial" w:hAnsi="Arial" w:cs="Arial"/>
                <w:sz w:val="20"/>
                <w:szCs w:val="20"/>
              </w:rPr>
              <w:t>СЕ</w:t>
            </w:r>
          </w:p>
        </w:tc>
        <w:tc>
          <w:tcPr>
            <w:tcW w:w="4491" w:type="dxa"/>
            <w:tcBorders>
              <w:top w:val="single" w:sz="8" w:space="0" w:color="000000"/>
              <w:left w:val="single" w:sz="2" w:space="0" w:color="000000"/>
              <w:bottom w:val="single" w:sz="8" w:space="0" w:color="000000"/>
              <w:right w:val="single" w:sz="2" w:space="0" w:color="000000"/>
            </w:tcBorders>
            <w:vAlign w:val="center"/>
          </w:tcPr>
          <w:p w14:paraId="12120860" w14:textId="77777777" w:rsidR="00B7119B" w:rsidRPr="00B7119B" w:rsidRDefault="00B7119B" w:rsidP="00B7119B">
            <w:pPr>
              <w:rPr>
                <w:sz w:val="20"/>
                <w:szCs w:val="20"/>
              </w:rPr>
            </w:pPr>
            <w:r w:rsidRPr="00B7119B">
              <w:rPr>
                <w:rFonts w:ascii="Arial" w:eastAsia="Arial" w:hAnsi="Arial" w:cs="Arial"/>
                <w:sz w:val="20"/>
                <w:szCs w:val="20"/>
              </w:rPr>
              <w:t>CE сертификация безопасности</w:t>
            </w:r>
          </w:p>
        </w:tc>
        <w:tc>
          <w:tcPr>
            <w:tcW w:w="1279" w:type="dxa"/>
            <w:tcBorders>
              <w:top w:val="single" w:sz="8" w:space="0" w:color="000000"/>
              <w:left w:val="single" w:sz="2" w:space="0" w:color="000000"/>
              <w:bottom w:val="single" w:sz="8" w:space="0" w:color="000000"/>
              <w:right w:val="single" w:sz="2" w:space="0" w:color="000000"/>
            </w:tcBorders>
            <w:vAlign w:val="center"/>
          </w:tcPr>
          <w:p w14:paraId="58D7F668" w14:textId="77777777" w:rsidR="00B7119B" w:rsidRPr="00B7119B" w:rsidRDefault="00B7119B" w:rsidP="00B7119B">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7014E213" w14:textId="77777777" w:rsidR="00B7119B" w:rsidRPr="00B7119B" w:rsidRDefault="00B7119B" w:rsidP="00B7119B">
            <w:pPr>
              <w:jc w:val="center"/>
              <w:rPr>
                <w:rFonts w:ascii="Arial" w:eastAsia="Arial" w:hAnsi="Arial" w:cs="Arial"/>
                <w:sz w:val="20"/>
                <w:szCs w:val="20"/>
              </w:rPr>
            </w:pPr>
            <w:r w:rsidRPr="00B7119B">
              <w:rPr>
                <w:rFonts w:ascii="Arial" w:eastAsia="Arial" w:hAnsi="Arial" w:cs="Arial"/>
                <w:sz w:val="20"/>
                <w:szCs w:val="20"/>
              </w:rPr>
              <w:t>1</w:t>
            </w:r>
          </w:p>
        </w:tc>
      </w:tr>
      <w:tr w:rsidR="00B42595" w:rsidRPr="0089425B" w14:paraId="185A7E9B"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4FB04DF0" w14:textId="77777777" w:rsidR="00B42595" w:rsidRPr="00B7119B" w:rsidRDefault="00B42595" w:rsidP="00B42595">
            <w:pPr>
              <w:rPr>
                <w:sz w:val="20"/>
                <w:szCs w:val="20"/>
              </w:rPr>
            </w:pPr>
            <w:r w:rsidRPr="00B7119B">
              <w:rPr>
                <w:rFonts w:ascii="Arial" w:eastAsia="Arial" w:hAnsi="Arial" w:cs="Arial"/>
                <w:sz w:val="20"/>
                <w:szCs w:val="20"/>
              </w:rPr>
              <w:t>Приёмка</w:t>
            </w:r>
          </w:p>
        </w:tc>
        <w:tc>
          <w:tcPr>
            <w:tcW w:w="1858" w:type="dxa"/>
            <w:tcBorders>
              <w:top w:val="single" w:sz="8" w:space="0" w:color="000000"/>
              <w:left w:val="single" w:sz="2" w:space="0" w:color="000000"/>
              <w:bottom w:val="single" w:sz="8" w:space="0" w:color="000000"/>
              <w:right w:val="single" w:sz="2" w:space="0" w:color="000000"/>
            </w:tcBorders>
          </w:tcPr>
          <w:p w14:paraId="39AADF02" w14:textId="77777777" w:rsidR="00B42595" w:rsidRPr="00B7119B" w:rsidRDefault="00B42595" w:rsidP="00B42595">
            <w:pPr>
              <w:rPr>
                <w:sz w:val="20"/>
                <w:szCs w:val="20"/>
              </w:rPr>
            </w:pPr>
          </w:p>
        </w:tc>
        <w:tc>
          <w:tcPr>
            <w:tcW w:w="4491" w:type="dxa"/>
            <w:tcBorders>
              <w:top w:val="single" w:sz="8" w:space="0" w:color="000000"/>
              <w:left w:val="single" w:sz="2" w:space="0" w:color="000000"/>
              <w:bottom w:val="single" w:sz="8" w:space="0" w:color="000000"/>
              <w:right w:val="single" w:sz="2" w:space="0" w:color="000000"/>
            </w:tcBorders>
            <w:vAlign w:val="center"/>
          </w:tcPr>
          <w:p w14:paraId="6B3A1C00" w14:textId="77777777" w:rsidR="00B42595" w:rsidRPr="00B7119B" w:rsidRDefault="00B42595" w:rsidP="00B42595">
            <w:pPr>
              <w:rPr>
                <w:sz w:val="20"/>
                <w:szCs w:val="20"/>
              </w:rPr>
            </w:pPr>
            <w:r w:rsidRPr="00B7119B">
              <w:rPr>
                <w:rFonts w:ascii="Arial" w:eastAsia="Arial" w:hAnsi="Arial" w:cs="Arial"/>
                <w:sz w:val="20"/>
                <w:szCs w:val="20"/>
              </w:rPr>
              <w:t>Без предварительной приёмки на заводе</w:t>
            </w:r>
            <w:r>
              <w:rPr>
                <w:rFonts w:ascii="Arial" w:eastAsia="Arial" w:hAnsi="Arial" w:cs="Arial"/>
                <w:sz w:val="20"/>
                <w:szCs w:val="20"/>
              </w:rPr>
              <w:t xml:space="preserve"> изг</w:t>
            </w:r>
            <w:r w:rsidR="00AE2F6E">
              <w:rPr>
                <w:rFonts w:ascii="Arial" w:eastAsia="Arial" w:hAnsi="Arial" w:cs="Arial"/>
                <w:sz w:val="20"/>
                <w:szCs w:val="20"/>
              </w:rPr>
              <w:t>о</w:t>
            </w:r>
            <w:r>
              <w:rPr>
                <w:rFonts w:ascii="Arial" w:eastAsia="Arial" w:hAnsi="Arial" w:cs="Arial"/>
                <w:sz w:val="20"/>
                <w:szCs w:val="20"/>
              </w:rPr>
              <w:t>товителе</w:t>
            </w:r>
          </w:p>
        </w:tc>
        <w:tc>
          <w:tcPr>
            <w:tcW w:w="1279" w:type="dxa"/>
            <w:tcBorders>
              <w:top w:val="single" w:sz="8" w:space="0" w:color="000000"/>
              <w:left w:val="single" w:sz="2" w:space="0" w:color="000000"/>
              <w:bottom w:val="single" w:sz="8" w:space="0" w:color="000000"/>
              <w:right w:val="single" w:sz="2" w:space="0" w:color="000000"/>
            </w:tcBorders>
          </w:tcPr>
          <w:p w14:paraId="2F5128C2"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tcPr>
          <w:p w14:paraId="57955E96"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r>
      <w:tr w:rsidR="00B42595" w:rsidRPr="0089425B" w14:paraId="41D5D35A"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62B7B92D" w14:textId="77777777" w:rsidR="00B42595" w:rsidRPr="00B7119B" w:rsidRDefault="00B42595" w:rsidP="00B42595">
            <w:pPr>
              <w:rPr>
                <w:rFonts w:ascii="Arial" w:eastAsia="Arial" w:hAnsi="Arial" w:cs="Arial"/>
                <w:sz w:val="20"/>
                <w:szCs w:val="20"/>
              </w:rPr>
            </w:pPr>
          </w:p>
        </w:tc>
        <w:tc>
          <w:tcPr>
            <w:tcW w:w="1858" w:type="dxa"/>
            <w:tcBorders>
              <w:top w:val="single" w:sz="8" w:space="0" w:color="000000"/>
              <w:left w:val="single" w:sz="2" w:space="0" w:color="000000"/>
              <w:bottom w:val="single" w:sz="8" w:space="0" w:color="000000"/>
              <w:right w:val="single" w:sz="2" w:space="0" w:color="000000"/>
            </w:tcBorders>
            <w:vAlign w:val="center"/>
          </w:tcPr>
          <w:p w14:paraId="3D47EE61" w14:textId="77777777" w:rsidR="00B42595" w:rsidRPr="00B7119B" w:rsidRDefault="00B42595" w:rsidP="00B42595">
            <w:pPr>
              <w:rPr>
                <w:rFonts w:ascii="Arial" w:eastAsia="Arial" w:hAnsi="Arial" w:cs="Arial"/>
                <w:sz w:val="20"/>
                <w:szCs w:val="20"/>
              </w:rPr>
            </w:pPr>
          </w:p>
        </w:tc>
        <w:tc>
          <w:tcPr>
            <w:tcW w:w="4491" w:type="dxa"/>
            <w:tcBorders>
              <w:top w:val="single" w:sz="8" w:space="0" w:color="000000"/>
              <w:left w:val="single" w:sz="2" w:space="0" w:color="000000"/>
              <w:bottom w:val="single" w:sz="8" w:space="0" w:color="000000"/>
              <w:right w:val="single" w:sz="2" w:space="0" w:color="000000"/>
            </w:tcBorders>
            <w:vAlign w:val="center"/>
          </w:tcPr>
          <w:p w14:paraId="0B90E2D2" w14:textId="77777777" w:rsidR="00B42595" w:rsidRPr="00B7119B" w:rsidRDefault="00B42595" w:rsidP="00B42595">
            <w:pPr>
              <w:rPr>
                <w:rFonts w:ascii="Arial" w:eastAsia="Arial" w:hAnsi="Arial" w:cs="Arial"/>
                <w:b/>
                <w:sz w:val="20"/>
                <w:szCs w:val="20"/>
                <w:u w:val="single"/>
              </w:rPr>
            </w:pPr>
            <w:r w:rsidRPr="00B7119B">
              <w:rPr>
                <w:rFonts w:ascii="Arial" w:eastAsia="Arial" w:hAnsi="Arial" w:cs="Arial"/>
                <w:b/>
                <w:sz w:val="20"/>
                <w:szCs w:val="20"/>
                <w:u w:val="single"/>
              </w:rPr>
              <w:t>ОПЦИИ</w:t>
            </w:r>
          </w:p>
        </w:tc>
        <w:tc>
          <w:tcPr>
            <w:tcW w:w="1279" w:type="dxa"/>
            <w:tcBorders>
              <w:top w:val="single" w:sz="8" w:space="0" w:color="000000"/>
              <w:left w:val="single" w:sz="2" w:space="0" w:color="000000"/>
              <w:bottom w:val="single" w:sz="8" w:space="0" w:color="000000"/>
              <w:right w:val="single" w:sz="2" w:space="0" w:color="000000"/>
            </w:tcBorders>
            <w:vAlign w:val="center"/>
          </w:tcPr>
          <w:p w14:paraId="505A5520"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3480875D"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r>
      <w:tr w:rsidR="00B42595" w:rsidRPr="0089425B" w14:paraId="2136093F"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4319F1FF" w14:textId="77777777" w:rsidR="00B42595" w:rsidRPr="00B7119B" w:rsidRDefault="00B42595" w:rsidP="00B42595">
            <w:pPr>
              <w:rPr>
                <w:sz w:val="20"/>
                <w:szCs w:val="20"/>
              </w:rPr>
            </w:pPr>
            <w:r w:rsidRPr="00B7119B">
              <w:rPr>
                <w:rFonts w:ascii="Arial" w:eastAsia="Arial" w:hAnsi="Arial" w:cs="Arial"/>
                <w:sz w:val="20"/>
                <w:szCs w:val="20"/>
              </w:rPr>
              <w:t>Лазерный источник</w:t>
            </w:r>
          </w:p>
        </w:tc>
        <w:tc>
          <w:tcPr>
            <w:tcW w:w="1858" w:type="dxa"/>
            <w:tcBorders>
              <w:top w:val="single" w:sz="8" w:space="0" w:color="000000"/>
              <w:left w:val="single" w:sz="2" w:space="0" w:color="000000"/>
              <w:bottom w:val="single" w:sz="8" w:space="0" w:color="000000"/>
              <w:right w:val="single" w:sz="2" w:space="0" w:color="000000"/>
            </w:tcBorders>
            <w:vAlign w:val="center"/>
          </w:tcPr>
          <w:p w14:paraId="5565965B" w14:textId="77777777" w:rsidR="00B42595" w:rsidRPr="00B7119B" w:rsidRDefault="007D7765" w:rsidP="00B42595">
            <w:pPr>
              <w:rPr>
                <w:sz w:val="20"/>
                <w:szCs w:val="20"/>
              </w:rPr>
            </w:pPr>
            <w:r>
              <w:rPr>
                <w:rFonts w:ascii="Arial" w:eastAsia="Arial" w:hAnsi="Arial" w:cs="Arial"/>
                <w:sz w:val="20"/>
                <w:szCs w:val="20"/>
              </w:rPr>
              <w:t>Z2.0</w:t>
            </w:r>
            <w:r>
              <w:rPr>
                <w:rFonts w:ascii="Arial" w:eastAsia="Arial" w:hAnsi="Arial" w:cs="Arial"/>
                <w:sz w:val="20"/>
                <w:szCs w:val="20"/>
                <w:lang w:val="en-US"/>
              </w:rPr>
              <w:t>F</w:t>
            </w:r>
            <w:r w:rsidR="00302E87">
              <w:rPr>
                <w:rFonts w:ascii="Arial" w:eastAsia="Arial" w:hAnsi="Arial" w:cs="Arial"/>
                <w:sz w:val="20"/>
                <w:szCs w:val="20"/>
              </w:rPr>
              <w:t>6</w:t>
            </w:r>
            <w:r w:rsidR="00B42595" w:rsidRPr="00B7119B">
              <w:rPr>
                <w:rFonts w:ascii="Arial" w:eastAsia="Arial" w:hAnsi="Arial" w:cs="Arial"/>
                <w:sz w:val="20"/>
                <w:szCs w:val="20"/>
              </w:rPr>
              <w:t>0</w:t>
            </w:r>
          </w:p>
        </w:tc>
        <w:tc>
          <w:tcPr>
            <w:tcW w:w="4491" w:type="dxa"/>
            <w:tcBorders>
              <w:top w:val="single" w:sz="8" w:space="0" w:color="000000"/>
              <w:left w:val="single" w:sz="2" w:space="0" w:color="000000"/>
              <w:bottom w:val="single" w:sz="8" w:space="0" w:color="000000"/>
              <w:right w:val="single" w:sz="2" w:space="0" w:color="000000"/>
            </w:tcBorders>
            <w:vAlign w:val="center"/>
          </w:tcPr>
          <w:p w14:paraId="35460F47" w14:textId="77777777" w:rsidR="00B42595" w:rsidRPr="00197544" w:rsidRDefault="00B42595" w:rsidP="00B42595">
            <w:pPr>
              <w:rPr>
                <w:sz w:val="20"/>
                <w:szCs w:val="20"/>
              </w:rPr>
            </w:pPr>
            <w:r w:rsidRPr="00B7119B">
              <w:rPr>
                <w:rFonts w:ascii="Arial" w:eastAsia="Arial" w:hAnsi="Arial" w:cs="Arial"/>
                <w:sz w:val="20"/>
                <w:szCs w:val="20"/>
              </w:rPr>
              <w:t>Источник</w:t>
            </w:r>
            <w:r w:rsidRPr="00197544">
              <w:rPr>
                <w:rFonts w:ascii="Arial" w:eastAsia="Arial" w:hAnsi="Arial" w:cs="Arial"/>
                <w:sz w:val="20"/>
                <w:szCs w:val="20"/>
              </w:rPr>
              <w:t xml:space="preserve"> ф. </w:t>
            </w:r>
            <w:r w:rsidRPr="00B7119B">
              <w:rPr>
                <w:rFonts w:ascii="Arial" w:eastAsia="Arial" w:hAnsi="Arial" w:cs="Arial"/>
                <w:sz w:val="20"/>
                <w:szCs w:val="20"/>
                <w:lang w:val="en-US"/>
              </w:rPr>
              <w:t>IPG</w:t>
            </w:r>
            <w:r w:rsidRPr="00197544">
              <w:rPr>
                <w:rFonts w:ascii="Arial" w:eastAsia="Arial" w:hAnsi="Arial" w:cs="Arial"/>
                <w:sz w:val="20"/>
                <w:szCs w:val="20"/>
              </w:rPr>
              <w:t xml:space="preserve"> </w:t>
            </w:r>
            <w:r w:rsidRPr="00B7119B">
              <w:rPr>
                <w:rFonts w:ascii="Arial" w:eastAsia="Arial" w:hAnsi="Arial" w:cs="Arial"/>
                <w:sz w:val="20"/>
                <w:szCs w:val="20"/>
              </w:rPr>
              <w:t>мод</w:t>
            </w:r>
            <w:r w:rsidRPr="00197544">
              <w:rPr>
                <w:rFonts w:ascii="Arial" w:eastAsia="Arial" w:hAnsi="Arial" w:cs="Arial"/>
                <w:sz w:val="20"/>
                <w:szCs w:val="20"/>
              </w:rPr>
              <w:t xml:space="preserve">. </w:t>
            </w:r>
            <w:r w:rsidRPr="00F73056">
              <w:rPr>
                <w:rFonts w:ascii="Arial" w:eastAsia="Arial" w:hAnsi="Arial" w:cs="Arial"/>
                <w:b/>
                <w:color w:val="FF0000"/>
                <w:sz w:val="20"/>
                <w:szCs w:val="20"/>
                <w:lang w:val="en-US"/>
              </w:rPr>
              <w:t>YLS</w:t>
            </w:r>
            <w:r w:rsidR="00302E87">
              <w:rPr>
                <w:rFonts w:ascii="Arial" w:eastAsia="Arial" w:hAnsi="Arial" w:cs="Arial"/>
                <w:b/>
                <w:color w:val="FF0000"/>
                <w:sz w:val="20"/>
                <w:szCs w:val="20"/>
              </w:rPr>
              <w:t xml:space="preserve"> 6</w:t>
            </w:r>
            <w:r w:rsidRPr="00F73056">
              <w:rPr>
                <w:rFonts w:ascii="Arial" w:eastAsia="Arial" w:hAnsi="Arial" w:cs="Arial"/>
                <w:b/>
                <w:color w:val="FF0000"/>
                <w:sz w:val="20"/>
                <w:szCs w:val="20"/>
              </w:rPr>
              <w:t>000</w:t>
            </w:r>
            <w:r w:rsidRPr="00F73056">
              <w:rPr>
                <w:rFonts w:ascii="Arial" w:eastAsia="Arial" w:hAnsi="Arial" w:cs="Arial"/>
                <w:color w:val="FF0000"/>
                <w:sz w:val="20"/>
                <w:szCs w:val="20"/>
              </w:rPr>
              <w:t xml:space="preserve"> </w:t>
            </w:r>
            <w:r w:rsidR="00302E87">
              <w:rPr>
                <w:rFonts w:ascii="Arial" w:eastAsia="Arial" w:hAnsi="Arial" w:cs="Arial"/>
                <w:sz w:val="20"/>
                <w:szCs w:val="20"/>
              </w:rPr>
              <w:t>(мощность 6</w:t>
            </w:r>
            <w:r>
              <w:rPr>
                <w:rFonts w:ascii="Arial" w:eastAsia="Arial" w:hAnsi="Arial" w:cs="Arial"/>
                <w:sz w:val="20"/>
                <w:szCs w:val="20"/>
              </w:rPr>
              <w:t xml:space="preserve"> кВт) </w:t>
            </w:r>
            <w:r w:rsidRPr="00197544">
              <w:rPr>
                <w:rFonts w:ascii="Arial" w:eastAsia="Arial" w:hAnsi="Arial" w:cs="Arial"/>
                <w:sz w:val="20"/>
                <w:szCs w:val="20"/>
              </w:rPr>
              <w:t>и охладитель</w:t>
            </w:r>
          </w:p>
        </w:tc>
        <w:tc>
          <w:tcPr>
            <w:tcW w:w="1279" w:type="dxa"/>
            <w:tcBorders>
              <w:top w:val="single" w:sz="8" w:space="0" w:color="000000"/>
              <w:left w:val="single" w:sz="2" w:space="0" w:color="000000"/>
              <w:bottom w:val="single" w:sz="8" w:space="0" w:color="000000"/>
              <w:right w:val="single" w:sz="2" w:space="0" w:color="000000"/>
            </w:tcBorders>
            <w:vAlign w:val="center"/>
          </w:tcPr>
          <w:p w14:paraId="5BC4F80C"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2E6CDBB9"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r>
      <w:tr w:rsidR="00B42595" w:rsidRPr="0089425B" w14:paraId="7074122E"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310D82D7" w14:textId="77777777" w:rsidR="00B42595" w:rsidRPr="00B7119B" w:rsidRDefault="00B42595" w:rsidP="00B42595">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6E613A7C" w14:textId="77777777" w:rsidR="00B42595" w:rsidRPr="00B7119B" w:rsidRDefault="004D449D" w:rsidP="00B42595">
            <w:pPr>
              <w:rPr>
                <w:sz w:val="20"/>
                <w:szCs w:val="20"/>
                <w:lang w:val="en-US"/>
              </w:rPr>
            </w:pPr>
            <w:r>
              <w:rPr>
                <w:rFonts w:ascii="Arial" w:eastAsia="Arial" w:hAnsi="Arial" w:cs="Arial"/>
                <w:sz w:val="20"/>
                <w:szCs w:val="20"/>
                <w:lang w:val="en-US"/>
              </w:rPr>
              <w:t>J4.30</w:t>
            </w:r>
          </w:p>
        </w:tc>
        <w:tc>
          <w:tcPr>
            <w:tcW w:w="4491" w:type="dxa"/>
            <w:tcBorders>
              <w:top w:val="single" w:sz="8" w:space="0" w:color="000000"/>
              <w:left w:val="single" w:sz="2" w:space="0" w:color="000000"/>
              <w:bottom w:val="single" w:sz="8" w:space="0" w:color="000000"/>
              <w:right w:val="single" w:sz="2" w:space="0" w:color="000000"/>
            </w:tcBorders>
            <w:vAlign w:val="center"/>
          </w:tcPr>
          <w:p w14:paraId="230D92B9" w14:textId="77777777" w:rsidR="00B42595" w:rsidRPr="00B7119B" w:rsidRDefault="00EB5344" w:rsidP="00B42595">
            <w:pPr>
              <w:rPr>
                <w:sz w:val="20"/>
                <w:szCs w:val="20"/>
              </w:rPr>
            </w:pPr>
            <w:r>
              <w:rPr>
                <w:rFonts w:ascii="Arial" w:eastAsia="Arial" w:hAnsi="Arial" w:cs="Arial"/>
                <w:sz w:val="20"/>
                <w:szCs w:val="20"/>
              </w:rPr>
              <w:t>Кабина открытого</w:t>
            </w:r>
            <w:r w:rsidR="00B42595" w:rsidRPr="00B7119B">
              <w:rPr>
                <w:rFonts w:ascii="Arial" w:eastAsia="Arial" w:hAnsi="Arial" w:cs="Arial"/>
                <w:sz w:val="20"/>
                <w:szCs w:val="20"/>
              </w:rPr>
              <w:t xml:space="preserve"> типа «</w:t>
            </w:r>
            <w:r w:rsidR="004D449D">
              <w:rPr>
                <w:rFonts w:ascii="Arial" w:eastAsia="Arial" w:hAnsi="Arial" w:cs="Arial"/>
                <w:sz w:val="20"/>
                <w:szCs w:val="20"/>
                <w:lang w:val="en-US"/>
              </w:rPr>
              <w:t>LEAN</w:t>
            </w:r>
            <w:r w:rsidR="004D449D">
              <w:rPr>
                <w:rFonts w:ascii="Arial" w:eastAsia="Arial" w:hAnsi="Arial" w:cs="Arial"/>
                <w:sz w:val="20"/>
                <w:szCs w:val="20"/>
              </w:rPr>
              <w:t>» с одной торцевой дверью</w:t>
            </w:r>
          </w:p>
        </w:tc>
        <w:tc>
          <w:tcPr>
            <w:tcW w:w="1279" w:type="dxa"/>
            <w:tcBorders>
              <w:top w:val="single" w:sz="8" w:space="0" w:color="000000"/>
              <w:left w:val="single" w:sz="2" w:space="0" w:color="000000"/>
              <w:bottom w:val="single" w:sz="8" w:space="0" w:color="000000"/>
              <w:right w:val="single" w:sz="2" w:space="0" w:color="000000"/>
            </w:tcBorders>
            <w:vAlign w:val="center"/>
          </w:tcPr>
          <w:p w14:paraId="5AC2776E"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716CA7F3"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r>
      <w:tr w:rsidR="00B42595" w14:paraId="4CFA24BC" w14:textId="77777777" w:rsidTr="00AB5A02">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2FEA671F" w14:textId="77777777" w:rsidR="00B42595" w:rsidRPr="00B7119B" w:rsidRDefault="00B42595" w:rsidP="00AB5A02">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4E82E634" w14:textId="77777777" w:rsidR="00B42595" w:rsidRPr="00B7119B" w:rsidRDefault="004D449D" w:rsidP="00B42595">
            <w:pPr>
              <w:rPr>
                <w:sz w:val="20"/>
                <w:szCs w:val="20"/>
                <w:lang w:val="en-US"/>
              </w:rPr>
            </w:pPr>
            <w:r>
              <w:rPr>
                <w:rFonts w:ascii="Arial" w:eastAsia="Arial" w:hAnsi="Arial" w:cs="Arial"/>
                <w:sz w:val="20"/>
                <w:szCs w:val="20"/>
                <w:lang w:val="en-US"/>
              </w:rPr>
              <w:t>J4.40</w:t>
            </w:r>
          </w:p>
        </w:tc>
        <w:tc>
          <w:tcPr>
            <w:tcW w:w="4491" w:type="dxa"/>
            <w:tcBorders>
              <w:top w:val="single" w:sz="8" w:space="0" w:color="000000"/>
              <w:left w:val="single" w:sz="2" w:space="0" w:color="000000"/>
              <w:bottom w:val="single" w:sz="8" w:space="0" w:color="000000"/>
              <w:right w:val="single" w:sz="2" w:space="0" w:color="000000"/>
            </w:tcBorders>
            <w:vAlign w:val="center"/>
          </w:tcPr>
          <w:p w14:paraId="0EC63FD8" w14:textId="77777777" w:rsidR="00B42595" w:rsidRPr="00B7119B" w:rsidRDefault="005B63B3" w:rsidP="00B42595">
            <w:pPr>
              <w:rPr>
                <w:sz w:val="20"/>
                <w:szCs w:val="20"/>
              </w:rPr>
            </w:pPr>
            <w:r>
              <w:rPr>
                <w:rFonts w:ascii="Arial" w:eastAsia="Arial" w:hAnsi="Arial" w:cs="Arial"/>
                <w:sz w:val="20"/>
                <w:szCs w:val="20"/>
              </w:rPr>
              <w:t>Автоматический смен</w:t>
            </w:r>
            <w:r w:rsidR="00B42595" w:rsidRPr="00B7119B">
              <w:rPr>
                <w:rFonts w:ascii="Arial" w:eastAsia="Arial" w:hAnsi="Arial" w:cs="Arial"/>
                <w:sz w:val="20"/>
                <w:szCs w:val="20"/>
              </w:rPr>
              <w:t xml:space="preserve">щик паллет ( тип </w:t>
            </w:r>
            <w:r w:rsidR="00B42595" w:rsidRPr="00B7119B">
              <w:rPr>
                <w:rFonts w:ascii="Arial" w:eastAsia="Arial" w:hAnsi="Arial" w:cs="Arial"/>
                <w:sz w:val="20"/>
                <w:szCs w:val="20"/>
                <w:lang w:val="en-US"/>
              </w:rPr>
              <w:t>PA</w:t>
            </w:r>
            <w:r w:rsidR="00B42595" w:rsidRPr="00B7119B">
              <w:rPr>
                <w:rFonts w:ascii="Arial" w:eastAsia="Arial" w:hAnsi="Arial" w:cs="Arial"/>
                <w:sz w:val="20"/>
                <w:szCs w:val="20"/>
              </w:rPr>
              <w:t>)</w:t>
            </w:r>
          </w:p>
        </w:tc>
        <w:tc>
          <w:tcPr>
            <w:tcW w:w="1279" w:type="dxa"/>
            <w:tcBorders>
              <w:top w:val="single" w:sz="8" w:space="0" w:color="000000"/>
              <w:left w:val="single" w:sz="2" w:space="0" w:color="000000"/>
              <w:bottom w:val="single" w:sz="8" w:space="0" w:color="000000"/>
              <w:right w:val="single" w:sz="2" w:space="0" w:color="000000"/>
            </w:tcBorders>
            <w:vAlign w:val="center"/>
          </w:tcPr>
          <w:p w14:paraId="668C0AF9"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258DD391"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r>
      <w:tr w:rsidR="00B42595" w:rsidRPr="0089425B" w14:paraId="738DE92E" w14:textId="77777777" w:rsidTr="00AB5A02">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33602FF1" w14:textId="77777777" w:rsidR="00B42595" w:rsidRPr="00B7119B" w:rsidRDefault="00B42595" w:rsidP="00AB5A02">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0C1BFCC2" w14:textId="77777777" w:rsidR="00B42595" w:rsidRPr="00B7119B" w:rsidRDefault="007E774A" w:rsidP="00B42595">
            <w:pPr>
              <w:rPr>
                <w:sz w:val="20"/>
                <w:szCs w:val="20"/>
              </w:rPr>
            </w:pPr>
            <w:r>
              <w:rPr>
                <w:rFonts w:ascii="Arial" w:eastAsia="Arial" w:hAnsi="Arial" w:cs="Arial"/>
                <w:sz w:val="20"/>
                <w:szCs w:val="20"/>
                <w:lang w:val="en-US"/>
              </w:rPr>
              <w:t>J4.67</w:t>
            </w:r>
          </w:p>
        </w:tc>
        <w:tc>
          <w:tcPr>
            <w:tcW w:w="4491" w:type="dxa"/>
            <w:tcBorders>
              <w:top w:val="single" w:sz="8" w:space="0" w:color="000000"/>
              <w:left w:val="single" w:sz="2" w:space="0" w:color="000000"/>
              <w:bottom w:val="single" w:sz="8" w:space="0" w:color="000000"/>
              <w:right w:val="single" w:sz="2" w:space="0" w:color="000000"/>
            </w:tcBorders>
            <w:vAlign w:val="center"/>
          </w:tcPr>
          <w:p w14:paraId="28BC478A" w14:textId="77777777" w:rsidR="00B42595" w:rsidRPr="00F73056" w:rsidRDefault="00B42595" w:rsidP="00B42595">
            <w:pPr>
              <w:rPr>
                <w:sz w:val="20"/>
                <w:szCs w:val="20"/>
              </w:rPr>
            </w:pPr>
            <w:r w:rsidRPr="00B7119B">
              <w:rPr>
                <w:rFonts w:ascii="Arial" w:eastAsia="Arial" w:hAnsi="Arial" w:cs="Arial"/>
                <w:sz w:val="20"/>
                <w:szCs w:val="20"/>
              </w:rPr>
              <w:t xml:space="preserve">Агрегат отсоса пыли и газов </w:t>
            </w:r>
            <w:r w:rsidRPr="00B7119B">
              <w:rPr>
                <w:rFonts w:ascii="Arial" w:eastAsia="Arial" w:hAnsi="Arial" w:cs="Arial"/>
                <w:sz w:val="20"/>
                <w:szCs w:val="20"/>
                <w:lang w:val="en-US"/>
              </w:rPr>
              <w:t>Donaldson</w:t>
            </w:r>
            <w:r w:rsidR="007E774A">
              <w:rPr>
                <w:rFonts w:ascii="Arial" w:eastAsia="Arial" w:hAnsi="Arial" w:cs="Arial"/>
                <w:sz w:val="20"/>
                <w:szCs w:val="20"/>
              </w:rPr>
              <w:t>. производительность 4.0</w:t>
            </w:r>
            <w:r w:rsidRPr="00B7119B">
              <w:rPr>
                <w:rFonts w:ascii="Arial" w:eastAsia="Arial" w:hAnsi="Arial" w:cs="Arial"/>
                <w:sz w:val="20"/>
                <w:szCs w:val="20"/>
              </w:rPr>
              <w:t xml:space="preserve">00 </w:t>
            </w:r>
            <w:r w:rsidRPr="00B7119B">
              <w:rPr>
                <w:rFonts w:ascii="Arial" w:eastAsia="Arial" w:hAnsi="Arial" w:cs="Arial"/>
                <w:sz w:val="20"/>
                <w:szCs w:val="20"/>
                <w:lang w:val="en-US"/>
              </w:rPr>
              <w:t>m</w:t>
            </w:r>
            <w:r w:rsidRPr="00B7119B">
              <w:rPr>
                <w:rFonts w:ascii="Arial" w:eastAsia="Arial" w:hAnsi="Arial" w:cs="Arial"/>
                <w:sz w:val="20"/>
                <w:szCs w:val="20"/>
              </w:rPr>
              <w:t>3/</w:t>
            </w:r>
            <w:r w:rsidRPr="00B7119B">
              <w:rPr>
                <w:rFonts w:ascii="Arial" w:eastAsia="Arial" w:hAnsi="Arial" w:cs="Arial"/>
                <w:sz w:val="20"/>
                <w:szCs w:val="20"/>
                <w:lang w:val="en-US"/>
              </w:rPr>
              <w:t>h</w:t>
            </w:r>
            <w:r w:rsidR="007E774A">
              <w:rPr>
                <w:rFonts w:ascii="Arial" w:eastAsia="Arial" w:hAnsi="Arial" w:cs="Arial"/>
                <w:sz w:val="20"/>
                <w:szCs w:val="20"/>
              </w:rPr>
              <w:t>, 6</w:t>
            </w:r>
            <w:r w:rsidRPr="00B7119B">
              <w:rPr>
                <w:rFonts w:ascii="Arial" w:eastAsia="Arial" w:hAnsi="Arial" w:cs="Arial"/>
                <w:sz w:val="20"/>
                <w:szCs w:val="20"/>
              </w:rPr>
              <w:t xml:space="preserve"> </w:t>
            </w:r>
            <w:r w:rsidR="007E774A">
              <w:rPr>
                <w:rFonts w:ascii="Arial" w:eastAsia="Arial" w:hAnsi="Arial" w:cs="Arial"/>
                <w:sz w:val="20"/>
                <w:szCs w:val="20"/>
              </w:rPr>
              <w:t>картриджей</w:t>
            </w:r>
          </w:p>
        </w:tc>
        <w:tc>
          <w:tcPr>
            <w:tcW w:w="1279" w:type="dxa"/>
            <w:tcBorders>
              <w:top w:val="single" w:sz="8" w:space="0" w:color="000000"/>
              <w:left w:val="single" w:sz="2" w:space="0" w:color="000000"/>
              <w:bottom w:val="single" w:sz="8" w:space="0" w:color="000000"/>
              <w:right w:val="single" w:sz="2" w:space="0" w:color="000000"/>
            </w:tcBorders>
            <w:vAlign w:val="center"/>
          </w:tcPr>
          <w:p w14:paraId="5A11414A"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63028AA6"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r>
      <w:tr w:rsidR="00B42595" w:rsidRPr="0089425B" w14:paraId="3ADF32BC" w14:textId="77777777" w:rsidTr="00AB5A02">
        <w:trPr>
          <w:trHeight w:val="604"/>
        </w:trPr>
        <w:tc>
          <w:tcPr>
            <w:tcW w:w="1609" w:type="dxa"/>
            <w:tcBorders>
              <w:top w:val="single" w:sz="8" w:space="0" w:color="000000"/>
              <w:left w:val="single" w:sz="2" w:space="0" w:color="000000"/>
              <w:bottom w:val="single" w:sz="8" w:space="0" w:color="000000"/>
              <w:right w:val="single" w:sz="2" w:space="0" w:color="000000"/>
            </w:tcBorders>
            <w:vAlign w:val="center"/>
          </w:tcPr>
          <w:p w14:paraId="2637729D" w14:textId="77777777" w:rsidR="00B42595" w:rsidRPr="00B7119B" w:rsidRDefault="00B42595" w:rsidP="00AB5A02">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3834AFE7" w14:textId="77777777" w:rsidR="00B42595" w:rsidRPr="00B7119B" w:rsidRDefault="00B42595" w:rsidP="00B42595">
            <w:pPr>
              <w:rPr>
                <w:sz w:val="20"/>
                <w:szCs w:val="20"/>
                <w:lang w:val="en-US"/>
              </w:rPr>
            </w:pPr>
            <w:r w:rsidRPr="00B7119B">
              <w:rPr>
                <w:rFonts w:ascii="Arial" w:eastAsia="Arial" w:hAnsi="Arial" w:cs="Arial"/>
                <w:sz w:val="20"/>
                <w:szCs w:val="20"/>
                <w:lang w:val="en-US"/>
              </w:rPr>
              <w:t>P5.A1</w:t>
            </w:r>
          </w:p>
        </w:tc>
        <w:tc>
          <w:tcPr>
            <w:tcW w:w="4491" w:type="dxa"/>
            <w:tcBorders>
              <w:top w:val="single" w:sz="8" w:space="0" w:color="000000"/>
              <w:left w:val="single" w:sz="2" w:space="0" w:color="000000"/>
              <w:bottom w:val="single" w:sz="8" w:space="0" w:color="000000"/>
              <w:right w:val="single" w:sz="2" w:space="0" w:color="000000"/>
            </w:tcBorders>
            <w:vAlign w:val="center"/>
          </w:tcPr>
          <w:p w14:paraId="584CF39A" w14:textId="77777777" w:rsidR="00B42595" w:rsidRPr="00B7119B" w:rsidRDefault="00B42595" w:rsidP="00B42595">
            <w:pPr>
              <w:ind w:right="16"/>
              <w:rPr>
                <w:sz w:val="20"/>
                <w:szCs w:val="20"/>
              </w:rPr>
            </w:pPr>
            <w:r w:rsidRPr="00B7119B">
              <w:rPr>
                <w:rFonts w:ascii="Arial" w:eastAsia="Arial" w:hAnsi="Arial" w:cs="Arial"/>
                <w:sz w:val="20"/>
                <w:szCs w:val="20"/>
              </w:rPr>
              <w:t xml:space="preserve">Технологический пакет «NIGHT Cut» («ночная резка») для обеспечения автоматического процесса обработки и </w:t>
            </w:r>
            <w:r w:rsidR="00EF3E70">
              <w:rPr>
                <w:rFonts w:ascii="Arial" w:eastAsia="Arial" w:hAnsi="Arial" w:cs="Arial"/>
                <w:sz w:val="20"/>
                <w:szCs w:val="20"/>
              </w:rPr>
              <w:t xml:space="preserve">ускорения </w:t>
            </w:r>
            <w:r w:rsidRPr="00B7119B">
              <w:rPr>
                <w:rFonts w:ascii="Arial" w:eastAsia="Arial" w:hAnsi="Arial" w:cs="Arial"/>
                <w:sz w:val="20"/>
                <w:szCs w:val="20"/>
              </w:rPr>
              <w:t>прошивки;</w:t>
            </w:r>
          </w:p>
        </w:tc>
        <w:tc>
          <w:tcPr>
            <w:tcW w:w="1279" w:type="dxa"/>
            <w:tcBorders>
              <w:top w:val="single" w:sz="8" w:space="0" w:color="000000"/>
              <w:left w:val="single" w:sz="2" w:space="0" w:color="000000"/>
              <w:bottom w:val="single" w:sz="8" w:space="0" w:color="000000"/>
              <w:right w:val="single" w:sz="2" w:space="0" w:color="000000"/>
            </w:tcBorders>
            <w:vAlign w:val="center"/>
          </w:tcPr>
          <w:p w14:paraId="1B2A4E1D"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410368FB"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r>
      <w:tr w:rsidR="00B42595" w14:paraId="7BA80D80" w14:textId="77777777" w:rsidTr="00AB5A02">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1FAA3010" w14:textId="77777777" w:rsidR="00B42595" w:rsidRPr="00B7119B" w:rsidRDefault="00B42595" w:rsidP="00AB5A02">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5F02A084" w14:textId="77777777" w:rsidR="00B42595" w:rsidRPr="00B7119B" w:rsidRDefault="00B42595" w:rsidP="00B42595">
            <w:pPr>
              <w:rPr>
                <w:sz w:val="20"/>
                <w:szCs w:val="20"/>
              </w:rPr>
            </w:pPr>
            <w:r w:rsidRPr="00B7119B">
              <w:rPr>
                <w:rFonts w:ascii="Arial" w:eastAsia="Arial" w:hAnsi="Arial" w:cs="Arial"/>
                <w:sz w:val="20"/>
                <w:szCs w:val="20"/>
              </w:rPr>
              <w:t>P5.A2</w:t>
            </w:r>
          </w:p>
        </w:tc>
        <w:tc>
          <w:tcPr>
            <w:tcW w:w="4491" w:type="dxa"/>
            <w:tcBorders>
              <w:top w:val="single" w:sz="8" w:space="0" w:color="000000"/>
              <w:left w:val="single" w:sz="2" w:space="0" w:color="000000"/>
              <w:bottom w:val="single" w:sz="8" w:space="0" w:color="000000"/>
              <w:right w:val="single" w:sz="2" w:space="0" w:color="000000"/>
            </w:tcBorders>
            <w:vAlign w:val="center"/>
          </w:tcPr>
          <w:p w14:paraId="02D4C578" w14:textId="77777777" w:rsidR="00B42595" w:rsidRPr="00B7119B" w:rsidRDefault="00B42595" w:rsidP="00B42595">
            <w:pPr>
              <w:ind w:right="16"/>
              <w:rPr>
                <w:rFonts w:ascii="Arial" w:eastAsia="Arial" w:hAnsi="Arial" w:cs="Arial"/>
                <w:sz w:val="20"/>
                <w:szCs w:val="20"/>
              </w:rPr>
            </w:pPr>
            <w:r w:rsidRPr="00B7119B">
              <w:rPr>
                <w:rFonts w:ascii="Arial" w:eastAsia="Arial" w:hAnsi="Arial" w:cs="Arial"/>
                <w:sz w:val="20"/>
                <w:szCs w:val="20"/>
              </w:rPr>
              <w:t>Технологический пакет «SMART CUT»: ускоренная обработка тонкого листового металл</w:t>
            </w:r>
            <w:r w:rsidR="00EF3E70">
              <w:rPr>
                <w:rFonts w:ascii="Arial" w:eastAsia="Arial" w:hAnsi="Arial" w:cs="Arial"/>
                <w:sz w:val="20"/>
                <w:szCs w:val="20"/>
              </w:rPr>
              <w:t>а до 5 мм</w:t>
            </w:r>
          </w:p>
        </w:tc>
        <w:tc>
          <w:tcPr>
            <w:tcW w:w="1279" w:type="dxa"/>
            <w:tcBorders>
              <w:top w:val="single" w:sz="8" w:space="0" w:color="000000"/>
              <w:left w:val="single" w:sz="2" w:space="0" w:color="000000"/>
              <w:bottom w:val="single" w:sz="8" w:space="0" w:color="000000"/>
              <w:right w:val="single" w:sz="2" w:space="0" w:color="000000"/>
            </w:tcBorders>
            <w:vAlign w:val="center"/>
          </w:tcPr>
          <w:p w14:paraId="37A83415"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4AE2D8E8"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r>
      <w:tr w:rsidR="00B42595" w14:paraId="42EC3715" w14:textId="77777777" w:rsidTr="00AB5A02">
        <w:trPr>
          <w:trHeight w:val="604"/>
        </w:trPr>
        <w:tc>
          <w:tcPr>
            <w:tcW w:w="1609" w:type="dxa"/>
            <w:tcBorders>
              <w:top w:val="single" w:sz="8" w:space="0" w:color="000000"/>
              <w:left w:val="single" w:sz="2" w:space="0" w:color="000000"/>
              <w:bottom w:val="single" w:sz="8" w:space="0" w:color="000000"/>
              <w:right w:val="single" w:sz="2" w:space="0" w:color="000000"/>
            </w:tcBorders>
            <w:vAlign w:val="center"/>
          </w:tcPr>
          <w:p w14:paraId="791AE3CE" w14:textId="77777777" w:rsidR="00B42595" w:rsidRPr="00B7119B" w:rsidRDefault="00B42595" w:rsidP="00AB5A02">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17A23CDD" w14:textId="77777777" w:rsidR="00B42595" w:rsidRPr="00B7119B" w:rsidRDefault="00B42595" w:rsidP="00B42595">
            <w:pPr>
              <w:rPr>
                <w:sz w:val="20"/>
                <w:szCs w:val="20"/>
              </w:rPr>
            </w:pPr>
            <w:r w:rsidRPr="00B7119B">
              <w:rPr>
                <w:rFonts w:ascii="Arial" w:eastAsia="Arial" w:hAnsi="Arial" w:cs="Arial"/>
                <w:sz w:val="20"/>
                <w:szCs w:val="20"/>
              </w:rPr>
              <w:t>P5.A3</w:t>
            </w:r>
          </w:p>
        </w:tc>
        <w:tc>
          <w:tcPr>
            <w:tcW w:w="4491" w:type="dxa"/>
            <w:tcBorders>
              <w:top w:val="single" w:sz="8" w:space="0" w:color="000000"/>
              <w:left w:val="single" w:sz="2" w:space="0" w:color="000000"/>
              <w:bottom w:val="single" w:sz="8" w:space="0" w:color="000000"/>
              <w:right w:val="single" w:sz="2" w:space="0" w:color="000000"/>
            </w:tcBorders>
            <w:vAlign w:val="center"/>
          </w:tcPr>
          <w:p w14:paraId="4605BAD5" w14:textId="77777777" w:rsidR="00B42595" w:rsidRPr="00B7119B" w:rsidRDefault="00B42595" w:rsidP="00B42595">
            <w:pPr>
              <w:ind w:right="16"/>
              <w:rPr>
                <w:rFonts w:ascii="Arial" w:eastAsia="Arial" w:hAnsi="Arial" w:cs="Arial"/>
                <w:sz w:val="20"/>
                <w:szCs w:val="20"/>
              </w:rPr>
            </w:pPr>
            <w:r w:rsidRPr="00B7119B">
              <w:rPr>
                <w:rFonts w:ascii="Arial" w:eastAsia="Arial" w:hAnsi="Arial" w:cs="Arial"/>
                <w:sz w:val="20"/>
                <w:szCs w:val="20"/>
              </w:rPr>
              <w:t>Технологический пакет «MAX Cut»: Сокращение времени прошивки и обработки толстолистовых металлов</w:t>
            </w:r>
            <w:r w:rsidR="00EF3E70">
              <w:rPr>
                <w:rFonts w:ascii="Arial" w:eastAsia="Arial" w:hAnsi="Arial" w:cs="Arial"/>
                <w:sz w:val="20"/>
                <w:szCs w:val="20"/>
              </w:rPr>
              <w:t xml:space="preserve"> до 25 мм.</w:t>
            </w:r>
          </w:p>
        </w:tc>
        <w:tc>
          <w:tcPr>
            <w:tcW w:w="1279" w:type="dxa"/>
            <w:tcBorders>
              <w:top w:val="single" w:sz="8" w:space="0" w:color="000000"/>
              <w:left w:val="single" w:sz="2" w:space="0" w:color="000000"/>
              <w:bottom w:val="single" w:sz="8" w:space="0" w:color="000000"/>
              <w:right w:val="single" w:sz="2" w:space="0" w:color="000000"/>
            </w:tcBorders>
            <w:vAlign w:val="center"/>
          </w:tcPr>
          <w:p w14:paraId="64DD6155"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1BEBDF8F" w14:textId="77777777" w:rsidR="00B42595" w:rsidRPr="00B7119B" w:rsidRDefault="00B42595" w:rsidP="00B42595">
            <w:pPr>
              <w:jc w:val="center"/>
              <w:rPr>
                <w:rFonts w:ascii="Arial" w:eastAsia="Arial" w:hAnsi="Arial" w:cs="Arial"/>
                <w:sz w:val="20"/>
                <w:szCs w:val="20"/>
              </w:rPr>
            </w:pPr>
            <w:r w:rsidRPr="00B7119B">
              <w:rPr>
                <w:rFonts w:ascii="Arial" w:eastAsia="Arial" w:hAnsi="Arial" w:cs="Arial"/>
                <w:sz w:val="20"/>
                <w:szCs w:val="20"/>
              </w:rPr>
              <w:t>1</w:t>
            </w:r>
          </w:p>
        </w:tc>
      </w:tr>
      <w:tr w:rsidR="00952726" w14:paraId="18E96D80" w14:textId="77777777" w:rsidTr="00AB5A02">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7B09FB10" w14:textId="77777777" w:rsidR="00952726" w:rsidRPr="00B7119B" w:rsidRDefault="00952726" w:rsidP="00952726">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48F19E3B" w14:textId="77777777" w:rsidR="00952726" w:rsidRPr="00952726" w:rsidRDefault="00952726" w:rsidP="00952726">
            <w:pPr>
              <w:rPr>
                <w:sz w:val="20"/>
                <w:szCs w:val="20"/>
                <w:lang w:val="en-US"/>
              </w:rPr>
            </w:pPr>
            <w:r>
              <w:rPr>
                <w:rFonts w:ascii="Arial" w:eastAsia="Arial" w:hAnsi="Arial" w:cs="Arial"/>
                <w:sz w:val="20"/>
                <w:szCs w:val="20"/>
              </w:rPr>
              <w:t>P5.A4</w:t>
            </w:r>
          </w:p>
        </w:tc>
        <w:tc>
          <w:tcPr>
            <w:tcW w:w="4491" w:type="dxa"/>
            <w:tcBorders>
              <w:top w:val="single" w:sz="8" w:space="0" w:color="000000"/>
              <w:left w:val="single" w:sz="2" w:space="0" w:color="000000"/>
              <w:bottom w:val="single" w:sz="8" w:space="0" w:color="000000"/>
              <w:right w:val="single" w:sz="2" w:space="0" w:color="000000"/>
            </w:tcBorders>
            <w:vAlign w:val="center"/>
          </w:tcPr>
          <w:p w14:paraId="78501C5D" w14:textId="77777777" w:rsidR="00952726" w:rsidRPr="00B7119B" w:rsidRDefault="00952726" w:rsidP="00952726">
            <w:pPr>
              <w:ind w:right="16"/>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lang w:val="en-US"/>
              </w:rPr>
              <w:t>Control</w:t>
            </w:r>
            <w:r w:rsidRPr="00952726">
              <w:rPr>
                <w:rFonts w:ascii="Arial" w:eastAsia="Arial" w:hAnsi="Arial" w:cs="Arial"/>
                <w:sz w:val="20"/>
                <w:szCs w:val="20"/>
              </w:rPr>
              <w:t xml:space="preserve"> </w:t>
            </w:r>
            <w:r>
              <w:rPr>
                <w:rFonts w:ascii="Arial" w:eastAsia="Arial" w:hAnsi="Arial" w:cs="Arial"/>
                <w:sz w:val="20"/>
                <w:szCs w:val="20"/>
                <w:lang w:val="en-US"/>
              </w:rPr>
              <w:t>CUT</w:t>
            </w:r>
            <w:r>
              <w:rPr>
                <w:rFonts w:ascii="Arial" w:eastAsia="Arial" w:hAnsi="Arial" w:cs="Arial"/>
                <w:sz w:val="20"/>
                <w:szCs w:val="20"/>
              </w:rPr>
              <w:t xml:space="preserve">»: </w:t>
            </w:r>
            <w:r w:rsidRPr="00B7119B">
              <w:rPr>
                <w:rFonts w:ascii="Arial" w:eastAsia="Arial" w:hAnsi="Arial" w:cs="Arial"/>
                <w:sz w:val="20"/>
                <w:szCs w:val="20"/>
              </w:rPr>
              <w:t xml:space="preserve"> </w:t>
            </w:r>
            <w:r>
              <w:rPr>
                <w:rFonts w:ascii="Arial" w:eastAsia="Arial" w:hAnsi="Arial" w:cs="Arial"/>
                <w:sz w:val="20"/>
                <w:szCs w:val="20"/>
              </w:rPr>
              <w:t>контроль за состоянием защитного стела, в случае его повреждения процес резки оставнавливается.</w:t>
            </w:r>
          </w:p>
        </w:tc>
        <w:tc>
          <w:tcPr>
            <w:tcW w:w="1279" w:type="dxa"/>
            <w:tcBorders>
              <w:top w:val="single" w:sz="8" w:space="0" w:color="000000"/>
              <w:left w:val="single" w:sz="2" w:space="0" w:color="000000"/>
              <w:bottom w:val="single" w:sz="8" w:space="0" w:color="000000"/>
              <w:right w:val="single" w:sz="2" w:space="0" w:color="000000"/>
            </w:tcBorders>
            <w:vAlign w:val="center"/>
          </w:tcPr>
          <w:p w14:paraId="345D214F"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73D3A18C"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r>
      <w:tr w:rsidR="00952726" w14:paraId="32DB71D8" w14:textId="77777777" w:rsidTr="00AB5A02">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4E1A81DE" w14:textId="77777777" w:rsidR="00952726" w:rsidRPr="00B7119B" w:rsidRDefault="00952726" w:rsidP="00952726">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69F50E98" w14:textId="77777777" w:rsidR="00952726" w:rsidRPr="007E774A" w:rsidRDefault="00952726" w:rsidP="00952726">
            <w:pPr>
              <w:rPr>
                <w:sz w:val="20"/>
                <w:szCs w:val="20"/>
                <w:lang w:val="en-US"/>
              </w:rPr>
            </w:pPr>
            <w:r>
              <w:rPr>
                <w:rFonts w:ascii="Arial" w:eastAsia="Arial" w:hAnsi="Arial" w:cs="Arial"/>
                <w:sz w:val="20"/>
                <w:szCs w:val="20"/>
              </w:rPr>
              <w:t>P5.</w:t>
            </w:r>
            <w:r>
              <w:rPr>
                <w:rFonts w:ascii="Arial" w:eastAsia="Arial" w:hAnsi="Arial" w:cs="Arial"/>
                <w:sz w:val="20"/>
                <w:szCs w:val="20"/>
                <w:lang w:val="en-US"/>
              </w:rPr>
              <w:t>A6</w:t>
            </w:r>
          </w:p>
        </w:tc>
        <w:tc>
          <w:tcPr>
            <w:tcW w:w="4491" w:type="dxa"/>
            <w:tcBorders>
              <w:top w:val="single" w:sz="8" w:space="0" w:color="000000"/>
              <w:left w:val="single" w:sz="2" w:space="0" w:color="000000"/>
              <w:bottom w:val="single" w:sz="8" w:space="0" w:color="000000"/>
              <w:right w:val="single" w:sz="2" w:space="0" w:color="000000"/>
            </w:tcBorders>
            <w:vAlign w:val="center"/>
          </w:tcPr>
          <w:p w14:paraId="793DBB1A" w14:textId="77777777" w:rsidR="00952726" w:rsidRPr="00B7119B" w:rsidRDefault="00952726" w:rsidP="00952726">
            <w:pPr>
              <w:ind w:right="16"/>
              <w:rPr>
                <w:rFonts w:ascii="Arial" w:eastAsia="Arial" w:hAnsi="Arial" w:cs="Arial"/>
                <w:sz w:val="20"/>
                <w:szCs w:val="20"/>
              </w:rPr>
            </w:pPr>
            <w:r>
              <w:rPr>
                <w:rFonts w:ascii="Arial" w:eastAsia="Arial" w:hAnsi="Arial" w:cs="Arial"/>
                <w:sz w:val="20"/>
                <w:szCs w:val="20"/>
                <w:lang w:val="en-US"/>
              </w:rPr>
              <w:t>Adaptive</w:t>
            </w:r>
            <w:r w:rsidRPr="007E774A">
              <w:rPr>
                <w:rFonts w:ascii="Arial" w:eastAsia="Arial" w:hAnsi="Arial" w:cs="Arial"/>
                <w:sz w:val="20"/>
                <w:szCs w:val="20"/>
              </w:rPr>
              <w:t xml:space="preserve"> </w:t>
            </w:r>
            <w:r>
              <w:rPr>
                <w:rFonts w:ascii="Arial" w:eastAsia="Arial" w:hAnsi="Arial" w:cs="Arial"/>
                <w:sz w:val="20"/>
                <w:szCs w:val="20"/>
                <w:lang w:val="en-US"/>
              </w:rPr>
              <w:t>Cut</w:t>
            </w:r>
            <w:r w:rsidRPr="007E774A">
              <w:rPr>
                <w:rFonts w:ascii="Arial" w:eastAsia="Arial" w:hAnsi="Arial" w:cs="Arial"/>
                <w:sz w:val="20"/>
                <w:szCs w:val="20"/>
              </w:rPr>
              <w:t xml:space="preserve">: </w:t>
            </w:r>
            <w:r>
              <w:rPr>
                <w:rFonts w:ascii="Arial" w:eastAsia="Arial" w:hAnsi="Arial" w:cs="Arial"/>
                <w:sz w:val="20"/>
                <w:szCs w:val="20"/>
              </w:rPr>
              <w:t>система контроля регулировки</w:t>
            </w:r>
            <w:r w:rsidRPr="007E774A">
              <w:rPr>
                <w:rFonts w:ascii="Arial" w:eastAsia="Arial" w:hAnsi="Arial" w:cs="Arial"/>
                <w:sz w:val="20"/>
                <w:szCs w:val="20"/>
              </w:rPr>
              <w:t xml:space="preserve"> положения фокуса и диаметра фокуса, гибкость в резке различных толщин листа без ручного вмешательства</w:t>
            </w:r>
            <w:r>
              <w:rPr>
                <w:rFonts w:ascii="Arial" w:eastAsia="Arial" w:hAnsi="Arial" w:cs="Arial"/>
                <w:sz w:val="20"/>
                <w:szCs w:val="20"/>
              </w:rPr>
              <w:t>, что</w:t>
            </w:r>
            <w:r w:rsidRPr="007E774A">
              <w:rPr>
                <w:rFonts w:ascii="Arial" w:eastAsia="Arial" w:hAnsi="Arial" w:cs="Arial"/>
                <w:sz w:val="20"/>
                <w:szCs w:val="20"/>
              </w:rPr>
              <w:t xml:space="preserve"> является гарантией высокой производительности в производстве.</w:t>
            </w:r>
          </w:p>
        </w:tc>
        <w:tc>
          <w:tcPr>
            <w:tcW w:w="1279" w:type="dxa"/>
            <w:tcBorders>
              <w:top w:val="single" w:sz="8" w:space="0" w:color="000000"/>
              <w:left w:val="single" w:sz="2" w:space="0" w:color="000000"/>
              <w:bottom w:val="single" w:sz="8" w:space="0" w:color="000000"/>
              <w:right w:val="single" w:sz="2" w:space="0" w:color="000000"/>
            </w:tcBorders>
            <w:vAlign w:val="center"/>
          </w:tcPr>
          <w:p w14:paraId="503FC523"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397AB0BF"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r>
      <w:tr w:rsidR="00952726" w14:paraId="047A2A91"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27AB38DF" w14:textId="77777777" w:rsidR="00952726" w:rsidRPr="00B7119B" w:rsidRDefault="00952726" w:rsidP="00952726">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6EB18ED6" w14:textId="77777777" w:rsidR="00952726" w:rsidRPr="00B7119B" w:rsidRDefault="00952726" w:rsidP="00952726">
            <w:pPr>
              <w:rPr>
                <w:sz w:val="20"/>
                <w:szCs w:val="20"/>
              </w:rPr>
            </w:pPr>
            <w:r>
              <w:rPr>
                <w:rFonts w:ascii="Arial" w:eastAsia="Arial" w:hAnsi="Arial" w:cs="Arial"/>
                <w:sz w:val="20"/>
                <w:szCs w:val="20"/>
                <w:lang w:val="en-US"/>
              </w:rPr>
              <w:t>J4.2А</w:t>
            </w:r>
          </w:p>
        </w:tc>
        <w:tc>
          <w:tcPr>
            <w:tcW w:w="4491" w:type="dxa"/>
            <w:tcBorders>
              <w:top w:val="single" w:sz="8" w:space="0" w:color="000000"/>
              <w:left w:val="single" w:sz="2" w:space="0" w:color="000000"/>
              <w:bottom w:val="single" w:sz="8" w:space="0" w:color="000000"/>
              <w:right w:val="single" w:sz="2" w:space="0" w:color="000000"/>
            </w:tcBorders>
            <w:vAlign w:val="center"/>
          </w:tcPr>
          <w:p w14:paraId="2CC1A10D" w14:textId="77777777" w:rsidR="00952726" w:rsidRPr="004D449D" w:rsidRDefault="00952726" w:rsidP="00952726">
            <w:pPr>
              <w:ind w:right="16"/>
              <w:rPr>
                <w:rFonts w:ascii="Arial" w:eastAsia="Arial" w:hAnsi="Arial" w:cs="Arial"/>
                <w:sz w:val="20"/>
                <w:szCs w:val="20"/>
              </w:rPr>
            </w:pPr>
            <w:r>
              <w:rPr>
                <w:rFonts w:ascii="Arial" w:eastAsia="Arial" w:hAnsi="Arial" w:cs="Arial"/>
                <w:sz w:val="20"/>
                <w:szCs w:val="20"/>
              </w:rPr>
              <w:t xml:space="preserve">Комплект для очистки оптики </w:t>
            </w:r>
          </w:p>
        </w:tc>
        <w:tc>
          <w:tcPr>
            <w:tcW w:w="1279" w:type="dxa"/>
            <w:tcBorders>
              <w:top w:val="single" w:sz="8" w:space="0" w:color="000000"/>
              <w:left w:val="single" w:sz="2" w:space="0" w:color="000000"/>
              <w:bottom w:val="single" w:sz="8" w:space="0" w:color="000000"/>
              <w:right w:val="single" w:sz="2" w:space="0" w:color="000000"/>
            </w:tcBorders>
            <w:vAlign w:val="center"/>
          </w:tcPr>
          <w:p w14:paraId="1B4C4C90"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5921E5CF"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r>
      <w:tr w:rsidR="00952726" w14:paraId="48AA6FE6"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5DBFB386" w14:textId="77777777" w:rsidR="00952726" w:rsidRPr="00B7119B" w:rsidRDefault="00952726" w:rsidP="00952726">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1E56F406" w14:textId="77777777" w:rsidR="00952726" w:rsidRPr="007E774A" w:rsidRDefault="00952726" w:rsidP="00952726">
            <w:pPr>
              <w:rPr>
                <w:sz w:val="20"/>
                <w:szCs w:val="20"/>
                <w:lang w:val="en-US"/>
              </w:rPr>
            </w:pPr>
            <w:r>
              <w:rPr>
                <w:rFonts w:ascii="Arial" w:eastAsia="Arial" w:hAnsi="Arial" w:cs="Arial"/>
                <w:sz w:val="20"/>
                <w:szCs w:val="20"/>
              </w:rPr>
              <w:t>P5.</w:t>
            </w:r>
            <w:r>
              <w:rPr>
                <w:rFonts w:ascii="Arial" w:eastAsia="Arial" w:hAnsi="Arial" w:cs="Arial"/>
                <w:sz w:val="20"/>
                <w:szCs w:val="20"/>
                <w:lang w:val="en-US"/>
              </w:rPr>
              <w:t>2S</w:t>
            </w:r>
          </w:p>
        </w:tc>
        <w:tc>
          <w:tcPr>
            <w:tcW w:w="4491" w:type="dxa"/>
            <w:tcBorders>
              <w:top w:val="single" w:sz="8" w:space="0" w:color="000000"/>
              <w:left w:val="single" w:sz="2" w:space="0" w:color="000000"/>
              <w:bottom w:val="single" w:sz="8" w:space="0" w:color="000000"/>
              <w:right w:val="single" w:sz="2" w:space="0" w:color="000000"/>
            </w:tcBorders>
            <w:vAlign w:val="center"/>
          </w:tcPr>
          <w:p w14:paraId="08DC4394" w14:textId="77777777" w:rsidR="00952726" w:rsidRPr="007E774A" w:rsidRDefault="00952726" w:rsidP="00952726">
            <w:pPr>
              <w:ind w:right="16"/>
              <w:rPr>
                <w:rFonts w:ascii="Arial" w:eastAsia="Arial" w:hAnsi="Arial" w:cs="Arial"/>
                <w:sz w:val="20"/>
                <w:szCs w:val="20"/>
              </w:rPr>
            </w:pPr>
            <w:r>
              <w:rPr>
                <w:rFonts w:ascii="Arial" w:eastAsia="Arial" w:hAnsi="Arial" w:cs="Arial"/>
                <w:sz w:val="20"/>
                <w:szCs w:val="20"/>
              </w:rPr>
              <w:t>Ручной переключатель для третьего режущего газа (аргон, воздух и т.д.)</w:t>
            </w:r>
          </w:p>
        </w:tc>
        <w:tc>
          <w:tcPr>
            <w:tcW w:w="1279" w:type="dxa"/>
            <w:tcBorders>
              <w:top w:val="single" w:sz="8" w:space="0" w:color="000000"/>
              <w:left w:val="single" w:sz="2" w:space="0" w:color="000000"/>
              <w:bottom w:val="single" w:sz="8" w:space="0" w:color="000000"/>
              <w:right w:val="single" w:sz="2" w:space="0" w:color="000000"/>
            </w:tcBorders>
            <w:vAlign w:val="center"/>
          </w:tcPr>
          <w:p w14:paraId="05193D7E"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3458AB25"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r>
      <w:tr w:rsidR="00952726" w14:paraId="2350496B"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4D93B301" w14:textId="77777777" w:rsidR="00952726" w:rsidRPr="00B7119B" w:rsidRDefault="00952726" w:rsidP="00952726">
            <w:pPr>
              <w:rPr>
                <w:sz w:val="20"/>
                <w:szCs w:val="20"/>
              </w:rPr>
            </w:pPr>
            <w:r w:rsidRPr="00B7119B">
              <w:rPr>
                <w:rFonts w:ascii="Arial" w:eastAsia="Arial" w:hAnsi="Arial" w:cs="Arial"/>
                <w:sz w:val="20"/>
                <w:szCs w:val="20"/>
              </w:rPr>
              <w:t>Опции</w:t>
            </w:r>
          </w:p>
        </w:tc>
        <w:tc>
          <w:tcPr>
            <w:tcW w:w="1858" w:type="dxa"/>
            <w:tcBorders>
              <w:top w:val="single" w:sz="8" w:space="0" w:color="000000"/>
              <w:left w:val="single" w:sz="2" w:space="0" w:color="000000"/>
              <w:bottom w:val="single" w:sz="8" w:space="0" w:color="000000"/>
              <w:right w:val="single" w:sz="2" w:space="0" w:color="000000"/>
            </w:tcBorders>
            <w:vAlign w:val="center"/>
          </w:tcPr>
          <w:p w14:paraId="36470F25" w14:textId="77777777" w:rsidR="00952726" w:rsidRPr="000D5F8D" w:rsidRDefault="00952726" w:rsidP="00952726">
            <w:pPr>
              <w:rPr>
                <w:sz w:val="20"/>
                <w:szCs w:val="20"/>
                <w:lang w:val="en-US"/>
              </w:rPr>
            </w:pPr>
            <w:r>
              <w:rPr>
                <w:rFonts w:ascii="Arial" w:eastAsia="Arial" w:hAnsi="Arial" w:cs="Arial"/>
                <w:sz w:val="20"/>
                <w:szCs w:val="20"/>
              </w:rPr>
              <w:t>P5.</w:t>
            </w:r>
            <w:r>
              <w:rPr>
                <w:rFonts w:ascii="Arial" w:eastAsia="Arial" w:hAnsi="Arial" w:cs="Arial"/>
                <w:sz w:val="20"/>
                <w:szCs w:val="20"/>
                <w:lang w:val="en-US"/>
              </w:rPr>
              <w:t>2V1</w:t>
            </w:r>
          </w:p>
        </w:tc>
        <w:tc>
          <w:tcPr>
            <w:tcW w:w="4491" w:type="dxa"/>
            <w:tcBorders>
              <w:top w:val="single" w:sz="8" w:space="0" w:color="000000"/>
              <w:left w:val="single" w:sz="2" w:space="0" w:color="000000"/>
              <w:bottom w:val="single" w:sz="8" w:space="0" w:color="000000"/>
              <w:right w:val="single" w:sz="2" w:space="0" w:color="000000"/>
            </w:tcBorders>
            <w:vAlign w:val="center"/>
          </w:tcPr>
          <w:p w14:paraId="5F1CD9DA" w14:textId="77777777" w:rsidR="00952726" w:rsidRPr="000D5F8D" w:rsidRDefault="00952726" w:rsidP="00952726">
            <w:pPr>
              <w:ind w:right="16"/>
              <w:rPr>
                <w:rFonts w:ascii="Arial" w:eastAsia="Arial" w:hAnsi="Arial" w:cs="Arial"/>
                <w:sz w:val="20"/>
                <w:szCs w:val="20"/>
              </w:rPr>
            </w:pPr>
            <w:r>
              <w:rPr>
                <w:rFonts w:ascii="Arial" w:eastAsia="Arial" w:hAnsi="Arial" w:cs="Arial"/>
                <w:sz w:val="20"/>
                <w:szCs w:val="20"/>
              </w:rPr>
              <w:t>Стабилизатор напряжения для лазеров с мощностью выше</w:t>
            </w:r>
            <w:r w:rsidR="00F15DB4">
              <w:rPr>
                <w:rFonts w:ascii="Arial" w:eastAsia="Arial" w:hAnsi="Arial" w:cs="Arial"/>
                <w:sz w:val="20"/>
                <w:szCs w:val="20"/>
              </w:rPr>
              <w:t xml:space="preserve"> </w:t>
            </w:r>
            <w:r>
              <w:rPr>
                <w:rFonts w:ascii="Arial" w:eastAsia="Arial" w:hAnsi="Arial" w:cs="Arial"/>
                <w:sz w:val="20"/>
                <w:szCs w:val="20"/>
              </w:rPr>
              <w:t>5 кВт</w:t>
            </w:r>
          </w:p>
        </w:tc>
        <w:tc>
          <w:tcPr>
            <w:tcW w:w="1279" w:type="dxa"/>
            <w:tcBorders>
              <w:top w:val="single" w:sz="8" w:space="0" w:color="000000"/>
              <w:left w:val="single" w:sz="2" w:space="0" w:color="000000"/>
              <w:bottom w:val="single" w:sz="8" w:space="0" w:color="000000"/>
              <w:right w:val="single" w:sz="2" w:space="0" w:color="000000"/>
            </w:tcBorders>
            <w:vAlign w:val="center"/>
          </w:tcPr>
          <w:p w14:paraId="70DE711C"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20A6351C"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r>
      <w:tr w:rsidR="00952726" w14:paraId="2FE7F647"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5A1D43F8" w14:textId="77777777" w:rsidR="00952726" w:rsidRPr="00B7119B" w:rsidRDefault="00952726" w:rsidP="00952726">
            <w:pPr>
              <w:rPr>
                <w:sz w:val="20"/>
                <w:szCs w:val="20"/>
              </w:rPr>
            </w:pPr>
            <w:r w:rsidRPr="00B7119B">
              <w:rPr>
                <w:rFonts w:ascii="Arial" w:eastAsia="Arial" w:hAnsi="Arial" w:cs="Arial"/>
                <w:sz w:val="20"/>
                <w:szCs w:val="20"/>
              </w:rPr>
              <w:lastRenderedPageBreak/>
              <w:t>Программное обеспечение</w:t>
            </w:r>
          </w:p>
        </w:tc>
        <w:tc>
          <w:tcPr>
            <w:tcW w:w="1858" w:type="dxa"/>
            <w:tcBorders>
              <w:top w:val="single" w:sz="8" w:space="0" w:color="000000"/>
              <w:left w:val="single" w:sz="2" w:space="0" w:color="000000"/>
              <w:bottom w:val="single" w:sz="8" w:space="0" w:color="000000"/>
              <w:right w:val="single" w:sz="2" w:space="0" w:color="000000"/>
            </w:tcBorders>
            <w:vAlign w:val="center"/>
          </w:tcPr>
          <w:p w14:paraId="2FC5607B" w14:textId="77777777" w:rsidR="00952726" w:rsidRPr="00B7119B" w:rsidRDefault="00952726" w:rsidP="00952726">
            <w:pPr>
              <w:rPr>
                <w:sz w:val="20"/>
                <w:szCs w:val="20"/>
              </w:rPr>
            </w:pPr>
            <w:r>
              <w:rPr>
                <w:rFonts w:ascii="Arial" w:eastAsia="Arial" w:hAnsi="Arial" w:cs="Arial"/>
                <w:sz w:val="20"/>
                <w:szCs w:val="20"/>
              </w:rPr>
              <w:t>W1.7N1</w:t>
            </w:r>
          </w:p>
        </w:tc>
        <w:tc>
          <w:tcPr>
            <w:tcW w:w="4491" w:type="dxa"/>
            <w:tcBorders>
              <w:top w:val="single" w:sz="8" w:space="0" w:color="000000"/>
              <w:left w:val="single" w:sz="2" w:space="0" w:color="000000"/>
              <w:bottom w:val="single" w:sz="8" w:space="0" w:color="000000"/>
              <w:right w:val="single" w:sz="2" w:space="0" w:color="000000"/>
            </w:tcBorders>
            <w:vAlign w:val="center"/>
          </w:tcPr>
          <w:p w14:paraId="42130AED" w14:textId="77777777" w:rsidR="00952726" w:rsidRPr="00CA3E7D" w:rsidRDefault="00952726" w:rsidP="00952726">
            <w:pPr>
              <w:ind w:right="16"/>
              <w:rPr>
                <w:rFonts w:ascii="Arial" w:eastAsia="Arial" w:hAnsi="Arial" w:cs="Arial"/>
                <w:sz w:val="20"/>
                <w:szCs w:val="20"/>
              </w:rPr>
            </w:pPr>
            <w:r w:rsidRPr="00B7119B">
              <w:rPr>
                <w:rFonts w:ascii="Arial" w:eastAsia="Arial" w:hAnsi="Arial" w:cs="Arial"/>
                <w:sz w:val="20"/>
                <w:szCs w:val="20"/>
              </w:rPr>
              <w:t>Программное</w:t>
            </w:r>
            <w:r w:rsidRPr="00CA3E7D">
              <w:rPr>
                <w:rFonts w:ascii="Arial" w:eastAsia="Arial" w:hAnsi="Arial" w:cs="Arial"/>
                <w:sz w:val="20"/>
                <w:szCs w:val="20"/>
              </w:rPr>
              <w:t xml:space="preserve"> </w:t>
            </w:r>
            <w:r w:rsidRPr="00B7119B">
              <w:rPr>
                <w:rFonts w:ascii="Arial" w:eastAsia="Arial" w:hAnsi="Arial" w:cs="Arial"/>
                <w:sz w:val="20"/>
                <w:szCs w:val="20"/>
              </w:rPr>
              <w:t>обеспечение</w:t>
            </w:r>
            <w:r w:rsidRPr="00CA3E7D">
              <w:rPr>
                <w:rFonts w:ascii="Arial" w:eastAsia="Arial" w:hAnsi="Arial" w:cs="Arial"/>
                <w:sz w:val="20"/>
                <w:szCs w:val="20"/>
              </w:rPr>
              <w:t xml:space="preserve"> </w:t>
            </w:r>
            <w:r w:rsidRPr="00EF3E70">
              <w:rPr>
                <w:rFonts w:ascii="Arial" w:eastAsia="Arial" w:hAnsi="Arial" w:cs="Arial"/>
                <w:sz w:val="20"/>
                <w:szCs w:val="20"/>
                <w:lang w:val="en-US"/>
              </w:rPr>
              <w:t>Prima</w:t>
            </w:r>
            <w:r w:rsidRPr="00CA3E7D">
              <w:rPr>
                <w:rFonts w:ascii="Arial" w:eastAsia="Arial" w:hAnsi="Arial" w:cs="Arial"/>
                <w:sz w:val="20"/>
                <w:szCs w:val="20"/>
              </w:rPr>
              <w:t xml:space="preserve"> </w:t>
            </w:r>
            <w:r w:rsidRPr="00EF3E70">
              <w:rPr>
                <w:rFonts w:ascii="Arial" w:eastAsia="Arial" w:hAnsi="Arial" w:cs="Arial"/>
                <w:sz w:val="20"/>
                <w:szCs w:val="20"/>
                <w:lang w:val="en-US"/>
              </w:rPr>
              <w:t>Power</w:t>
            </w:r>
            <w:r w:rsidRPr="00CA3E7D">
              <w:rPr>
                <w:rFonts w:ascii="Arial" w:eastAsia="Arial" w:hAnsi="Arial" w:cs="Arial"/>
                <w:sz w:val="20"/>
                <w:szCs w:val="20"/>
              </w:rPr>
              <w:t xml:space="preserve"> </w:t>
            </w:r>
            <w:r w:rsidRPr="00EF3E70">
              <w:rPr>
                <w:rFonts w:ascii="Arial" w:eastAsia="Arial" w:hAnsi="Arial" w:cs="Arial"/>
                <w:sz w:val="20"/>
                <w:szCs w:val="20"/>
                <w:lang w:val="en-US"/>
              </w:rPr>
              <w:t>NC</w:t>
            </w:r>
            <w:r w:rsidRPr="00CA3E7D">
              <w:rPr>
                <w:rFonts w:ascii="Arial" w:eastAsia="Arial" w:hAnsi="Arial" w:cs="Arial"/>
                <w:sz w:val="20"/>
                <w:szCs w:val="20"/>
              </w:rPr>
              <w:t xml:space="preserve"> </w:t>
            </w:r>
            <w:r w:rsidRPr="00EF3E70">
              <w:rPr>
                <w:rFonts w:ascii="Arial" w:eastAsia="Arial" w:hAnsi="Arial" w:cs="Arial"/>
                <w:sz w:val="20"/>
                <w:szCs w:val="20"/>
                <w:lang w:val="en-US"/>
              </w:rPr>
              <w:t>Express</w:t>
            </w:r>
            <w:r w:rsidRPr="00CA3E7D">
              <w:rPr>
                <w:rFonts w:ascii="Arial" w:eastAsia="Arial" w:hAnsi="Arial" w:cs="Arial"/>
                <w:sz w:val="20"/>
                <w:szCs w:val="20"/>
              </w:rPr>
              <w:t xml:space="preserve"> </w:t>
            </w:r>
            <w:r w:rsidRPr="00EF3E70">
              <w:rPr>
                <w:rFonts w:ascii="Arial" w:eastAsia="Arial" w:hAnsi="Arial" w:cs="Arial"/>
                <w:sz w:val="20"/>
                <w:szCs w:val="20"/>
                <w:lang w:val="en-US"/>
              </w:rPr>
              <w:t>e</w:t>
            </w:r>
            <w:r w:rsidRPr="00CA3E7D">
              <w:rPr>
                <w:rFonts w:ascii="Arial" w:eastAsia="Arial" w:hAnsi="Arial" w:cs="Arial"/>
                <w:sz w:val="20"/>
                <w:szCs w:val="20"/>
              </w:rPr>
              <w:t xml:space="preserve">3 </w:t>
            </w:r>
            <w:r w:rsidRPr="00EF3E70">
              <w:rPr>
                <w:rFonts w:ascii="Arial" w:eastAsia="Arial" w:hAnsi="Arial" w:cs="Arial"/>
                <w:sz w:val="20"/>
                <w:szCs w:val="20"/>
                <w:lang w:val="en-US"/>
              </w:rPr>
              <w:t>Laser</w:t>
            </w:r>
            <w:r w:rsidRPr="00CA3E7D">
              <w:rPr>
                <w:rFonts w:ascii="Arial" w:eastAsia="Arial" w:hAnsi="Arial" w:cs="Arial"/>
                <w:sz w:val="20"/>
                <w:szCs w:val="20"/>
              </w:rPr>
              <w:t xml:space="preserve"> </w:t>
            </w:r>
            <w:r>
              <w:rPr>
                <w:rFonts w:ascii="Arial" w:eastAsia="Arial" w:hAnsi="Arial" w:cs="Arial"/>
                <w:sz w:val="20"/>
                <w:szCs w:val="20"/>
                <w:lang w:val="en-US"/>
              </w:rPr>
              <w:t>Clasic</w:t>
            </w:r>
            <w:r w:rsidRPr="00CA3E7D">
              <w:rPr>
                <w:rFonts w:ascii="Arial" w:eastAsia="Arial" w:hAnsi="Arial" w:cs="Arial"/>
                <w:sz w:val="20"/>
                <w:szCs w:val="20"/>
              </w:rPr>
              <w:t xml:space="preserve"> </w:t>
            </w:r>
            <w:r>
              <w:rPr>
                <w:rFonts w:ascii="Arial" w:eastAsia="Arial" w:hAnsi="Arial" w:cs="Arial"/>
                <w:sz w:val="20"/>
                <w:szCs w:val="20"/>
              </w:rPr>
              <w:t>для подготовки Управляющих программ вне стпкнка</w:t>
            </w:r>
          </w:p>
        </w:tc>
        <w:tc>
          <w:tcPr>
            <w:tcW w:w="1279" w:type="dxa"/>
            <w:tcBorders>
              <w:top w:val="single" w:sz="8" w:space="0" w:color="000000"/>
              <w:left w:val="single" w:sz="2" w:space="0" w:color="000000"/>
              <w:bottom w:val="single" w:sz="8" w:space="0" w:color="000000"/>
              <w:right w:val="single" w:sz="2" w:space="0" w:color="000000"/>
            </w:tcBorders>
            <w:vAlign w:val="center"/>
          </w:tcPr>
          <w:p w14:paraId="6F97016F" w14:textId="77777777" w:rsidR="00952726" w:rsidRPr="00B7119B" w:rsidRDefault="00952726" w:rsidP="00952726">
            <w:pPr>
              <w:jc w:val="center"/>
              <w:rPr>
                <w:rFonts w:ascii="Arial" w:eastAsia="Arial" w:hAnsi="Arial" w:cs="Arial"/>
                <w:sz w:val="20"/>
                <w:szCs w:val="20"/>
              </w:rPr>
            </w:pPr>
            <w:r>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0F1EE947" w14:textId="77777777" w:rsidR="00952726" w:rsidRPr="00B7119B" w:rsidRDefault="00952726" w:rsidP="00952726">
            <w:pPr>
              <w:jc w:val="center"/>
              <w:rPr>
                <w:rFonts w:ascii="Arial" w:eastAsia="Arial" w:hAnsi="Arial" w:cs="Arial"/>
                <w:sz w:val="20"/>
                <w:szCs w:val="20"/>
              </w:rPr>
            </w:pPr>
            <w:r>
              <w:rPr>
                <w:rFonts w:ascii="Arial" w:eastAsia="Arial" w:hAnsi="Arial" w:cs="Arial"/>
                <w:sz w:val="20"/>
                <w:szCs w:val="20"/>
              </w:rPr>
              <w:t>1</w:t>
            </w:r>
          </w:p>
        </w:tc>
      </w:tr>
      <w:tr w:rsidR="00952726" w14:paraId="6F1BFED4"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70DFBF15" w14:textId="77777777" w:rsidR="00952726" w:rsidRPr="00B7119B" w:rsidRDefault="00952726" w:rsidP="00952726">
            <w:pPr>
              <w:rPr>
                <w:rFonts w:ascii="Arial" w:eastAsia="Arial" w:hAnsi="Arial" w:cs="Arial"/>
                <w:sz w:val="20"/>
                <w:szCs w:val="20"/>
              </w:rPr>
            </w:pPr>
          </w:p>
        </w:tc>
        <w:tc>
          <w:tcPr>
            <w:tcW w:w="1858" w:type="dxa"/>
            <w:tcBorders>
              <w:top w:val="single" w:sz="8" w:space="0" w:color="000000"/>
              <w:left w:val="single" w:sz="2" w:space="0" w:color="000000"/>
              <w:bottom w:val="single" w:sz="8" w:space="0" w:color="000000"/>
              <w:right w:val="single" w:sz="2" w:space="0" w:color="000000"/>
            </w:tcBorders>
            <w:vAlign w:val="center"/>
          </w:tcPr>
          <w:p w14:paraId="52B278CC" w14:textId="77777777" w:rsidR="00952726" w:rsidRPr="00B7119B" w:rsidRDefault="00952726" w:rsidP="00952726">
            <w:pPr>
              <w:rPr>
                <w:rFonts w:ascii="Arial" w:eastAsia="Arial" w:hAnsi="Arial" w:cs="Arial"/>
                <w:sz w:val="20"/>
                <w:szCs w:val="20"/>
              </w:rPr>
            </w:pPr>
          </w:p>
        </w:tc>
        <w:tc>
          <w:tcPr>
            <w:tcW w:w="4491" w:type="dxa"/>
            <w:tcBorders>
              <w:top w:val="single" w:sz="8" w:space="0" w:color="000000"/>
              <w:left w:val="single" w:sz="2" w:space="0" w:color="000000"/>
              <w:bottom w:val="single" w:sz="8" w:space="0" w:color="000000"/>
              <w:right w:val="single" w:sz="2" w:space="0" w:color="000000"/>
            </w:tcBorders>
            <w:vAlign w:val="center"/>
          </w:tcPr>
          <w:p w14:paraId="23D100CE" w14:textId="77777777" w:rsidR="00952726" w:rsidRPr="00B42595" w:rsidRDefault="00952726" w:rsidP="00952726">
            <w:pPr>
              <w:rPr>
                <w:rFonts w:ascii="Arial" w:eastAsia="Arial" w:hAnsi="Arial" w:cs="Arial"/>
                <w:b/>
                <w:sz w:val="20"/>
                <w:szCs w:val="20"/>
                <w:u w:val="single"/>
              </w:rPr>
            </w:pPr>
            <w:r w:rsidRPr="00B42595">
              <w:rPr>
                <w:rFonts w:ascii="Arial" w:eastAsia="Arial" w:hAnsi="Arial" w:cs="Arial"/>
                <w:b/>
                <w:sz w:val="20"/>
                <w:szCs w:val="20"/>
                <w:u w:val="single"/>
              </w:rPr>
              <w:t>ОБУЧЕНИЕ</w:t>
            </w:r>
          </w:p>
        </w:tc>
        <w:tc>
          <w:tcPr>
            <w:tcW w:w="1279" w:type="dxa"/>
            <w:tcBorders>
              <w:top w:val="single" w:sz="8" w:space="0" w:color="000000"/>
              <w:left w:val="single" w:sz="2" w:space="0" w:color="000000"/>
              <w:bottom w:val="single" w:sz="8" w:space="0" w:color="000000"/>
              <w:right w:val="single" w:sz="2" w:space="0" w:color="000000"/>
            </w:tcBorders>
          </w:tcPr>
          <w:p w14:paraId="24189862" w14:textId="77777777" w:rsidR="00952726" w:rsidRPr="00B7119B" w:rsidRDefault="00952726" w:rsidP="00952726">
            <w:pPr>
              <w:jc w:val="center"/>
              <w:rPr>
                <w:rFonts w:ascii="Arial" w:eastAsia="Arial" w:hAnsi="Arial" w:cs="Arial"/>
                <w:sz w:val="20"/>
                <w:szCs w:val="20"/>
              </w:rPr>
            </w:pPr>
          </w:p>
        </w:tc>
        <w:tc>
          <w:tcPr>
            <w:tcW w:w="1282" w:type="dxa"/>
            <w:tcBorders>
              <w:top w:val="single" w:sz="8" w:space="0" w:color="000000"/>
              <w:left w:val="single" w:sz="2" w:space="0" w:color="000000"/>
              <w:bottom w:val="single" w:sz="8" w:space="0" w:color="000000"/>
              <w:right w:val="single" w:sz="2" w:space="0" w:color="000000"/>
            </w:tcBorders>
          </w:tcPr>
          <w:p w14:paraId="5E9AAE42" w14:textId="77777777" w:rsidR="00952726" w:rsidRPr="00B7119B" w:rsidRDefault="00952726" w:rsidP="00952726">
            <w:pPr>
              <w:jc w:val="center"/>
              <w:rPr>
                <w:rFonts w:ascii="Arial" w:eastAsia="Arial" w:hAnsi="Arial" w:cs="Arial"/>
                <w:sz w:val="20"/>
                <w:szCs w:val="20"/>
              </w:rPr>
            </w:pPr>
          </w:p>
        </w:tc>
      </w:tr>
      <w:tr w:rsidR="00952726" w14:paraId="26CAB59A"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200BF797" w14:textId="77777777" w:rsidR="00952726" w:rsidRPr="00B7119B" w:rsidRDefault="00952726" w:rsidP="00952726">
            <w:pPr>
              <w:rPr>
                <w:sz w:val="20"/>
                <w:szCs w:val="20"/>
              </w:rPr>
            </w:pPr>
            <w:r w:rsidRPr="00B7119B">
              <w:rPr>
                <w:rFonts w:ascii="Arial" w:eastAsia="Arial" w:hAnsi="Arial" w:cs="Arial"/>
                <w:sz w:val="20"/>
                <w:szCs w:val="20"/>
              </w:rPr>
              <w:t>Обучение</w:t>
            </w:r>
          </w:p>
        </w:tc>
        <w:tc>
          <w:tcPr>
            <w:tcW w:w="1858" w:type="dxa"/>
            <w:tcBorders>
              <w:top w:val="single" w:sz="8" w:space="0" w:color="000000"/>
              <w:left w:val="single" w:sz="2" w:space="0" w:color="000000"/>
              <w:bottom w:val="single" w:sz="8" w:space="0" w:color="000000"/>
              <w:right w:val="single" w:sz="2" w:space="0" w:color="000000"/>
            </w:tcBorders>
            <w:vAlign w:val="center"/>
          </w:tcPr>
          <w:p w14:paraId="062616FA" w14:textId="77777777" w:rsidR="00952726" w:rsidRPr="00B7119B" w:rsidRDefault="00952726" w:rsidP="00952726">
            <w:pPr>
              <w:rPr>
                <w:rFonts w:ascii="Arial" w:eastAsia="Arial" w:hAnsi="Arial" w:cs="Arial"/>
                <w:sz w:val="20"/>
                <w:szCs w:val="20"/>
              </w:rPr>
            </w:pPr>
            <w:r w:rsidRPr="00B7119B">
              <w:rPr>
                <w:rFonts w:ascii="Arial" w:eastAsia="Arial" w:hAnsi="Arial" w:cs="Arial"/>
                <w:sz w:val="20"/>
                <w:szCs w:val="20"/>
              </w:rPr>
              <w:t xml:space="preserve">1 </w:t>
            </w:r>
            <w:r w:rsidRPr="00B7119B">
              <w:rPr>
                <w:rFonts w:ascii="Arial" w:eastAsia="Arial" w:hAnsi="Arial" w:cs="Arial"/>
                <w:sz w:val="20"/>
                <w:szCs w:val="20"/>
                <w:lang w:val="en-US"/>
              </w:rPr>
              <w:t>x</w:t>
            </w:r>
            <w:r w:rsidRPr="00B7119B">
              <w:rPr>
                <w:rFonts w:ascii="Arial" w:eastAsia="Arial" w:hAnsi="Arial" w:cs="Arial"/>
                <w:sz w:val="20"/>
                <w:szCs w:val="20"/>
              </w:rPr>
              <w:t xml:space="preserve"> </w:t>
            </w:r>
            <w:r w:rsidRPr="00B7119B">
              <w:rPr>
                <w:rFonts w:ascii="Arial" w:eastAsia="Arial" w:hAnsi="Arial" w:cs="Arial"/>
                <w:sz w:val="20"/>
                <w:szCs w:val="20"/>
                <w:lang w:val="en-US"/>
              </w:rPr>
              <w:t>W</w:t>
            </w:r>
            <w:r w:rsidRPr="00B7119B">
              <w:rPr>
                <w:rFonts w:ascii="Arial" w:eastAsia="Arial" w:hAnsi="Arial" w:cs="Arial"/>
                <w:sz w:val="20"/>
                <w:szCs w:val="20"/>
              </w:rPr>
              <w:t>3.10</w:t>
            </w:r>
            <w:r w:rsidRPr="00B7119B">
              <w:rPr>
                <w:rFonts w:ascii="Arial" w:eastAsia="Arial" w:hAnsi="Arial" w:cs="Arial"/>
                <w:sz w:val="20"/>
                <w:szCs w:val="20"/>
                <w:lang w:val="en-US"/>
              </w:rPr>
              <w:t>B</w:t>
            </w:r>
          </w:p>
        </w:tc>
        <w:tc>
          <w:tcPr>
            <w:tcW w:w="4491" w:type="dxa"/>
            <w:tcBorders>
              <w:top w:val="single" w:sz="8" w:space="0" w:color="000000"/>
              <w:left w:val="single" w:sz="2" w:space="0" w:color="000000"/>
              <w:bottom w:val="single" w:sz="8" w:space="0" w:color="000000"/>
              <w:right w:val="single" w:sz="2" w:space="0" w:color="000000"/>
            </w:tcBorders>
            <w:vAlign w:val="center"/>
          </w:tcPr>
          <w:p w14:paraId="7E4C345B" w14:textId="77777777" w:rsidR="00952726" w:rsidRPr="00B7119B" w:rsidRDefault="00952726" w:rsidP="00952726">
            <w:pPr>
              <w:rPr>
                <w:rFonts w:ascii="Arial" w:eastAsia="Arial" w:hAnsi="Arial" w:cs="Arial"/>
                <w:sz w:val="20"/>
                <w:szCs w:val="20"/>
              </w:rPr>
            </w:pPr>
            <w:r w:rsidRPr="00B7119B">
              <w:rPr>
                <w:rFonts w:ascii="Arial" w:eastAsia="Arial" w:hAnsi="Arial" w:cs="Arial"/>
                <w:sz w:val="20"/>
                <w:szCs w:val="20"/>
              </w:rPr>
              <w:t>Обучение операторов по применению 2D лазера «2D laser Use and technology training», курс на заводе Покупателя – примерно 3 дня (24 часа);</w:t>
            </w:r>
          </w:p>
        </w:tc>
        <w:tc>
          <w:tcPr>
            <w:tcW w:w="1279" w:type="dxa"/>
            <w:tcBorders>
              <w:top w:val="single" w:sz="8" w:space="0" w:color="000000"/>
              <w:left w:val="single" w:sz="2" w:space="0" w:color="000000"/>
              <w:bottom w:val="single" w:sz="8" w:space="0" w:color="000000"/>
              <w:right w:val="single" w:sz="2" w:space="0" w:color="000000"/>
            </w:tcBorders>
            <w:vAlign w:val="center"/>
          </w:tcPr>
          <w:p w14:paraId="4C818876"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205CE505"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r>
      <w:tr w:rsidR="00952726" w14:paraId="3810D124" w14:textId="77777777" w:rsidTr="00EB5344">
        <w:trPr>
          <w:trHeight w:val="412"/>
        </w:trPr>
        <w:tc>
          <w:tcPr>
            <w:tcW w:w="1609" w:type="dxa"/>
            <w:tcBorders>
              <w:top w:val="single" w:sz="8" w:space="0" w:color="000000"/>
              <w:left w:val="single" w:sz="2" w:space="0" w:color="000000"/>
              <w:bottom w:val="single" w:sz="8" w:space="0" w:color="000000"/>
              <w:right w:val="single" w:sz="2" w:space="0" w:color="000000"/>
            </w:tcBorders>
            <w:vAlign w:val="center"/>
          </w:tcPr>
          <w:p w14:paraId="49A5A50B" w14:textId="77777777" w:rsidR="00952726" w:rsidRPr="00B7119B" w:rsidRDefault="00952726" w:rsidP="00952726">
            <w:pPr>
              <w:rPr>
                <w:sz w:val="20"/>
                <w:szCs w:val="20"/>
              </w:rPr>
            </w:pPr>
            <w:r w:rsidRPr="00B7119B">
              <w:rPr>
                <w:rFonts w:ascii="Arial" w:eastAsia="Arial" w:hAnsi="Arial" w:cs="Arial"/>
                <w:sz w:val="20"/>
                <w:szCs w:val="20"/>
              </w:rPr>
              <w:t>Обучение</w:t>
            </w:r>
          </w:p>
        </w:tc>
        <w:tc>
          <w:tcPr>
            <w:tcW w:w="1858" w:type="dxa"/>
            <w:tcBorders>
              <w:top w:val="single" w:sz="8" w:space="0" w:color="000000"/>
              <w:left w:val="single" w:sz="2" w:space="0" w:color="000000"/>
              <w:bottom w:val="single" w:sz="8" w:space="0" w:color="000000"/>
              <w:right w:val="single" w:sz="2" w:space="0" w:color="000000"/>
            </w:tcBorders>
            <w:vAlign w:val="center"/>
          </w:tcPr>
          <w:p w14:paraId="72B97780" w14:textId="77777777" w:rsidR="00952726" w:rsidRPr="00B7119B" w:rsidRDefault="00952726" w:rsidP="00952726">
            <w:pPr>
              <w:rPr>
                <w:sz w:val="20"/>
                <w:szCs w:val="20"/>
              </w:rPr>
            </w:pPr>
            <w:r w:rsidRPr="00B7119B">
              <w:rPr>
                <w:rFonts w:ascii="Arial" w:eastAsia="Arial" w:hAnsi="Arial" w:cs="Arial"/>
                <w:sz w:val="20"/>
                <w:szCs w:val="20"/>
              </w:rPr>
              <w:t>1 х W3.46B</w:t>
            </w:r>
          </w:p>
        </w:tc>
        <w:tc>
          <w:tcPr>
            <w:tcW w:w="4491" w:type="dxa"/>
            <w:tcBorders>
              <w:top w:val="single" w:sz="8" w:space="0" w:color="000000"/>
              <w:left w:val="single" w:sz="2" w:space="0" w:color="000000"/>
              <w:bottom w:val="single" w:sz="8" w:space="0" w:color="000000"/>
              <w:right w:val="single" w:sz="2" w:space="0" w:color="000000"/>
            </w:tcBorders>
            <w:vAlign w:val="center"/>
          </w:tcPr>
          <w:p w14:paraId="502A67E7" w14:textId="77777777" w:rsidR="00952726" w:rsidRPr="00B7119B" w:rsidRDefault="00952726" w:rsidP="00952726">
            <w:pPr>
              <w:rPr>
                <w:rFonts w:ascii="Arial" w:eastAsia="Arial" w:hAnsi="Arial" w:cs="Arial"/>
                <w:sz w:val="20"/>
                <w:szCs w:val="20"/>
              </w:rPr>
            </w:pPr>
            <w:r w:rsidRPr="00B7119B">
              <w:rPr>
                <w:rFonts w:ascii="Arial" w:eastAsia="Arial" w:hAnsi="Arial" w:cs="Arial"/>
                <w:sz w:val="20"/>
                <w:szCs w:val="20"/>
              </w:rPr>
              <w:t>Обуч</w:t>
            </w:r>
            <w:r>
              <w:rPr>
                <w:rFonts w:ascii="Arial" w:eastAsia="Arial" w:hAnsi="Arial" w:cs="Arial"/>
                <w:sz w:val="20"/>
                <w:szCs w:val="20"/>
              </w:rPr>
              <w:t xml:space="preserve">ение программистов «Laser </w:t>
            </w:r>
            <w:r>
              <w:rPr>
                <w:rFonts w:ascii="Arial" w:eastAsia="Arial" w:hAnsi="Arial" w:cs="Arial"/>
                <w:sz w:val="20"/>
                <w:szCs w:val="20"/>
                <w:lang w:val="en-US"/>
              </w:rPr>
              <w:t>Sharp</w:t>
            </w:r>
            <w:r w:rsidRPr="004D449D">
              <w:rPr>
                <w:rFonts w:ascii="Arial" w:eastAsia="Arial" w:hAnsi="Arial" w:cs="Arial"/>
                <w:sz w:val="20"/>
                <w:szCs w:val="20"/>
              </w:rPr>
              <w:t xml:space="preserve"> 2060</w:t>
            </w:r>
            <w:r w:rsidRPr="00B7119B">
              <w:rPr>
                <w:rFonts w:ascii="Arial" w:eastAsia="Arial" w:hAnsi="Arial" w:cs="Arial"/>
                <w:sz w:val="20"/>
                <w:szCs w:val="20"/>
              </w:rPr>
              <w:t xml:space="preserve"> fiber - T</w:t>
            </w:r>
            <w:r>
              <w:rPr>
                <w:rFonts w:ascii="Arial" w:eastAsia="Arial" w:hAnsi="Arial" w:cs="Arial"/>
                <w:sz w:val="20"/>
                <w:szCs w:val="20"/>
              </w:rPr>
              <w:t>raining on NC Express for Laser</w:t>
            </w:r>
            <w:r w:rsidRPr="00B7119B">
              <w:rPr>
                <w:rFonts w:ascii="Arial" w:eastAsia="Arial" w:hAnsi="Arial" w:cs="Arial"/>
                <w:sz w:val="20"/>
                <w:szCs w:val="20"/>
              </w:rPr>
              <w:t>», курс на заводе Покупателя – примерно 3 дня (24 часа);</w:t>
            </w:r>
          </w:p>
        </w:tc>
        <w:tc>
          <w:tcPr>
            <w:tcW w:w="1279" w:type="dxa"/>
            <w:tcBorders>
              <w:top w:val="single" w:sz="8" w:space="0" w:color="000000"/>
              <w:left w:val="single" w:sz="2" w:space="0" w:color="000000"/>
              <w:bottom w:val="single" w:sz="8" w:space="0" w:color="000000"/>
              <w:right w:val="single" w:sz="2" w:space="0" w:color="000000"/>
            </w:tcBorders>
            <w:vAlign w:val="center"/>
          </w:tcPr>
          <w:p w14:paraId="05E0F33F"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c>
          <w:tcPr>
            <w:tcW w:w="1282" w:type="dxa"/>
            <w:tcBorders>
              <w:top w:val="single" w:sz="8" w:space="0" w:color="000000"/>
              <w:left w:val="single" w:sz="2" w:space="0" w:color="000000"/>
              <w:bottom w:val="single" w:sz="8" w:space="0" w:color="000000"/>
              <w:right w:val="single" w:sz="2" w:space="0" w:color="000000"/>
            </w:tcBorders>
            <w:vAlign w:val="center"/>
          </w:tcPr>
          <w:p w14:paraId="21E061B3" w14:textId="77777777" w:rsidR="00952726" w:rsidRPr="00B7119B" w:rsidRDefault="00952726" w:rsidP="00952726">
            <w:pPr>
              <w:jc w:val="center"/>
              <w:rPr>
                <w:rFonts w:ascii="Arial" w:eastAsia="Arial" w:hAnsi="Arial" w:cs="Arial"/>
                <w:sz w:val="20"/>
                <w:szCs w:val="20"/>
              </w:rPr>
            </w:pPr>
            <w:r w:rsidRPr="00B7119B">
              <w:rPr>
                <w:rFonts w:ascii="Arial" w:eastAsia="Arial" w:hAnsi="Arial" w:cs="Arial"/>
                <w:sz w:val="20"/>
                <w:szCs w:val="20"/>
              </w:rPr>
              <w:t>1</w:t>
            </w:r>
          </w:p>
        </w:tc>
      </w:tr>
    </w:tbl>
    <w:p w14:paraId="783425FF" w14:textId="77777777" w:rsidR="002867C0" w:rsidRDefault="002867C0" w:rsidP="004A5561">
      <w:pPr>
        <w:spacing w:after="0"/>
        <w:rPr>
          <w:rFonts w:ascii="Arial" w:eastAsia="Arial" w:hAnsi="Arial" w:cs="Arial"/>
          <w:b/>
          <w:sz w:val="24"/>
        </w:rPr>
      </w:pPr>
    </w:p>
    <w:p w14:paraId="03A29244" w14:textId="77777777" w:rsidR="00C77CA3" w:rsidRPr="003852FE" w:rsidRDefault="00C77CA3" w:rsidP="004C36F2">
      <w:pPr>
        <w:spacing w:after="175"/>
        <w:rPr>
          <w:u w:val="single"/>
        </w:rPr>
      </w:pPr>
      <w:r w:rsidRPr="003852FE">
        <w:rPr>
          <w:rFonts w:ascii="Arial" w:eastAsia="Arial" w:hAnsi="Arial" w:cs="Arial"/>
          <w:b/>
          <w:sz w:val="24"/>
          <w:u w:val="single"/>
        </w:rPr>
        <w:t>ТРАНСПОРТ, МОНТАЖ И ГАРАНТИЯ</w:t>
      </w:r>
    </w:p>
    <w:tbl>
      <w:tblPr>
        <w:tblStyle w:val="TableGrid"/>
        <w:tblW w:w="10519" w:type="dxa"/>
        <w:tblInd w:w="281" w:type="dxa"/>
        <w:tblCellMar>
          <w:left w:w="210" w:type="dxa"/>
          <w:right w:w="115" w:type="dxa"/>
        </w:tblCellMar>
        <w:tblLook w:val="04A0" w:firstRow="1" w:lastRow="0" w:firstColumn="1" w:lastColumn="0" w:noHBand="0" w:noVBand="1"/>
      </w:tblPr>
      <w:tblGrid>
        <w:gridCol w:w="1527"/>
        <w:gridCol w:w="1861"/>
        <w:gridCol w:w="4586"/>
        <w:gridCol w:w="1268"/>
        <w:gridCol w:w="1277"/>
      </w:tblGrid>
      <w:tr w:rsidR="00C77CA3" w:rsidRPr="00B7119B" w14:paraId="06D532AB" w14:textId="77777777" w:rsidTr="00640770">
        <w:trPr>
          <w:trHeight w:val="412"/>
        </w:trPr>
        <w:tc>
          <w:tcPr>
            <w:tcW w:w="1527" w:type="dxa"/>
            <w:tcBorders>
              <w:top w:val="single" w:sz="8" w:space="0" w:color="000000"/>
              <w:left w:val="single" w:sz="2" w:space="0" w:color="000000"/>
              <w:bottom w:val="single" w:sz="8" w:space="0" w:color="000000"/>
              <w:right w:val="single" w:sz="2" w:space="0" w:color="000000"/>
            </w:tcBorders>
            <w:vAlign w:val="center"/>
          </w:tcPr>
          <w:p w14:paraId="0ED1DA1A" w14:textId="77777777" w:rsidR="00C77CA3" w:rsidRPr="002109D2" w:rsidRDefault="00C77CA3" w:rsidP="00F57A9A">
            <w:pPr>
              <w:rPr>
                <w:rFonts w:ascii="Arial" w:eastAsia="Arial" w:hAnsi="Arial" w:cs="Arial"/>
                <w:sz w:val="20"/>
                <w:szCs w:val="20"/>
              </w:rPr>
            </w:pPr>
          </w:p>
        </w:tc>
        <w:tc>
          <w:tcPr>
            <w:tcW w:w="1861" w:type="dxa"/>
            <w:tcBorders>
              <w:top w:val="single" w:sz="8" w:space="0" w:color="000000"/>
              <w:left w:val="single" w:sz="2" w:space="0" w:color="000000"/>
              <w:bottom w:val="single" w:sz="8" w:space="0" w:color="000000"/>
              <w:right w:val="single" w:sz="2" w:space="0" w:color="000000"/>
            </w:tcBorders>
          </w:tcPr>
          <w:p w14:paraId="23A8CF0B" w14:textId="77777777" w:rsidR="00C77CA3" w:rsidRPr="002109D2" w:rsidRDefault="00C77CA3" w:rsidP="00F57A9A">
            <w:pPr>
              <w:rPr>
                <w:rFonts w:ascii="Arial" w:hAnsi="Arial" w:cs="Arial"/>
                <w:sz w:val="20"/>
                <w:szCs w:val="20"/>
              </w:rPr>
            </w:pPr>
          </w:p>
        </w:tc>
        <w:tc>
          <w:tcPr>
            <w:tcW w:w="4586" w:type="dxa"/>
            <w:tcBorders>
              <w:top w:val="single" w:sz="8" w:space="0" w:color="000000"/>
              <w:left w:val="single" w:sz="2" w:space="0" w:color="000000"/>
              <w:bottom w:val="single" w:sz="8" w:space="0" w:color="000000"/>
              <w:right w:val="single" w:sz="2" w:space="0" w:color="000000"/>
            </w:tcBorders>
            <w:vAlign w:val="center"/>
          </w:tcPr>
          <w:p w14:paraId="1E1BAA4C" w14:textId="77777777" w:rsidR="00C77CA3" w:rsidRPr="00B42595" w:rsidRDefault="00C77CA3" w:rsidP="00F57A9A">
            <w:pPr>
              <w:rPr>
                <w:rFonts w:ascii="Arial" w:eastAsia="Arial" w:hAnsi="Arial" w:cs="Arial"/>
                <w:b/>
                <w:sz w:val="20"/>
                <w:szCs w:val="20"/>
                <w:u w:val="single"/>
              </w:rPr>
            </w:pPr>
            <w:r>
              <w:rPr>
                <w:rFonts w:ascii="Arial" w:eastAsia="Arial" w:hAnsi="Arial" w:cs="Arial"/>
                <w:b/>
                <w:sz w:val="20"/>
                <w:szCs w:val="20"/>
                <w:u w:val="single"/>
              </w:rPr>
              <w:t>Транспорт и монтаж</w:t>
            </w:r>
          </w:p>
        </w:tc>
        <w:tc>
          <w:tcPr>
            <w:tcW w:w="1268" w:type="dxa"/>
            <w:tcBorders>
              <w:top w:val="single" w:sz="8" w:space="0" w:color="000000"/>
              <w:left w:val="single" w:sz="2" w:space="0" w:color="000000"/>
              <w:bottom w:val="single" w:sz="8" w:space="0" w:color="000000"/>
              <w:right w:val="single" w:sz="2" w:space="0" w:color="000000"/>
            </w:tcBorders>
            <w:vAlign w:val="center"/>
          </w:tcPr>
          <w:p w14:paraId="2660DC29" w14:textId="77777777" w:rsidR="00C77CA3" w:rsidRPr="00B7119B" w:rsidRDefault="00C77CA3" w:rsidP="00F57A9A">
            <w:pPr>
              <w:jc w:val="center"/>
              <w:rPr>
                <w:rFonts w:ascii="Arial" w:eastAsia="Arial" w:hAnsi="Arial" w:cs="Arial"/>
                <w:sz w:val="20"/>
                <w:szCs w:val="20"/>
              </w:rPr>
            </w:pPr>
          </w:p>
        </w:tc>
        <w:tc>
          <w:tcPr>
            <w:tcW w:w="1277" w:type="dxa"/>
            <w:tcBorders>
              <w:top w:val="single" w:sz="8" w:space="0" w:color="000000"/>
              <w:left w:val="single" w:sz="2" w:space="0" w:color="000000"/>
              <w:bottom w:val="single" w:sz="8" w:space="0" w:color="000000"/>
              <w:right w:val="single" w:sz="2" w:space="0" w:color="000000"/>
            </w:tcBorders>
            <w:vAlign w:val="center"/>
          </w:tcPr>
          <w:p w14:paraId="6CEACD5C" w14:textId="77777777" w:rsidR="00C77CA3" w:rsidRPr="00B7119B" w:rsidRDefault="00C77CA3" w:rsidP="00F57A9A">
            <w:pPr>
              <w:jc w:val="center"/>
              <w:rPr>
                <w:rFonts w:ascii="Arial" w:eastAsia="Arial" w:hAnsi="Arial" w:cs="Arial"/>
                <w:sz w:val="20"/>
                <w:szCs w:val="20"/>
              </w:rPr>
            </w:pPr>
          </w:p>
        </w:tc>
      </w:tr>
      <w:tr w:rsidR="00C77CA3" w:rsidRPr="00B7119B" w14:paraId="62712EC8" w14:textId="77777777" w:rsidTr="00640770">
        <w:trPr>
          <w:trHeight w:val="412"/>
        </w:trPr>
        <w:tc>
          <w:tcPr>
            <w:tcW w:w="1527" w:type="dxa"/>
            <w:tcBorders>
              <w:top w:val="single" w:sz="8" w:space="0" w:color="000000"/>
              <w:left w:val="single" w:sz="2" w:space="0" w:color="000000"/>
              <w:bottom w:val="single" w:sz="8" w:space="0" w:color="000000"/>
              <w:right w:val="single" w:sz="2" w:space="0" w:color="000000"/>
            </w:tcBorders>
            <w:vAlign w:val="center"/>
          </w:tcPr>
          <w:p w14:paraId="3C05817E" w14:textId="77777777" w:rsidR="00C77CA3" w:rsidRPr="00B7119B" w:rsidRDefault="00C77CA3" w:rsidP="00F57A9A">
            <w:pPr>
              <w:rPr>
                <w:sz w:val="20"/>
                <w:szCs w:val="20"/>
              </w:rPr>
            </w:pPr>
            <w:r>
              <w:rPr>
                <w:rFonts w:ascii="Arial" w:eastAsia="Arial" w:hAnsi="Arial" w:cs="Arial"/>
                <w:sz w:val="20"/>
                <w:szCs w:val="20"/>
              </w:rPr>
              <w:t>Транспорт</w:t>
            </w:r>
          </w:p>
        </w:tc>
        <w:tc>
          <w:tcPr>
            <w:tcW w:w="1861" w:type="dxa"/>
            <w:tcBorders>
              <w:top w:val="single" w:sz="8" w:space="0" w:color="000000"/>
              <w:left w:val="single" w:sz="2" w:space="0" w:color="000000"/>
              <w:bottom w:val="single" w:sz="8" w:space="0" w:color="000000"/>
              <w:right w:val="single" w:sz="2" w:space="0" w:color="000000"/>
            </w:tcBorders>
          </w:tcPr>
          <w:p w14:paraId="3A45A188" w14:textId="77777777" w:rsidR="00C77CA3" w:rsidRPr="00B7119B" w:rsidRDefault="00C77CA3" w:rsidP="00F57A9A">
            <w:pPr>
              <w:rPr>
                <w:sz w:val="20"/>
                <w:szCs w:val="20"/>
              </w:rPr>
            </w:pPr>
          </w:p>
        </w:tc>
        <w:tc>
          <w:tcPr>
            <w:tcW w:w="4586" w:type="dxa"/>
            <w:tcBorders>
              <w:top w:val="single" w:sz="8" w:space="0" w:color="000000"/>
              <w:left w:val="single" w:sz="2" w:space="0" w:color="000000"/>
              <w:bottom w:val="single" w:sz="8" w:space="0" w:color="000000"/>
              <w:right w:val="single" w:sz="2" w:space="0" w:color="000000"/>
            </w:tcBorders>
            <w:vAlign w:val="center"/>
          </w:tcPr>
          <w:p w14:paraId="1C52A152" w14:textId="77777777" w:rsidR="00C77CA3" w:rsidRPr="00EF3E70" w:rsidRDefault="00C77CA3" w:rsidP="00952726">
            <w:pPr>
              <w:ind w:right="16"/>
              <w:rPr>
                <w:rFonts w:ascii="Arial" w:eastAsia="Arial" w:hAnsi="Arial" w:cs="Arial"/>
                <w:sz w:val="20"/>
                <w:szCs w:val="20"/>
              </w:rPr>
            </w:pPr>
            <w:r w:rsidRPr="00B7119B">
              <w:rPr>
                <w:rFonts w:ascii="Arial" w:eastAsia="Arial" w:hAnsi="Arial" w:cs="Arial"/>
                <w:sz w:val="20"/>
                <w:szCs w:val="20"/>
              </w:rPr>
              <w:t xml:space="preserve">Транспорт </w:t>
            </w:r>
            <w:r>
              <w:rPr>
                <w:rFonts w:ascii="Arial" w:eastAsia="Arial" w:hAnsi="Arial" w:cs="Arial"/>
                <w:sz w:val="20"/>
                <w:szCs w:val="20"/>
              </w:rPr>
              <w:t xml:space="preserve">оборудования </w:t>
            </w:r>
            <w:r w:rsidRPr="00B7119B">
              <w:rPr>
                <w:rFonts w:ascii="Arial" w:eastAsia="Arial" w:hAnsi="Arial" w:cs="Arial"/>
                <w:sz w:val="20"/>
                <w:szCs w:val="20"/>
              </w:rPr>
              <w:t>д</w:t>
            </w:r>
            <w:r w:rsidR="00DE38D6">
              <w:rPr>
                <w:rFonts w:ascii="Arial" w:eastAsia="Arial" w:hAnsi="Arial" w:cs="Arial"/>
                <w:sz w:val="20"/>
                <w:szCs w:val="20"/>
              </w:rPr>
              <w:t xml:space="preserve">о завода Покупателя, г. </w:t>
            </w:r>
            <w:r w:rsidR="00952726">
              <w:rPr>
                <w:rFonts w:ascii="Arial" w:eastAsia="Arial" w:hAnsi="Arial" w:cs="Arial"/>
                <w:sz w:val="20"/>
                <w:szCs w:val="20"/>
              </w:rPr>
              <w:t>Коломна, ОАО «Коломенский завод</w:t>
            </w:r>
            <w:r w:rsidR="00DE38D6">
              <w:rPr>
                <w:rFonts w:ascii="Arial" w:eastAsia="Arial" w:hAnsi="Arial" w:cs="Arial"/>
                <w:sz w:val="20"/>
                <w:szCs w:val="20"/>
              </w:rPr>
              <w:t>»</w:t>
            </w:r>
          </w:p>
        </w:tc>
        <w:tc>
          <w:tcPr>
            <w:tcW w:w="1268" w:type="dxa"/>
            <w:tcBorders>
              <w:top w:val="single" w:sz="8" w:space="0" w:color="000000"/>
              <w:left w:val="single" w:sz="2" w:space="0" w:color="000000"/>
              <w:bottom w:val="single" w:sz="8" w:space="0" w:color="000000"/>
              <w:right w:val="single" w:sz="2" w:space="0" w:color="000000"/>
            </w:tcBorders>
            <w:vAlign w:val="center"/>
          </w:tcPr>
          <w:p w14:paraId="29038222" w14:textId="77777777" w:rsidR="00C77CA3" w:rsidRPr="00B7119B" w:rsidRDefault="00C77CA3" w:rsidP="00F57A9A">
            <w:pPr>
              <w:jc w:val="center"/>
              <w:rPr>
                <w:rFonts w:ascii="Arial" w:eastAsia="Arial" w:hAnsi="Arial" w:cs="Arial"/>
                <w:sz w:val="20"/>
                <w:szCs w:val="20"/>
              </w:rPr>
            </w:pPr>
            <w:r w:rsidRPr="00B7119B">
              <w:rPr>
                <w:rFonts w:ascii="Arial" w:eastAsia="Arial" w:hAnsi="Arial" w:cs="Arial"/>
                <w:sz w:val="20"/>
                <w:szCs w:val="20"/>
              </w:rPr>
              <w:t>включено</w:t>
            </w:r>
          </w:p>
        </w:tc>
        <w:tc>
          <w:tcPr>
            <w:tcW w:w="1277" w:type="dxa"/>
            <w:tcBorders>
              <w:top w:val="single" w:sz="8" w:space="0" w:color="000000"/>
              <w:left w:val="single" w:sz="2" w:space="0" w:color="000000"/>
              <w:bottom w:val="single" w:sz="8" w:space="0" w:color="000000"/>
              <w:right w:val="single" w:sz="2" w:space="0" w:color="000000"/>
            </w:tcBorders>
            <w:vAlign w:val="center"/>
          </w:tcPr>
          <w:p w14:paraId="06A426CD" w14:textId="77777777" w:rsidR="00C77CA3" w:rsidRPr="00B7119B" w:rsidRDefault="00C77CA3" w:rsidP="00F57A9A">
            <w:pPr>
              <w:jc w:val="center"/>
              <w:rPr>
                <w:rFonts w:ascii="Arial" w:eastAsia="Arial" w:hAnsi="Arial" w:cs="Arial"/>
                <w:sz w:val="20"/>
                <w:szCs w:val="20"/>
              </w:rPr>
            </w:pPr>
            <w:r w:rsidRPr="00B7119B">
              <w:rPr>
                <w:rFonts w:ascii="Arial" w:eastAsia="Arial" w:hAnsi="Arial" w:cs="Arial"/>
                <w:sz w:val="20"/>
                <w:szCs w:val="20"/>
              </w:rPr>
              <w:t>включено</w:t>
            </w:r>
          </w:p>
        </w:tc>
      </w:tr>
      <w:tr w:rsidR="00C77CA3" w:rsidRPr="00B7119B" w14:paraId="642809B4" w14:textId="77777777" w:rsidTr="00640770">
        <w:trPr>
          <w:trHeight w:val="412"/>
        </w:trPr>
        <w:tc>
          <w:tcPr>
            <w:tcW w:w="1527" w:type="dxa"/>
            <w:tcBorders>
              <w:top w:val="single" w:sz="8" w:space="0" w:color="000000"/>
              <w:left w:val="single" w:sz="2" w:space="0" w:color="000000"/>
              <w:bottom w:val="single" w:sz="8" w:space="0" w:color="000000"/>
              <w:right w:val="single" w:sz="2" w:space="0" w:color="000000"/>
            </w:tcBorders>
            <w:vAlign w:val="center"/>
          </w:tcPr>
          <w:p w14:paraId="2B1CA438" w14:textId="77777777" w:rsidR="00C77CA3" w:rsidRPr="00B7119B" w:rsidRDefault="00C77CA3" w:rsidP="00F57A9A">
            <w:pPr>
              <w:rPr>
                <w:sz w:val="20"/>
                <w:szCs w:val="20"/>
              </w:rPr>
            </w:pPr>
            <w:r>
              <w:rPr>
                <w:rFonts w:ascii="Arial" w:eastAsia="Arial" w:hAnsi="Arial" w:cs="Arial"/>
                <w:sz w:val="20"/>
                <w:szCs w:val="20"/>
              </w:rPr>
              <w:t>Монтаж</w:t>
            </w:r>
          </w:p>
        </w:tc>
        <w:tc>
          <w:tcPr>
            <w:tcW w:w="1861" w:type="dxa"/>
            <w:tcBorders>
              <w:top w:val="single" w:sz="8" w:space="0" w:color="000000"/>
              <w:left w:val="single" w:sz="2" w:space="0" w:color="000000"/>
              <w:bottom w:val="single" w:sz="8" w:space="0" w:color="000000"/>
              <w:right w:val="single" w:sz="2" w:space="0" w:color="000000"/>
            </w:tcBorders>
            <w:vAlign w:val="center"/>
          </w:tcPr>
          <w:p w14:paraId="04D4D1F6" w14:textId="77777777" w:rsidR="00C77CA3" w:rsidRPr="00B7119B" w:rsidRDefault="00C77CA3" w:rsidP="00F57A9A">
            <w:pPr>
              <w:rPr>
                <w:sz w:val="20"/>
                <w:szCs w:val="20"/>
              </w:rPr>
            </w:pPr>
            <w:r w:rsidRPr="00B7119B">
              <w:rPr>
                <w:rFonts w:ascii="Arial" w:eastAsia="Arial" w:hAnsi="Arial" w:cs="Arial"/>
                <w:sz w:val="20"/>
                <w:szCs w:val="20"/>
              </w:rPr>
              <w:t>P</w:t>
            </w:r>
            <w:r w:rsidRPr="00B7119B">
              <w:rPr>
                <w:rFonts w:ascii="Arial" w:eastAsia="Arial" w:hAnsi="Arial" w:cs="Arial"/>
                <w:sz w:val="20"/>
                <w:szCs w:val="20"/>
                <w:lang w:val="en-US"/>
              </w:rPr>
              <w:t>rima</w:t>
            </w:r>
            <w:r w:rsidRPr="00B7119B">
              <w:rPr>
                <w:rFonts w:ascii="Arial" w:eastAsia="Arial" w:hAnsi="Arial" w:cs="Arial"/>
                <w:sz w:val="20"/>
                <w:szCs w:val="20"/>
              </w:rPr>
              <w:t xml:space="preserve"> </w:t>
            </w:r>
            <w:r w:rsidRPr="00B7119B">
              <w:rPr>
                <w:rFonts w:ascii="Arial" w:eastAsia="Arial" w:hAnsi="Arial" w:cs="Arial"/>
                <w:sz w:val="20"/>
                <w:szCs w:val="20"/>
                <w:lang w:val="en-US"/>
              </w:rPr>
              <w:t>power</w:t>
            </w:r>
            <w:r w:rsidRPr="00B7119B">
              <w:rPr>
                <w:rFonts w:ascii="Arial" w:eastAsia="Arial" w:hAnsi="Arial" w:cs="Arial"/>
                <w:sz w:val="20"/>
                <w:szCs w:val="20"/>
              </w:rPr>
              <w:t xml:space="preserve"> Russia</w:t>
            </w:r>
          </w:p>
        </w:tc>
        <w:tc>
          <w:tcPr>
            <w:tcW w:w="4586" w:type="dxa"/>
            <w:tcBorders>
              <w:top w:val="single" w:sz="8" w:space="0" w:color="000000"/>
              <w:left w:val="single" w:sz="2" w:space="0" w:color="000000"/>
              <w:bottom w:val="single" w:sz="8" w:space="0" w:color="000000"/>
              <w:right w:val="single" w:sz="2" w:space="0" w:color="000000"/>
            </w:tcBorders>
            <w:vAlign w:val="center"/>
          </w:tcPr>
          <w:p w14:paraId="73878722" w14:textId="77777777" w:rsidR="00C77CA3" w:rsidRPr="00B7119B" w:rsidRDefault="00C77CA3" w:rsidP="00F57A9A">
            <w:pPr>
              <w:rPr>
                <w:sz w:val="20"/>
                <w:szCs w:val="20"/>
              </w:rPr>
            </w:pPr>
            <w:r w:rsidRPr="00B7119B">
              <w:rPr>
                <w:rFonts w:ascii="Arial" w:eastAsia="Arial" w:hAnsi="Arial" w:cs="Arial"/>
                <w:sz w:val="20"/>
                <w:szCs w:val="20"/>
              </w:rPr>
              <w:t>Шеф-монтаж на заводе Покупателя</w:t>
            </w:r>
          </w:p>
        </w:tc>
        <w:tc>
          <w:tcPr>
            <w:tcW w:w="1268" w:type="dxa"/>
            <w:tcBorders>
              <w:top w:val="single" w:sz="8" w:space="0" w:color="000000"/>
              <w:left w:val="single" w:sz="2" w:space="0" w:color="000000"/>
              <w:bottom w:val="single" w:sz="8" w:space="0" w:color="000000"/>
              <w:right w:val="single" w:sz="2" w:space="0" w:color="000000"/>
            </w:tcBorders>
            <w:vAlign w:val="center"/>
          </w:tcPr>
          <w:p w14:paraId="3158091B" w14:textId="77777777" w:rsidR="00C77CA3" w:rsidRPr="00B7119B" w:rsidRDefault="00C77CA3" w:rsidP="00F57A9A">
            <w:pPr>
              <w:jc w:val="center"/>
              <w:rPr>
                <w:rFonts w:ascii="Arial" w:eastAsia="Arial" w:hAnsi="Arial" w:cs="Arial"/>
                <w:sz w:val="20"/>
                <w:szCs w:val="20"/>
              </w:rPr>
            </w:pPr>
            <w:r w:rsidRPr="00B7119B">
              <w:rPr>
                <w:rFonts w:ascii="Arial" w:eastAsia="Arial" w:hAnsi="Arial" w:cs="Arial"/>
                <w:sz w:val="20"/>
                <w:szCs w:val="20"/>
              </w:rPr>
              <w:t>включено</w:t>
            </w:r>
          </w:p>
        </w:tc>
        <w:tc>
          <w:tcPr>
            <w:tcW w:w="1277" w:type="dxa"/>
            <w:tcBorders>
              <w:top w:val="single" w:sz="8" w:space="0" w:color="000000"/>
              <w:left w:val="single" w:sz="2" w:space="0" w:color="000000"/>
              <w:bottom w:val="single" w:sz="8" w:space="0" w:color="000000"/>
              <w:right w:val="single" w:sz="2" w:space="0" w:color="000000"/>
            </w:tcBorders>
            <w:vAlign w:val="center"/>
          </w:tcPr>
          <w:p w14:paraId="19621E10" w14:textId="77777777" w:rsidR="00C77CA3" w:rsidRPr="00B7119B" w:rsidRDefault="00C77CA3" w:rsidP="00F57A9A">
            <w:pPr>
              <w:jc w:val="center"/>
              <w:rPr>
                <w:rFonts w:ascii="Arial" w:eastAsia="Arial" w:hAnsi="Arial" w:cs="Arial"/>
                <w:sz w:val="20"/>
                <w:szCs w:val="20"/>
              </w:rPr>
            </w:pPr>
            <w:r w:rsidRPr="00B7119B">
              <w:rPr>
                <w:rFonts w:ascii="Arial" w:eastAsia="Arial" w:hAnsi="Arial" w:cs="Arial"/>
                <w:sz w:val="20"/>
                <w:szCs w:val="20"/>
              </w:rPr>
              <w:t>включено</w:t>
            </w:r>
          </w:p>
        </w:tc>
      </w:tr>
      <w:tr w:rsidR="00C77CA3" w:rsidRPr="002109D2" w14:paraId="60DD6BF1" w14:textId="77777777" w:rsidTr="00640770">
        <w:trPr>
          <w:trHeight w:val="604"/>
        </w:trPr>
        <w:tc>
          <w:tcPr>
            <w:tcW w:w="1527" w:type="dxa"/>
            <w:tcBorders>
              <w:top w:val="single" w:sz="8" w:space="0" w:color="000000"/>
              <w:left w:val="single" w:sz="2" w:space="0" w:color="000000"/>
              <w:bottom w:val="single" w:sz="8" w:space="0" w:color="000000"/>
              <w:right w:val="single" w:sz="2" w:space="0" w:color="000000"/>
            </w:tcBorders>
            <w:vAlign w:val="center"/>
          </w:tcPr>
          <w:p w14:paraId="6F091993" w14:textId="77777777" w:rsidR="00C77CA3" w:rsidRPr="002109D2" w:rsidRDefault="00C77CA3" w:rsidP="00F57A9A">
            <w:pPr>
              <w:rPr>
                <w:rFonts w:ascii="Arial" w:eastAsia="Arial" w:hAnsi="Arial" w:cs="Arial"/>
                <w:sz w:val="20"/>
                <w:szCs w:val="20"/>
              </w:rPr>
            </w:pPr>
          </w:p>
        </w:tc>
        <w:tc>
          <w:tcPr>
            <w:tcW w:w="1861" w:type="dxa"/>
            <w:tcBorders>
              <w:top w:val="single" w:sz="8" w:space="0" w:color="000000"/>
              <w:left w:val="single" w:sz="2" w:space="0" w:color="000000"/>
              <w:bottom w:val="single" w:sz="8" w:space="0" w:color="000000"/>
              <w:right w:val="single" w:sz="2" w:space="0" w:color="000000"/>
            </w:tcBorders>
            <w:vAlign w:val="center"/>
          </w:tcPr>
          <w:p w14:paraId="4B271EC7" w14:textId="77777777" w:rsidR="00C77CA3" w:rsidRPr="002109D2" w:rsidRDefault="00C77CA3" w:rsidP="00F57A9A">
            <w:pPr>
              <w:rPr>
                <w:rFonts w:ascii="Arial" w:eastAsia="Arial" w:hAnsi="Arial" w:cs="Arial"/>
                <w:sz w:val="20"/>
                <w:szCs w:val="20"/>
              </w:rPr>
            </w:pPr>
          </w:p>
        </w:tc>
        <w:tc>
          <w:tcPr>
            <w:tcW w:w="4586" w:type="dxa"/>
            <w:tcBorders>
              <w:top w:val="single" w:sz="8" w:space="0" w:color="000000"/>
              <w:left w:val="single" w:sz="2" w:space="0" w:color="000000"/>
              <w:bottom w:val="single" w:sz="8" w:space="0" w:color="000000"/>
              <w:right w:val="single" w:sz="2" w:space="0" w:color="000000"/>
            </w:tcBorders>
            <w:vAlign w:val="center"/>
          </w:tcPr>
          <w:p w14:paraId="36D4943B" w14:textId="77777777" w:rsidR="00C77CA3" w:rsidRPr="00B42595" w:rsidRDefault="00C77CA3" w:rsidP="00F57A9A">
            <w:pPr>
              <w:rPr>
                <w:rFonts w:ascii="Arial" w:eastAsia="Arial" w:hAnsi="Arial" w:cs="Arial"/>
                <w:b/>
                <w:sz w:val="20"/>
                <w:szCs w:val="20"/>
                <w:u w:val="single"/>
              </w:rPr>
            </w:pPr>
            <w:r w:rsidRPr="00B42595">
              <w:rPr>
                <w:rFonts w:ascii="Arial" w:eastAsia="Arial" w:hAnsi="Arial" w:cs="Arial"/>
                <w:b/>
                <w:sz w:val="20"/>
                <w:szCs w:val="20"/>
                <w:u w:val="single"/>
              </w:rPr>
              <w:t>ГАРАНТИЯ</w:t>
            </w:r>
          </w:p>
        </w:tc>
        <w:tc>
          <w:tcPr>
            <w:tcW w:w="1268" w:type="dxa"/>
            <w:tcBorders>
              <w:top w:val="single" w:sz="8" w:space="0" w:color="000000"/>
              <w:left w:val="single" w:sz="2" w:space="0" w:color="000000"/>
              <w:bottom w:val="single" w:sz="8" w:space="0" w:color="000000"/>
              <w:right w:val="single" w:sz="2" w:space="0" w:color="000000"/>
            </w:tcBorders>
          </w:tcPr>
          <w:p w14:paraId="14477068" w14:textId="77777777" w:rsidR="00C77CA3" w:rsidRPr="002109D2" w:rsidRDefault="00C77CA3" w:rsidP="00F57A9A">
            <w:pPr>
              <w:rPr>
                <w:rFonts w:ascii="Arial" w:hAnsi="Arial" w:cs="Arial"/>
                <w:sz w:val="20"/>
                <w:szCs w:val="20"/>
              </w:rPr>
            </w:pPr>
          </w:p>
        </w:tc>
        <w:tc>
          <w:tcPr>
            <w:tcW w:w="1277" w:type="dxa"/>
            <w:tcBorders>
              <w:top w:val="single" w:sz="8" w:space="0" w:color="000000"/>
              <w:left w:val="single" w:sz="2" w:space="0" w:color="000000"/>
              <w:bottom w:val="single" w:sz="8" w:space="0" w:color="000000"/>
              <w:right w:val="single" w:sz="2" w:space="0" w:color="000000"/>
            </w:tcBorders>
          </w:tcPr>
          <w:p w14:paraId="13AFF883" w14:textId="77777777" w:rsidR="00C77CA3" w:rsidRPr="002109D2" w:rsidRDefault="00C77CA3" w:rsidP="00F57A9A">
            <w:pPr>
              <w:rPr>
                <w:rFonts w:ascii="Arial" w:hAnsi="Arial" w:cs="Arial"/>
                <w:sz w:val="20"/>
                <w:szCs w:val="20"/>
              </w:rPr>
            </w:pPr>
          </w:p>
        </w:tc>
      </w:tr>
      <w:tr w:rsidR="00C77CA3" w:rsidRPr="00B7119B" w14:paraId="09AE3C98" w14:textId="77777777" w:rsidTr="00640770">
        <w:trPr>
          <w:trHeight w:val="604"/>
        </w:trPr>
        <w:tc>
          <w:tcPr>
            <w:tcW w:w="1527" w:type="dxa"/>
            <w:tcBorders>
              <w:top w:val="single" w:sz="8" w:space="0" w:color="000000"/>
              <w:left w:val="single" w:sz="2" w:space="0" w:color="000000"/>
              <w:bottom w:val="single" w:sz="8" w:space="0" w:color="000000"/>
              <w:right w:val="single" w:sz="2" w:space="0" w:color="000000"/>
            </w:tcBorders>
            <w:vAlign w:val="center"/>
          </w:tcPr>
          <w:p w14:paraId="2982D8CA" w14:textId="77777777" w:rsidR="00C77CA3" w:rsidRPr="00B42595" w:rsidRDefault="00C77CA3" w:rsidP="00F57A9A">
            <w:pPr>
              <w:rPr>
                <w:rFonts w:ascii="Arial" w:hAnsi="Arial" w:cs="Arial"/>
                <w:sz w:val="20"/>
                <w:szCs w:val="20"/>
              </w:rPr>
            </w:pPr>
            <w:r>
              <w:rPr>
                <w:rFonts w:ascii="Arial" w:eastAsia="Arial" w:hAnsi="Arial" w:cs="Arial"/>
                <w:sz w:val="20"/>
                <w:szCs w:val="20"/>
              </w:rPr>
              <w:t>Гарантия</w:t>
            </w:r>
          </w:p>
        </w:tc>
        <w:tc>
          <w:tcPr>
            <w:tcW w:w="1861" w:type="dxa"/>
            <w:tcBorders>
              <w:top w:val="single" w:sz="8" w:space="0" w:color="000000"/>
              <w:left w:val="single" w:sz="2" w:space="0" w:color="000000"/>
              <w:bottom w:val="single" w:sz="8" w:space="0" w:color="000000"/>
              <w:right w:val="single" w:sz="2" w:space="0" w:color="000000"/>
            </w:tcBorders>
          </w:tcPr>
          <w:p w14:paraId="1BC387DD" w14:textId="77777777" w:rsidR="00C77CA3" w:rsidRDefault="00C77CA3" w:rsidP="00F57A9A">
            <w:r w:rsidRPr="001C17B7">
              <w:rPr>
                <w:rFonts w:ascii="Arial" w:eastAsia="Arial" w:hAnsi="Arial" w:cs="Arial"/>
                <w:sz w:val="20"/>
                <w:szCs w:val="20"/>
              </w:rPr>
              <w:t>P</w:t>
            </w:r>
            <w:r w:rsidRPr="001C17B7">
              <w:rPr>
                <w:rFonts w:ascii="Arial" w:eastAsia="Arial" w:hAnsi="Arial" w:cs="Arial"/>
                <w:sz w:val="20"/>
                <w:szCs w:val="20"/>
                <w:lang w:val="en-US"/>
              </w:rPr>
              <w:t>rima</w:t>
            </w:r>
            <w:r w:rsidRPr="001C17B7">
              <w:rPr>
                <w:rFonts w:ascii="Arial" w:eastAsia="Arial" w:hAnsi="Arial" w:cs="Arial"/>
                <w:sz w:val="20"/>
                <w:szCs w:val="20"/>
              </w:rPr>
              <w:t xml:space="preserve"> </w:t>
            </w:r>
            <w:r w:rsidRPr="001C17B7">
              <w:rPr>
                <w:rFonts w:ascii="Arial" w:eastAsia="Arial" w:hAnsi="Arial" w:cs="Arial"/>
                <w:sz w:val="20"/>
                <w:szCs w:val="20"/>
                <w:lang w:val="en-US"/>
              </w:rPr>
              <w:t>power</w:t>
            </w:r>
            <w:r w:rsidRPr="001C17B7">
              <w:rPr>
                <w:rFonts w:ascii="Arial" w:eastAsia="Arial" w:hAnsi="Arial" w:cs="Arial"/>
                <w:sz w:val="20"/>
                <w:szCs w:val="20"/>
              </w:rPr>
              <w:t xml:space="preserve"> Russia</w:t>
            </w:r>
          </w:p>
        </w:tc>
        <w:tc>
          <w:tcPr>
            <w:tcW w:w="4586" w:type="dxa"/>
            <w:tcBorders>
              <w:top w:val="single" w:sz="8" w:space="0" w:color="000000"/>
              <w:left w:val="single" w:sz="2" w:space="0" w:color="000000"/>
              <w:bottom w:val="single" w:sz="8" w:space="0" w:color="000000"/>
              <w:right w:val="single" w:sz="2" w:space="0" w:color="000000"/>
            </w:tcBorders>
            <w:vAlign w:val="center"/>
          </w:tcPr>
          <w:p w14:paraId="373FF1E4" w14:textId="77777777" w:rsidR="00C77CA3" w:rsidRPr="002109D2" w:rsidRDefault="00C77CA3" w:rsidP="00F57A9A">
            <w:pPr>
              <w:rPr>
                <w:rFonts w:ascii="Arial" w:hAnsi="Arial" w:cs="Arial"/>
                <w:sz w:val="20"/>
                <w:szCs w:val="20"/>
              </w:rPr>
            </w:pPr>
            <w:r>
              <w:rPr>
                <w:rFonts w:ascii="Arial" w:eastAsia="Arial" w:hAnsi="Arial" w:cs="Arial"/>
                <w:sz w:val="20"/>
                <w:szCs w:val="20"/>
              </w:rPr>
              <w:t xml:space="preserve">Основная гарантия </w:t>
            </w:r>
            <w:r w:rsidRPr="00FE697A">
              <w:rPr>
                <w:rFonts w:ascii="Arial" w:eastAsia="Arial" w:hAnsi="Arial" w:cs="Arial"/>
                <w:b/>
                <w:color w:val="FF0000"/>
                <w:sz w:val="20"/>
                <w:szCs w:val="20"/>
              </w:rPr>
              <w:t>12 месяцев</w:t>
            </w:r>
            <w:r w:rsidRPr="00FE697A">
              <w:rPr>
                <w:rFonts w:ascii="Arial" w:eastAsia="Arial" w:hAnsi="Arial" w:cs="Arial"/>
                <w:color w:val="FF0000"/>
                <w:sz w:val="20"/>
                <w:szCs w:val="20"/>
              </w:rPr>
              <w:t xml:space="preserve"> </w:t>
            </w:r>
            <w:r>
              <w:rPr>
                <w:rFonts w:ascii="Arial" w:eastAsia="Arial" w:hAnsi="Arial" w:cs="Arial"/>
                <w:sz w:val="20"/>
                <w:szCs w:val="20"/>
              </w:rPr>
              <w:t xml:space="preserve">на </w:t>
            </w:r>
            <w:r w:rsidR="005717AD">
              <w:rPr>
                <w:rFonts w:ascii="Arial" w:eastAsia="Arial" w:hAnsi="Arial" w:cs="Arial"/>
                <w:sz w:val="20"/>
                <w:szCs w:val="20"/>
              </w:rPr>
              <w:t xml:space="preserve">лазерную </w:t>
            </w:r>
            <w:r>
              <w:rPr>
                <w:rFonts w:ascii="Arial" w:eastAsia="Arial" w:hAnsi="Arial" w:cs="Arial"/>
                <w:sz w:val="20"/>
                <w:szCs w:val="20"/>
              </w:rPr>
              <w:t xml:space="preserve">установку </w:t>
            </w:r>
            <w:r w:rsidR="00DE38D6">
              <w:rPr>
                <w:rFonts w:ascii="Arial" w:eastAsia="Arial" w:hAnsi="Arial" w:cs="Arial"/>
                <w:b/>
                <w:sz w:val="20"/>
                <w:szCs w:val="20"/>
                <w:lang w:val="en-US"/>
              </w:rPr>
              <w:t>LS</w:t>
            </w:r>
            <w:r w:rsidR="00DE38D6">
              <w:rPr>
                <w:rFonts w:ascii="Arial" w:eastAsia="Arial" w:hAnsi="Arial" w:cs="Arial"/>
                <w:b/>
                <w:sz w:val="20"/>
                <w:szCs w:val="20"/>
              </w:rPr>
              <w:t xml:space="preserve"> 2060 fiber</w:t>
            </w:r>
            <w:r w:rsidR="005717AD" w:rsidRPr="005717AD">
              <w:rPr>
                <w:rFonts w:ascii="Arial" w:eastAsia="Arial" w:hAnsi="Arial" w:cs="Arial"/>
                <w:b/>
                <w:sz w:val="20"/>
                <w:szCs w:val="20"/>
              </w:rPr>
              <w:t xml:space="preserve"> </w:t>
            </w:r>
            <w:r>
              <w:rPr>
                <w:rFonts w:ascii="Arial" w:eastAsia="Arial" w:hAnsi="Arial" w:cs="Arial"/>
                <w:sz w:val="20"/>
                <w:szCs w:val="20"/>
              </w:rPr>
              <w:t xml:space="preserve"> </w:t>
            </w:r>
          </w:p>
        </w:tc>
        <w:tc>
          <w:tcPr>
            <w:tcW w:w="1268" w:type="dxa"/>
            <w:tcBorders>
              <w:top w:val="single" w:sz="8" w:space="0" w:color="000000"/>
              <w:left w:val="single" w:sz="2" w:space="0" w:color="000000"/>
              <w:bottom w:val="single" w:sz="8" w:space="0" w:color="000000"/>
              <w:right w:val="single" w:sz="2" w:space="0" w:color="000000"/>
            </w:tcBorders>
            <w:vAlign w:val="center"/>
          </w:tcPr>
          <w:p w14:paraId="2B2F920B" w14:textId="77777777" w:rsidR="00C77CA3" w:rsidRPr="00B7119B" w:rsidRDefault="00C77CA3" w:rsidP="00F57A9A">
            <w:pPr>
              <w:jc w:val="center"/>
              <w:rPr>
                <w:rFonts w:ascii="Arial" w:eastAsia="Arial" w:hAnsi="Arial" w:cs="Arial"/>
                <w:sz w:val="20"/>
                <w:szCs w:val="20"/>
              </w:rPr>
            </w:pPr>
            <w:r w:rsidRPr="00B7119B">
              <w:rPr>
                <w:rFonts w:ascii="Arial" w:eastAsia="Arial" w:hAnsi="Arial" w:cs="Arial"/>
                <w:sz w:val="20"/>
                <w:szCs w:val="20"/>
              </w:rPr>
              <w:t>включено</w:t>
            </w:r>
          </w:p>
        </w:tc>
        <w:tc>
          <w:tcPr>
            <w:tcW w:w="1277" w:type="dxa"/>
            <w:tcBorders>
              <w:top w:val="single" w:sz="8" w:space="0" w:color="000000"/>
              <w:left w:val="single" w:sz="2" w:space="0" w:color="000000"/>
              <w:bottom w:val="single" w:sz="8" w:space="0" w:color="000000"/>
              <w:right w:val="single" w:sz="2" w:space="0" w:color="000000"/>
            </w:tcBorders>
            <w:vAlign w:val="center"/>
          </w:tcPr>
          <w:p w14:paraId="5B027E25" w14:textId="77777777" w:rsidR="00C77CA3" w:rsidRPr="00B7119B" w:rsidRDefault="00C77CA3" w:rsidP="00F57A9A">
            <w:pPr>
              <w:jc w:val="center"/>
              <w:rPr>
                <w:rFonts w:ascii="Arial" w:eastAsia="Arial" w:hAnsi="Arial" w:cs="Arial"/>
                <w:sz w:val="20"/>
                <w:szCs w:val="20"/>
              </w:rPr>
            </w:pPr>
            <w:r w:rsidRPr="00B7119B">
              <w:rPr>
                <w:rFonts w:ascii="Arial" w:eastAsia="Arial" w:hAnsi="Arial" w:cs="Arial"/>
                <w:sz w:val="20"/>
                <w:szCs w:val="20"/>
              </w:rPr>
              <w:t>включено</w:t>
            </w:r>
          </w:p>
        </w:tc>
      </w:tr>
      <w:tr w:rsidR="00C77CA3" w:rsidRPr="00B7119B" w14:paraId="0D2125F6" w14:textId="77777777" w:rsidTr="00640770">
        <w:trPr>
          <w:trHeight w:val="604"/>
        </w:trPr>
        <w:tc>
          <w:tcPr>
            <w:tcW w:w="1527" w:type="dxa"/>
            <w:tcBorders>
              <w:top w:val="single" w:sz="8" w:space="0" w:color="000000"/>
              <w:left w:val="single" w:sz="2" w:space="0" w:color="000000"/>
              <w:bottom w:val="single" w:sz="8" w:space="0" w:color="000000"/>
              <w:right w:val="single" w:sz="2" w:space="0" w:color="000000"/>
            </w:tcBorders>
            <w:vAlign w:val="center"/>
          </w:tcPr>
          <w:p w14:paraId="7C573CF3" w14:textId="77777777" w:rsidR="00C77CA3" w:rsidRPr="002109D2" w:rsidRDefault="00C77CA3" w:rsidP="00F57A9A">
            <w:pPr>
              <w:rPr>
                <w:rFonts w:ascii="Arial" w:hAnsi="Arial" w:cs="Arial"/>
                <w:sz w:val="20"/>
                <w:szCs w:val="20"/>
              </w:rPr>
            </w:pPr>
            <w:r>
              <w:rPr>
                <w:rFonts w:ascii="Arial" w:eastAsia="Arial" w:hAnsi="Arial" w:cs="Arial"/>
                <w:sz w:val="20"/>
                <w:szCs w:val="20"/>
              </w:rPr>
              <w:t>Гарантия</w:t>
            </w:r>
          </w:p>
        </w:tc>
        <w:tc>
          <w:tcPr>
            <w:tcW w:w="1861" w:type="dxa"/>
            <w:tcBorders>
              <w:top w:val="single" w:sz="8" w:space="0" w:color="000000"/>
              <w:left w:val="single" w:sz="2" w:space="0" w:color="000000"/>
              <w:bottom w:val="single" w:sz="8" w:space="0" w:color="000000"/>
              <w:right w:val="single" w:sz="2" w:space="0" w:color="000000"/>
            </w:tcBorders>
          </w:tcPr>
          <w:p w14:paraId="39CA3D26" w14:textId="77777777" w:rsidR="00C77CA3" w:rsidRDefault="00C77CA3" w:rsidP="00F57A9A">
            <w:r w:rsidRPr="001C17B7">
              <w:rPr>
                <w:rFonts w:ascii="Arial" w:eastAsia="Arial" w:hAnsi="Arial" w:cs="Arial"/>
                <w:sz w:val="20"/>
                <w:szCs w:val="20"/>
              </w:rPr>
              <w:t>P</w:t>
            </w:r>
            <w:r w:rsidRPr="001C17B7">
              <w:rPr>
                <w:rFonts w:ascii="Arial" w:eastAsia="Arial" w:hAnsi="Arial" w:cs="Arial"/>
                <w:sz w:val="20"/>
                <w:szCs w:val="20"/>
                <w:lang w:val="en-US"/>
              </w:rPr>
              <w:t>rima</w:t>
            </w:r>
            <w:r w:rsidRPr="001C17B7">
              <w:rPr>
                <w:rFonts w:ascii="Arial" w:eastAsia="Arial" w:hAnsi="Arial" w:cs="Arial"/>
                <w:sz w:val="20"/>
                <w:szCs w:val="20"/>
              </w:rPr>
              <w:t xml:space="preserve"> </w:t>
            </w:r>
            <w:r w:rsidRPr="001C17B7">
              <w:rPr>
                <w:rFonts w:ascii="Arial" w:eastAsia="Arial" w:hAnsi="Arial" w:cs="Arial"/>
                <w:sz w:val="20"/>
                <w:szCs w:val="20"/>
                <w:lang w:val="en-US"/>
              </w:rPr>
              <w:t>power</w:t>
            </w:r>
            <w:r w:rsidRPr="001C17B7">
              <w:rPr>
                <w:rFonts w:ascii="Arial" w:eastAsia="Arial" w:hAnsi="Arial" w:cs="Arial"/>
                <w:sz w:val="20"/>
                <w:szCs w:val="20"/>
              </w:rPr>
              <w:t xml:space="preserve"> Russia</w:t>
            </w:r>
          </w:p>
        </w:tc>
        <w:tc>
          <w:tcPr>
            <w:tcW w:w="4586" w:type="dxa"/>
            <w:tcBorders>
              <w:top w:val="single" w:sz="8" w:space="0" w:color="000000"/>
              <w:left w:val="single" w:sz="2" w:space="0" w:color="000000"/>
              <w:bottom w:val="single" w:sz="8" w:space="0" w:color="000000"/>
              <w:right w:val="single" w:sz="2" w:space="0" w:color="000000"/>
            </w:tcBorders>
            <w:vAlign w:val="center"/>
          </w:tcPr>
          <w:p w14:paraId="1E98B2D9" w14:textId="77777777" w:rsidR="00C77CA3" w:rsidRPr="002109D2" w:rsidRDefault="00C77CA3" w:rsidP="00F57A9A">
            <w:pPr>
              <w:rPr>
                <w:rFonts w:ascii="Arial" w:hAnsi="Arial" w:cs="Arial"/>
                <w:sz w:val="20"/>
                <w:szCs w:val="20"/>
              </w:rPr>
            </w:pPr>
            <w:r>
              <w:rPr>
                <w:rFonts w:ascii="Arial" w:eastAsia="Arial" w:hAnsi="Arial" w:cs="Arial"/>
                <w:sz w:val="20"/>
                <w:szCs w:val="20"/>
              </w:rPr>
              <w:t xml:space="preserve">Гарантия: </w:t>
            </w:r>
            <w:r w:rsidR="00EF3E70">
              <w:rPr>
                <w:rFonts w:ascii="Arial" w:eastAsia="Arial" w:hAnsi="Arial" w:cs="Arial"/>
                <w:b/>
                <w:color w:val="FF0000"/>
                <w:sz w:val="20"/>
                <w:szCs w:val="20"/>
              </w:rPr>
              <w:t>12</w:t>
            </w:r>
            <w:r w:rsidRPr="00FE697A">
              <w:rPr>
                <w:rFonts w:ascii="Arial" w:eastAsia="Arial" w:hAnsi="Arial" w:cs="Arial"/>
                <w:b/>
                <w:color w:val="FF0000"/>
                <w:sz w:val="20"/>
                <w:szCs w:val="20"/>
              </w:rPr>
              <w:t xml:space="preserve"> месяцев</w:t>
            </w:r>
            <w:r w:rsidRPr="00E17667">
              <w:rPr>
                <w:rFonts w:ascii="Arial" w:eastAsia="Arial" w:hAnsi="Arial" w:cs="Arial"/>
                <w:color w:val="auto"/>
                <w:sz w:val="20"/>
                <w:szCs w:val="20"/>
              </w:rPr>
              <w:t xml:space="preserve"> </w:t>
            </w:r>
            <w:r>
              <w:rPr>
                <w:rFonts w:ascii="Arial" w:eastAsia="Arial" w:hAnsi="Arial" w:cs="Arial"/>
                <w:sz w:val="20"/>
                <w:szCs w:val="20"/>
              </w:rPr>
              <w:t xml:space="preserve">на источник </w:t>
            </w:r>
            <w:r w:rsidR="005D2A3B">
              <w:rPr>
                <w:rFonts w:ascii="Arial" w:eastAsia="Arial" w:hAnsi="Arial" w:cs="Arial"/>
                <w:sz w:val="20"/>
                <w:szCs w:val="20"/>
              </w:rPr>
              <w:t xml:space="preserve">ф. </w:t>
            </w:r>
            <w:r>
              <w:rPr>
                <w:rFonts w:ascii="Arial" w:eastAsia="Arial" w:hAnsi="Arial" w:cs="Arial"/>
                <w:sz w:val="20"/>
                <w:szCs w:val="20"/>
                <w:lang w:val="en-US"/>
              </w:rPr>
              <w:t>IPG</w:t>
            </w:r>
            <w:r w:rsidRPr="00B42595">
              <w:rPr>
                <w:rFonts w:ascii="Arial" w:eastAsia="Arial" w:hAnsi="Arial" w:cs="Arial"/>
                <w:sz w:val="20"/>
                <w:szCs w:val="20"/>
              </w:rPr>
              <w:t xml:space="preserve"> </w:t>
            </w:r>
            <w:r w:rsidRPr="00FE697A">
              <w:rPr>
                <w:rFonts w:ascii="Arial" w:eastAsia="Arial" w:hAnsi="Arial" w:cs="Arial"/>
                <w:b/>
                <w:color w:val="FF0000"/>
                <w:sz w:val="20"/>
                <w:szCs w:val="20"/>
                <w:lang w:val="en-US"/>
              </w:rPr>
              <w:t>YLS</w:t>
            </w:r>
            <w:r w:rsidR="00302E87">
              <w:rPr>
                <w:rFonts w:ascii="Arial" w:eastAsia="Arial" w:hAnsi="Arial" w:cs="Arial"/>
                <w:b/>
                <w:color w:val="FF0000"/>
                <w:sz w:val="20"/>
                <w:szCs w:val="20"/>
              </w:rPr>
              <w:t xml:space="preserve"> 6</w:t>
            </w:r>
            <w:r w:rsidRPr="00FE697A">
              <w:rPr>
                <w:rFonts w:ascii="Arial" w:eastAsia="Arial" w:hAnsi="Arial" w:cs="Arial"/>
                <w:b/>
                <w:color w:val="FF0000"/>
                <w:sz w:val="20"/>
                <w:szCs w:val="20"/>
              </w:rPr>
              <w:t>000</w:t>
            </w:r>
            <w:r w:rsidRPr="00FE697A">
              <w:rPr>
                <w:rFonts w:ascii="Arial" w:eastAsia="Arial" w:hAnsi="Arial" w:cs="Arial"/>
                <w:color w:val="FF0000"/>
                <w:sz w:val="20"/>
                <w:szCs w:val="20"/>
              </w:rPr>
              <w:t xml:space="preserve"> </w:t>
            </w:r>
          </w:p>
        </w:tc>
        <w:tc>
          <w:tcPr>
            <w:tcW w:w="1268" w:type="dxa"/>
            <w:tcBorders>
              <w:top w:val="single" w:sz="8" w:space="0" w:color="000000"/>
              <w:left w:val="single" w:sz="2" w:space="0" w:color="000000"/>
              <w:bottom w:val="single" w:sz="8" w:space="0" w:color="000000"/>
              <w:right w:val="single" w:sz="2" w:space="0" w:color="000000"/>
            </w:tcBorders>
            <w:vAlign w:val="center"/>
          </w:tcPr>
          <w:p w14:paraId="6311F2B7" w14:textId="77777777" w:rsidR="00C77CA3" w:rsidRPr="00B7119B" w:rsidRDefault="00C77CA3" w:rsidP="00F57A9A">
            <w:pPr>
              <w:jc w:val="center"/>
              <w:rPr>
                <w:rFonts w:ascii="Arial" w:eastAsia="Arial" w:hAnsi="Arial" w:cs="Arial"/>
                <w:sz w:val="20"/>
                <w:szCs w:val="20"/>
              </w:rPr>
            </w:pPr>
            <w:r w:rsidRPr="00B7119B">
              <w:rPr>
                <w:rFonts w:ascii="Arial" w:eastAsia="Arial" w:hAnsi="Arial" w:cs="Arial"/>
                <w:sz w:val="20"/>
                <w:szCs w:val="20"/>
              </w:rPr>
              <w:t>включено</w:t>
            </w:r>
          </w:p>
        </w:tc>
        <w:tc>
          <w:tcPr>
            <w:tcW w:w="1277" w:type="dxa"/>
            <w:tcBorders>
              <w:top w:val="single" w:sz="8" w:space="0" w:color="000000"/>
              <w:left w:val="single" w:sz="2" w:space="0" w:color="000000"/>
              <w:bottom w:val="single" w:sz="8" w:space="0" w:color="000000"/>
              <w:right w:val="single" w:sz="2" w:space="0" w:color="000000"/>
            </w:tcBorders>
            <w:vAlign w:val="center"/>
          </w:tcPr>
          <w:p w14:paraId="4299460D" w14:textId="77777777" w:rsidR="00C77CA3" w:rsidRPr="00B7119B" w:rsidRDefault="00C77CA3" w:rsidP="00F57A9A">
            <w:pPr>
              <w:jc w:val="center"/>
              <w:rPr>
                <w:rFonts w:ascii="Arial" w:eastAsia="Arial" w:hAnsi="Arial" w:cs="Arial"/>
                <w:sz w:val="20"/>
                <w:szCs w:val="20"/>
              </w:rPr>
            </w:pPr>
            <w:r w:rsidRPr="00B7119B">
              <w:rPr>
                <w:rFonts w:ascii="Arial" w:eastAsia="Arial" w:hAnsi="Arial" w:cs="Arial"/>
                <w:sz w:val="20"/>
                <w:szCs w:val="20"/>
              </w:rPr>
              <w:t>включено</w:t>
            </w:r>
          </w:p>
        </w:tc>
      </w:tr>
    </w:tbl>
    <w:p w14:paraId="4BB9FB8C" w14:textId="77777777" w:rsidR="00712BF3" w:rsidRDefault="00712BF3" w:rsidP="00A12758">
      <w:pPr>
        <w:spacing w:after="0"/>
        <w:rPr>
          <w:b/>
          <w:color w:val="FF0000"/>
          <w:sz w:val="28"/>
          <w:u w:val="single"/>
        </w:rPr>
      </w:pPr>
    </w:p>
    <w:p w14:paraId="38F41801" w14:textId="77777777" w:rsidR="00712BF3" w:rsidRPr="00A12758" w:rsidRDefault="00B42595" w:rsidP="00A12758">
      <w:pPr>
        <w:spacing w:after="0"/>
        <w:ind w:left="708" w:firstLine="708"/>
        <w:jc w:val="center"/>
        <w:rPr>
          <w:b/>
          <w:color w:val="FF0000"/>
          <w:sz w:val="32"/>
          <w:szCs w:val="32"/>
          <w:u w:val="single"/>
        </w:rPr>
      </w:pPr>
      <w:r w:rsidRPr="00A12758">
        <w:rPr>
          <w:b/>
          <w:color w:val="FF0000"/>
          <w:sz w:val="32"/>
          <w:szCs w:val="32"/>
          <w:u w:val="single"/>
        </w:rPr>
        <w:t>ИТОГОВАЯ СТОИМОСТЬ ПРЕДЛОЖЕНИЯ</w:t>
      </w:r>
    </w:p>
    <w:p w14:paraId="0749B8A8" w14:textId="77777777" w:rsidR="003314EA" w:rsidRPr="00A12758" w:rsidRDefault="001A72A6" w:rsidP="00A12758">
      <w:pPr>
        <w:spacing w:after="0"/>
        <w:ind w:left="708" w:firstLine="708"/>
        <w:jc w:val="center"/>
        <w:rPr>
          <w:rFonts w:ascii="Arial" w:eastAsia="Arial" w:hAnsi="Arial" w:cs="Arial"/>
          <w:sz w:val="32"/>
          <w:szCs w:val="32"/>
          <w:u w:val="single"/>
        </w:rPr>
      </w:pPr>
      <w:r w:rsidRPr="00A12758">
        <w:rPr>
          <w:rFonts w:ascii="Arial" w:eastAsia="Arial" w:hAnsi="Arial" w:cs="Arial"/>
          <w:b/>
          <w:sz w:val="32"/>
          <w:szCs w:val="32"/>
        </w:rPr>
        <w:t xml:space="preserve">№ </w:t>
      </w:r>
      <w:r w:rsidR="00952726">
        <w:rPr>
          <w:rFonts w:ascii="Arial" w:eastAsia="Arial" w:hAnsi="Arial" w:cs="Arial"/>
          <w:b/>
          <w:sz w:val="32"/>
          <w:szCs w:val="32"/>
        </w:rPr>
        <w:t>05948</w:t>
      </w:r>
      <w:r w:rsidR="00182C38" w:rsidRPr="00182C38">
        <w:rPr>
          <w:rFonts w:ascii="Arial" w:eastAsia="Arial" w:hAnsi="Arial" w:cs="Arial"/>
          <w:b/>
          <w:sz w:val="32"/>
          <w:szCs w:val="32"/>
        </w:rPr>
        <w:t xml:space="preserve"> </w:t>
      </w:r>
      <w:r w:rsidR="00952726">
        <w:rPr>
          <w:rFonts w:ascii="Arial" w:eastAsia="Arial" w:hAnsi="Arial" w:cs="Arial"/>
          <w:b/>
          <w:sz w:val="32"/>
          <w:szCs w:val="32"/>
        </w:rPr>
        <w:t>от 02.02.2020</w:t>
      </w:r>
    </w:p>
    <w:p w14:paraId="323DB3CA" w14:textId="77777777" w:rsidR="00B42595" w:rsidRPr="00A12758" w:rsidRDefault="00B42595" w:rsidP="00A12758">
      <w:pPr>
        <w:spacing w:after="0"/>
        <w:ind w:left="1416"/>
        <w:jc w:val="center"/>
        <w:rPr>
          <w:rFonts w:ascii="Arial" w:eastAsia="Arial" w:hAnsi="Arial" w:cs="Arial"/>
          <w:sz w:val="32"/>
          <w:szCs w:val="32"/>
        </w:rPr>
      </w:pPr>
    </w:p>
    <w:p w14:paraId="04270D0D" w14:textId="77777777" w:rsidR="00B42595" w:rsidRPr="008F03B6" w:rsidRDefault="00B42595" w:rsidP="00712BF3">
      <w:pPr>
        <w:spacing w:line="276" w:lineRule="auto"/>
        <w:ind w:left="1416"/>
        <w:rPr>
          <w:b/>
          <w:color w:val="003399"/>
          <w:sz w:val="28"/>
        </w:rPr>
      </w:pPr>
      <w:r w:rsidRPr="008F03B6">
        <w:rPr>
          <w:b/>
          <w:color w:val="003399"/>
          <w:sz w:val="28"/>
        </w:rPr>
        <w:t>Стоимость данного коммерческого предложения с учётом</w:t>
      </w:r>
      <w:r w:rsidR="00B81612">
        <w:rPr>
          <w:b/>
          <w:color w:val="003399"/>
          <w:sz w:val="28"/>
        </w:rPr>
        <w:t xml:space="preserve"> специальной торговой скидки</w:t>
      </w:r>
      <w:r w:rsidRPr="008F03B6">
        <w:rPr>
          <w:b/>
          <w:color w:val="003399"/>
          <w:sz w:val="28"/>
        </w:rPr>
        <w:t xml:space="preserve"> </w:t>
      </w:r>
      <w:r w:rsidR="00952726">
        <w:rPr>
          <w:b/>
          <w:color w:val="003399"/>
          <w:sz w:val="28"/>
        </w:rPr>
        <w:t>в ценах 2020</w:t>
      </w:r>
      <w:r w:rsidR="00712BF3">
        <w:rPr>
          <w:b/>
          <w:color w:val="003399"/>
          <w:sz w:val="28"/>
        </w:rPr>
        <w:t xml:space="preserve"> года </w:t>
      </w:r>
      <w:r w:rsidRPr="008F03B6">
        <w:rPr>
          <w:b/>
          <w:color w:val="003399"/>
          <w:sz w:val="28"/>
        </w:rPr>
        <w:t xml:space="preserve">составляет: </w:t>
      </w:r>
    </w:p>
    <w:p w14:paraId="692C55D5" w14:textId="77777777" w:rsidR="00B42595" w:rsidRPr="00712BF3" w:rsidRDefault="00952726" w:rsidP="00712BF3">
      <w:pPr>
        <w:spacing w:line="276" w:lineRule="auto"/>
        <w:ind w:left="708" w:firstLine="708"/>
        <w:rPr>
          <w:b/>
          <w:color w:val="003399"/>
          <w:sz w:val="28"/>
        </w:rPr>
      </w:pPr>
      <w:r>
        <w:rPr>
          <w:b/>
          <w:color w:val="003399"/>
          <w:sz w:val="28"/>
        </w:rPr>
        <w:t>668</w:t>
      </w:r>
      <w:r w:rsidR="00B42595">
        <w:rPr>
          <w:b/>
          <w:color w:val="003399"/>
          <w:sz w:val="28"/>
        </w:rPr>
        <w:t>.</w:t>
      </w:r>
      <w:r>
        <w:rPr>
          <w:b/>
          <w:color w:val="003399"/>
          <w:sz w:val="28"/>
        </w:rPr>
        <w:t>432</w:t>
      </w:r>
      <w:r w:rsidR="00B42595">
        <w:rPr>
          <w:b/>
          <w:color w:val="003399"/>
          <w:sz w:val="28"/>
        </w:rPr>
        <w:t xml:space="preserve">,00 EUR, без учета </w:t>
      </w:r>
      <w:r w:rsidR="00B42595" w:rsidRPr="008F03B6">
        <w:rPr>
          <w:b/>
          <w:color w:val="003399"/>
          <w:sz w:val="28"/>
        </w:rPr>
        <w:t>НДС</w:t>
      </w:r>
      <w:r>
        <w:rPr>
          <w:b/>
          <w:color w:val="003399"/>
          <w:sz w:val="28"/>
        </w:rPr>
        <w:t xml:space="preserve"> </w:t>
      </w:r>
      <w:r w:rsidR="00712BF3">
        <w:rPr>
          <w:b/>
          <w:color w:val="003399"/>
          <w:sz w:val="28"/>
        </w:rPr>
        <w:t>20%</w:t>
      </w:r>
      <w:r w:rsidR="00B42595" w:rsidRPr="008F03B6">
        <w:rPr>
          <w:b/>
          <w:color w:val="003399"/>
          <w:sz w:val="28"/>
        </w:rPr>
        <w:t>.</w:t>
      </w:r>
    </w:p>
    <w:p w14:paraId="64E5A95D" w14:textId="77777777" w:rsidR="00351603" w:rsidRDefault="00351603" w:rsidP="00712BF3">
      <w:pPr>
        <w:spacing w:line="276" w:lineRule="auto"/>
        <w:ind w:left="708" w:firstLine="708"/>
        <w:rPr>
          <w:b/>
        </w:rPr>
      </w:pPr>
    </w:p>
    <w:p w14:paraId="599F3E95" w14:textId="77777777" w:rsidR="009A3AB3" w:rsidRPr="004C36F2" w:rsidRDefault="00B42595" w:rsidP="004C36F2">
      <w:pPr>
        <w:spacing w:line="276" w:lineRule="auto"/>
        <w:ind w:left="708" w:firstLine="708"/>
        <w:rPr>
          <w:b/>
          <w:color w:val="auto"/>
          <w:sz w:val="28"/>
        </w:rPr>
      </w:pPr>
      <w:r w:rsidRPr="00351603">
        <w:rPr>
          <w:b/>
          <w:color w:val="auto"/>
          <w:sz w:val="28"/>
        </w:rPr>
        <w:t xml:space="preserve">ВСЕГО </w:t>
      </w:r>
      <w:r w:rsidR="005A2D72">
        <w:rPr>
          <w:b/>
          <w:color w:val="auto"/>
          <w:sz w:val="28"/>
        </w:rPr>
        <w:t>НДС 20%: 133</w:t>
      </w:r>
      <w:r w:rsidRPr="00351603">
        <w:rPr>
          <w:b/>
          <w:color w:val="auto"/>
          <w:sz w:val="28"/>
        </w:rPr>
        <w:t>.</w:t>
      </w:r>
      <w:r w:rsidR="005A2D72">
        <w:rPr>
          <w:b/>
          <w:color w:val="auto"/>
          <w:sz w:val="28"/>
        </w:rPr>
        <w:t>686</w:t>
      </w:r>
      <w:r w:rsidR="004C36F2">
        <w:rPr>
          <w:b/>
          <w:color w:val="auto"/>
          <w:sz w:val="28"/>
        </w:rPr>
        <w:t>,00 EUR</w:t>
      </w:r>
    </w:p>
    <w:p w14:paraId="4D30C640" w14:textId="77777777" w:rsidR="00B42595" w:rsidRPr="009D467D" w:rsidRDefault="00B42595" w:rsidP="00712BF3">
      <w:pPr>
        <w:pBdr>
          <w:top w:val="single" w:sz="4" w:space="1" w:color="auto"/>
          <w:left w:val="single" w:sz="4" w:space="0" w:color="auto"/>
          <w:bottom w:val="single" w:sz="4" w:space="1" w:color="auto"/>
          <w:right w:val="single" w:sz="4" w:space="4" w:color="auto"/>
        </w:pBdr>
        <w:spacing w:line="276" w:lineRule="auto"/>
        <w:ind w:left="1416"/>
        <w:jc w:val="center"/>
        <w:rPr>
          <w:b/>
          <w:color w:val="0000CC"/>
          <w:sz w:val="16"/>
          <w:szCs w:val="16"/>
        </w:rPr>
      </w:pPr>
    </w:p>
    <w:p w14:paraId="63326335" w14:textId="77777777" w:rsidR="00B42595" w:rsidRPr="0036133B" w:rsidRDefault="00B42595" w:rsidP="00712BF3">
      <w:pPr>
        <w:pBdr>
          <w:top w:val="single" w:sz="4" w:space="1" w:color="auto"/>
          <w:left w:val="single" w:sz="4" w:space="0" w:color="auto"/>
          <w:bottom w:val="single" w:sz="4" w:space="1" w:color="auto"/>
          <w:right w:val="single" w:sz="4" w:space="4" w:color="auto"/>
        </w:pBdr>
        <w:spacing w:line="276" w:lineRule="auto"/>
        <w:ind w:left="1416"/>
        <w:jc w:val="center"/>
        <w:rPr>
          <w:b/>
          <w:color w:val="FF0000"/>
          <w:sz w:val="32"/>
          <w:szCs w:val="32"/>
        </w:rPr>
      </w:pPr>
      <w:r w:rsidRPr="0036133B">
        <w:rPr>
          <w:b/>
          <w:color w:val="FF0000"/>
          <w:sz w:val="32"/>
          <w:szCs w:val="32"/>
        </w:rPr>
        <w:t>ИТОГОВАЯ СТОИМОСТЬ ПРЕДЛОЖЕНИЯ СОСТАВЛЯЕТ:</w:t>
      </w:r>
    </w:p>
    <w:p w14:paraId="1F14DFEB" w14:textId="77777777" w:rsidR="00B42595" w:rsidRPr="0036133B" w:rsidRDefault="005A2D72" w:rsidP="00712BF3">
      <w:pPr>
        <w:pBdr>
          <w:top w:val="single" w:sz="4" w:space="1" w:color="auto"/>
          <w:left w:val="single" w:sz="4" w:space="0" w:color="auto"/>
          <w:bottom w:val="single" w:sz="4" w:space="1" w:color="auto"/>
          <w:right w:val="single" w:sz="4" w:space="4" w:color="auto"/>
        </w:pBdr>
        <w:spacing w:line="276" w:lineRule="auto"/>
        <w:ind w:left="1416"/>
        <w:jc w:val="center"/>
        <w:rPr>
          <w:b/>
          <w:color w:val="FF0000"/>
          <w:sz w:val="32"/>
          <w:szCs w:val="32"/>
        </w:rPr>
      </w:pPr>
      <w:r>
        <w:rPr>
          <w:b/>
          <w:color w:val="FF0000"/>
          <w:sz w:val="32"/>
          <w:szCs w:val="32"/>
        </w:rPr>
        <w:t>802</w:t>
      </w:r>
      <w:r w:rsidR="00B42595" w:rsidRPr="0036133B">
        <w:rPr>
          <w:b/>
          <w:color w:val="FF0000"/>
          <w:sz w:val="32"/>
          <w:szCs w:val="32"/>
        </w:rPr>
        <w:t> </w:t>
      </w:r>
      <w:r>
        <w:rPr>
          <w:b/>
          <w:color w:val="FF0000"/>
          <w:sz w:val="32"/>
          <w:szCs w:val="32"/>
        </w:rPr>
        <w:t>118</w:t>
      </w:r>
      <w:r w:rsidR="00B42595" w:rsidRPr="0036133B">
        <w:rPr>
          <w:b/>
          <w:color w:val="FF0000"/>
          <w:sz w:val="32"/>
          <w:szCs w:val="32"/>
        </w:rPr>
        <w:t>,00 Eвро, включая НДС 20%</w:t>
      </w:r>
    </w:p>
    <w:p w14:paraId="7EDEF0EA" w14:textId="77777777" w:rsidR="00801220" w:rsidRPr="00801220" w:rsidRDefault="00801220" w:rsidP="00712BF3">
      <w:pPr>
        <w:pBdr>
          <w:top w:val="single" w:sz="4" w:space="1" w:color="auto"/>
          <w:left w:val="single" w:sz="4" w:space="0" w:color="auto"/>
          <w:bottom w:val="single" w:sz="4" w:space="1" w:color="auto"/>
          <w:right w:val="single" w:sz="4" w:space="4" w:color="auto"/>
        </w:pBdr>
        <w:spacing w:line="276" w:lineRule="auto"/>
        <w:ind w:left="1416"/>
        <w:jc w:val="center"/>
        <w:rPr>
          <w:b/>
          <w:color w:val="FF0000"/>
          <w:sz w:val="18"/>
          <w:szCs w:val="18"/>
        </w:rPr>
      </w:pPr>
    </w:p>
    <w:p w14:paraId="49CD4A34" w14:textId="77777777" w:rsidR="00B42595" w:rsidRDefault="00B42595">
      <w:pPr>
        <w:spacing w:after="0"/>
        <w:ind w:left="4940"/>
      </w:pPr>
    </w:p>
    <w:p w14:paraId="63A476D8" w14:textId="77777777" w:rsidR="00AE406C" w:rsidRPr="00EF7EFD" w:rsidRDefault="00AE406C" w:rsidP="00AE406C"/>
    <w:p w14:paraId="37702106" w14:textId="77777777" w:rsidR="000B52A9" w:rsidRDefault="000B52A9" w:rsidP="000B52A9">
      <w:pPr>
        <w:pageBreakBefore/>
        <w:spacing w:after="0" w:line="240" w:lineRule="auto"/>
        <w:jc w:val="center"/>
      </w:pPr>
      <w:r>
        <w:rPr>
          <w:rFonts w:ascii="Noto Sans TC" w:hAnsi="Noto Sans TC"/>
          <w:b/>
          <w:sz w:val="32"/>
        </w:rPr>
        <w:lastRenderedPageBreak/>
        <w:t>УСЛОВИЯ ПРОДАЖИ</w:t>
      </w:r>
    </w:p>
    <w:p w14:paraId="63AFB3E0" w14:textId="77777777" w:rsidR="000B52A9" w:rsidRDefault="000B52A9" w:rsidP="000B52A9">
      <w:pPr>
        <w:spacing w:after="0" w:line="240" w:lineRule="auto"/>
        <w:jc w:val="center"/>
      </w:pPr>
      <w:r>
        <w:rPr>
          <w:rFonts w:ascii="Noto Sans TC" w:hAnsi="Noto Sans TC"/>
          <w:sz w:val="24"/>
        </w:rPr>
        <w:t> </w:t>
      </w:r>
    </w:p>
    <w:p w14:paraId="66948A44" w14:textId="77777777" w:rsidR="000B52A9" w:rsidRDefault="000B52A9" w:rsidP="000B52A9">
      <w:pPr>
        <w:spacing w:after="0" w:line="240" w:lineRule="auto"/>
      </w:pPr>
      <w:r>
        <w:rPr>
          <w:rFonts w:ascii="Noto Sans TC" w:hAnsi="Noto Sans TC"/>
          <w:sz w:val="24"/>
        </w:rPr>
        <w:t> </w:t>
      </w:r>
    </w:p>
    <w:p w14:paraId="6B893023" w14:textId="77777777" w:rsidR="000B52A9" w:rsidRPr="002B773B" w:rsidRDefault="000B52A9" w:rsidP="000B52A9">
      <w:pPr>
        <w:spacing w:after="0" w:line="240" w:lineRule="auto"/>
        <w:rPr>
          <w:sz w:val="20"/>
          <w:szCs w:val="20"/>
        </w:rPr>
      </w:pPr>
      <w:r w:rsidRPr="002B773B">
        <w:rPr>
          <w:rFonts w:ascii="Noto Sans TC" w:hAnsi="Noto Sans TC"/>
          <w:b/>
          <w:sz w:val="20"/>
          <w:szCs w:val="20"/>
        </w:rPr>
        <w:t>1. Цены</w:t>
      </w:r>
    </w:p>
    <w:p w14:paraId="09089BF7"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2A53FFEA"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Указанная цена является неизменной. Любые возможные изменения должны быть согласованы всеми заинтересованными сторонами и оформлены в письменном виде.</w:t>
      </w:r>
    </w:p>
    <w:p w14:paraId="738D7BC9"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Указанная цена применима только к объему поставки, описанному в настоящем документе, включая дополнительное оборудование и услуги, сопровождаемые словами «включено в цену», в соответствии с условиями поставки, приведенными в этом документе. Любое дополнительное соглашение, не указанное и/или не приложенное к настоящему документу, не считается частью данного предложения и, следовательно, не входит в объем поставки.</w:t>
      </w:r>
    </w:p>
    <w:p w14:paraId="15D2CEAD"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Цены не включают какие-либо государственные или местные налоги, которые действуют в настоящее время или будут введены в будущем. Покупатель несет ответственность за таможенное оформление и любые ввозные сборы, налоги и пошлины в отношении данного оборудования, которые действуют в настоящее время или будут введены в будущем.</w:t>
      </w:r>
    </w:p>
    <w:p w14:paraId="534F71AD"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42F54AF0"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5748BA85"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20 недель от даты получения авансового взноса.</w:t>
      </w:r>
    </w:p>
    <w:p w14:paraId="1C285849"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Для соблюдения указанного срока Покупатель обязуется обеспечить выполнение следующих условий (до предполагаемой даты поставки):</w:t>
      </w:r>
    </w:p>
    <w:p w14:paraId="52CFA56F" w14:textId="77777777" w:rsidR="000B52A9" w:rsidRPr="002B773B" w:rsidRDefault="000B52A9" w:rsidP="000B52A9">
      <w:pPr>
        <w:numPr>
          <w:ilvl w:val="0"/>
          <w:numId w:val="14"/>
        </w:numPr>
        <w:tabs>
          <w:tab w:val="left" w:pos="1134"/>
        </w:tabs>
        <w:spacing w:after="0" w:line="240" w:lineRule="auto"/>
        <w:ind w:left="1134" w:hanging="567"/>
        <w:rPr>
          <w:sz w:val="20"/>
          <w:szCs w:val="20"/>
        </w:rPr>
      </w:pPr>
      <w:r w:rsidRPr="002B773B">
        <w:rPr>
          <w:rFonts w:ascii="Noto Sans TC" w:hAnsi="Noto Sans TC"/>
          <w:sz w:val="20"/>
          <w:szCs w:val="20"/>
        </w:rPr>
        <w:t>осуществление авансового платежа;</w:t>
      </w:r>
    </w:p>
    <w:p w14:paraId="030A8704" w14:textId="77777777" w:rsidR="000B52A9" w:rsidRPr="002B773B" w:rsidRDefault="000B52A9" w:rsidP="000B52A9">
      <w:pPr>
        <w:numPr>
          <w:ilvl w:val="0"/>
          <w:numId w:val="14"/>
        </w:numPr>
        <w:tabs>
          <w:tab w:val="left" w:pos="1134"/>
        </w:tabs>
        <w:spacing w:after="0" w:line="240" w:lineRule="auto"/>
        <w:ind w:left="1134" w:hanging="567"/>
        <w:rPr>
          <w:sz w:val="20"/>
          <w:szCs w:val="20"/>
        </w:rPr>
      </w:pPr>
      <w:r w:rsidRPr="002B773B">
        <w:rPr>
          <w:rFonts w:ascii="Noto Sans TC" w:hAnsi="Noto Sans TC"/>
          <w:sz w:val="20"/>
          <w:szCs w:val="20"/>
        </w:rPr>
        <w:t>предоставление Продавцу в установленном порядке любой необходимой финансовой документации (лизингового договора и т. д.);</w:t>
      </w:r>
    </w:p>
    <w:p w14:paraId="45EA6950" w14:textId="77777777" w:rsidR="000B52A9" w:rsidRPr="002B773B" w:rsidRDefault="000B52A9" w:rsidP="000B52A9">
      <w:pPr>
        <w:numPr>
          <w:ilvl w:val="0"/>
          <w:numId w:val="14"/>
        </w:numPr>
        <w:tabs>
          <w:tab w:val="left" w:pos="1134"/>
        </w:tabs>
        <w:spacing w:after="0" w:line="240" w:lineRule="auto"/>
        <w:ind w:left="1134" w:hanging="567"/>
        <w:rPr>
          <w:sz w:val="20"/>
          <w:szCs w:val="20"/>
        </w:rPr>
      </w:pPr>
      <w:r w:rsidRPr="002B773B">
        <w:rPr>
          <w:rFonts w:ascii="Noto Sans TC" w:hAnsi="Noto Sans TC"/>
          <w:sz w:val="20"/>
          <w:szCs w:val="20"/>
        </w:rPr>
        <w:t>любой платеж, согласованный до отгрузки, должен быть получен Покупателем не менее чем за одну неделю до запланированной даты отгрузки;</w:t>
      </w:r>
    </w:p>
    <w:p w14:paraId="4CD6F922" w14:textId="77777777" w:rsidR="000B52A9" w:rsidRPr="002B773B" w:rsidRDefault="000B52A9" w:rsidP="000B52A9">
      <w:pPr>
        <w:pBdr>
          <w:left w:val="none" w:sz="0" w:space="14" w:color="auto"/>
        </w:pBdr>
        <w:spacing w:before="240" w:after="0" w:line="240" w:lineRule="auto"/>
        <w:rPr>
          <w:sz w:val="20"/>
          <w:szCs w:val="20"/>
        </w:rPr>
      </w:pPr>
      <w:r w:rsidRPr="002B773B">
        <w:rPr>
          <w:rFonts w:ascii="Noto Sans TC" w:hAnsi="Noto Sans TC"/>
          <w:sz w:val="20"/>
          <w:szCs w:val="20"/>
        </w:rPr>
        <w:t>В случаях, предусмотренных п. 2, Покупатель обязуется предоставить соответствующие документы не менее чем за 30 дней до даты отгрузки.</w:t>
      </w:r>
    </w:p>
    <w:p w14:paraId="6E205A60"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6A380A96" w14:textId="77777777" w:rsidR="000B52A9" w:rsidRPr="002B773B" w:rsidRDefault="000B52A9" w:rsidP="000B52A9">
      <w:pPr>
        <w:spacing w:after="0" w:line="240" w:lineRule="auto"/>
        <w:rPr>
          <w:sz w:val="20"/>
          <w:szCs w:val="20"/>
        </w:rPr>
      </w:pPr>
      <w:r w:rsidRPr="002B773B">
        <w:rPr>
          <w:rFonts w:ascii="Noto Sans TC" w:hAnsi="Noto Sans TC"/>
          <w:b/>
          <w:sz w:val="20"/>
          <w:szCs w:val="20"/>
        </w:rPr>
        <w:t>5. Изменения и дополнения</w:t>
      </w:r>
    </w:p>
    <w:p w14:paraId="02FB041F"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72D9D4C1"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Любые изменения и/или дополнения к настоящему коммерческому предложению должны быть согласованы Покупателем и Продавцом и оформлены в письменном виде до подтверждения заказа. Изменения и/или дополнения, внесенные после подтверждения заказа, повлияют на дату поставки оборудования. В этом случае любая другая дата поставки не может считаться задержкой поставки по вине Продавца. Новая дата поставки должна быть согласована Сторонами в письменном виде. Продавец не несет ответственности за возможные последствия отсроченной поставки для Покупателя. Продавец также не несет ответственности за расходы и задержки, связанные с несоблюдением требований по подготовке к монтажу или ошибками в информации, предоставленной Продавцу.</w:t>
      </w:r>
    </w:p>
    <w:p w14:paraId="29C3D280"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586F2F92" w14:textId="77777777" w:rsidR="000B52A9" w:rsidRPr="002B773B" w:rsidRDefault="000B52A9" w:rsidP="000B52A9">
      <w:pPr>
        <w:spacing w:after="0" w:line="240" w:lineRule="auto"/>
        <w:rPr>
          <w:sz w:val="20"/>
          <w:szCs w:val="20"/>
        </w:rPr>
      </w:pPr>
      <w:r w:rsidRPr="002B773B">
        <w:rPr>
          <w:rFonts w:ascii="Noto Sans TC" w:hAnsi="Noto Sans TC"/>
          <w:b/>
          <w:sz w:val="20"/>
          <w:szCs w:val="20"/>
        </w:rPr>
        <w:t>6. Условия поставки</w:t>
      </w:r>
    </w:p>
    <w:p w14:paraId="3C80E149"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374F80EA"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Продавец обязуется предоставить Покупателю руководство по монтажу, содержащее всю необходимую информацию о подготовке места установки станка и соблюдении следующих условий:</w:t>
      </w:r>
    </w:p>
    <w:p w14:paraId="00117138"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t> </w:t>
      </w:r>
    </w:p>
    <w:p w14:paraId="38312D83"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b/>
          <w:sz w:val="20"/>
          <w:szCs w:val="20"/>
        </w:rPr>
        <w:t>6.a Обеспечивается Покупателем:</w:t>
      </w:r>
    </w:p>
    <w:p w14:paraId="51ABCEF6"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t> </w:t>
      </w:r>
    </w:p>
    <w:p w14:paraId="472F88B6"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подготовка фундамента, установка фундаментных плит, выполнение любых строительных работ (при необходимости);</w:t>
      </w:r>
    </w:p>
    <w:p w14:paraId="059C83B0"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подготовка места установки станка до запланированной даты монтажа;</w:t>
      </w:r>
    </w:p>
    <w:p w14:paraId="6074BB0C"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выгрузка станка из прицепа и обеспечение безопасности подъема и перевозки груза;</w:t>
      </w:r>
    </w:p>
    <w:p w14:paraId="79389977"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предоставление необходимого грузоподъемного и транспортировочного оборудования для выгрузки и перемещения к месту установки;</w:t>
      </w:r>
    </w:p>
    <w:p w14:paraId="0B646FD5"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выполнение электрических и пневматических соединений;</w:t>
      </w:r>
    </w:p>
    <w:p w14:paraId="2722ECC3"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обеспечение наличия источника режущего газа для лазерного станка;</w:t>
      </w:r>
    </w:p>
    <w:p w14:paraId="01E1B907"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обеспечение наличия воды и антикоррозионного средства для охладителя;</w:t>
      </w:r>
    </w:p>
    <w:p w14:paraId="4B840042"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предоставление компьютера для выполнения программирования (если не заказан дополнительно);</w:t>
      </w:r>
    </w:p>
    <w:p w14:paraId="220ABF18"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обеспечение доступа к сети Интернет;</w:t>
      </w:r>
    </w:p>
    <w:p w14:paraId="1151C168"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lastRenderedPageBreak/>
        <w:t>организация внутренних перевозок, предоставление рабочих и обеспечение наличия подъемных приспособлений (лестниц, платформ и т. д.), необходимых для установки и технического обслуживания системы;</w:t>
      </w:r>
    </w:p>
    <w:p w14:paraId="0875636A" w14:textId="77777777" w:rsidR="000B52A9" w:rsidRPr="002B773B" w:rsidRDefault="000B52A9" w:rsidP="000B52A9">
      <w:pPr>
        <w:numPr>
          <w:ilvl w:val="0"/>
          <w:numId w:val="15"/>
        </w:numPr>
        <w:tabs>
          <w:tab w:val="left" w:pos="1134"/>
        </w:tabs>
        <w:spacing w:after="0" w:line="240" w:lineRule="auto"/>
        <w:ind w:left="1134" w:hanging="567"/>
        <w:jc w:val="both"/>
        <w:rPr>
          <w:sz w:val="20"/>
          <w:szCs w:val="20"/>
        </w:rPr>
      </w:pPr>
      <w:r w:rsidRPr="002B773B">
        <w:rPr>
          <w:rFonts w:ascii="Noto Sans TC" w:hAnsi="Noto Sans TC"/>
          <w:sz w:val="20"/>
          <w:szCs w:val="20"/>
        </w:rPr>
        <w:t>проведение испытаний местной вытяжной вентиляции.</w:t>
      </w:r>
    </w:p>
    <w:p w14:paraId="1A738891" w14:textId="77777777" w:rsidR="000B52A9" w:rsidRPr="002B773B" w:rsidRDefault="000B52A9" w:rsidP="000B52A9">
      <w:pPr>
        <w:pBdr>
          <w:left w:val="none" w:sz="0" w:space="14" w:color="auto"/>
        </w:pBdr>
        <w:spacing w:before="240" w:after="0" w:line="240" w:lineRule="auto"/>
        <w:jc w:val="both"/>
        <w:rPr>
          <w:sz w:val="20"/>
          <w:szCs w:val="20"/>
        </w:rPr>
      </w:pPr>
      <w:r w:rsidRPr="002B773B">
        <w:rPr>
          <w:rFonts w:ascii="Noto Sans TC" w:hAnsi="Noto Sans TC"/>
          <w:b/>
          <w:sz w:val="20"/>
          <w:szCs w:val="20"/>
        </w:rPr>
        <w:t>6.b Обеспечивается Продавцом:</w:t>
      </w:r>
    </w:p>
    <w:p w14:paraId="5D4AD8D9"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t> </w:t>
      </w:r>
    </w:p>
    <w:p w14:paraId="1B6DE330"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Продавец обязуется предоставить Покупателю руководство по монтажу, содержащее всю необходимую информацию о подготовке места установки станка и соблюдении приведенных выше условий.</w:t>
      </w:r>
    </w:p>
    <w:p w14:paraId="61B1608F"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t> </w:t>
      </w:r>
    </w:p>
    <w:p w14:paraId="6CD229A9" w14:textId="77777777" w:rsidR="000B52A9" w:rsidRPr="002B773B" w:rsidRDefault="000B52A9" w:rsidP="000B52A9">
      <w:pPr>
        <w:numPr>
          <w:ilvl w:val="0"/>
          <w:numId w:val="16"/>
        </w:numPr>
        <w:tabs>
          <w:tab w:val="left" w:pos="1134"/>
        </w:tabs>
        <w:spacing w:after="0" w:line="240" w:lineRule="auto"/>
        <w:ind w:left="1134" w:hanging="567"/>
        <w:jc w:val="both"/>
        <w:rPr>
          <w:sz w:val="20"/>
          <w:szCs w:val="20"/>
        </w:rPr>
      </w:pPr>
      <w:r w:rsidRPr="002B773B">
        <w:rPr>
          <w:rFonts w:ascii="Noto Sans TC" w:hAnsi="Noto Sans TC"/>
          <w:sz w:val="20"/>
          <w:szCs w:val="20"/>
        </w:rPr>
        <w:t>доставка станка в соответствии с пунктом 4 настоящего предложения;</w:t>
      </w:r>
    </w:p>
    <w:p w14:paraId="55951ED2" w14:textId="77777777" w:rsidR="000B52A9" w:rsidRPr="002B773B" w:rsidRDefault="000B52A9" w:rsidP="000B52A9">
      <w:pPr>
        <w:numPr>
          <w:ilvl w:val="0"/>
          <w:numId w:val="16"/>
        </w:numPr>
        <w:tabs>
          <w:tab w:val="left" w:pos="1134"/>
        </w:tabs>
        <w:spacing w:after="0" w:line="240" w:lineRule="auto"/>
        <w:ind w:left="1134" w:hanging="567"/>
        <w:jc w:val="both"/>
        <w:rPr>
          <w:sz w:val="20"/>
          <w:szCs w:val="20"/>
        </w:rPr>
      </w:pPr>
      <w:r w:rsidRPr="002B773B">
        <w:rPr>
          <w:rFonts w:ascii="Noto Sans TC" w:hAnsi="Noto Sans TC"/>
          <w:sz w:val="20"/>
          <w:szCs w:val="20"/>
        </w:rPr>
        <w:t>предоставление технической документации, необходимой для подготовки места установки, а также эксплуатации и технического обслуживания станка;</w:t>
      </w:r>
    </w:p>
    <w:p w14:paraId="54CC43D1" w14:textId="77777777" w:rsidR="000B52A9" w:rsidRPr="002B773B" w:rsidRDefault="000B52A9" w:rsidP="000B52A9">
      <w:pPr>
        <w:numPr>
          <w:ilvl w:val="0"/>
          <w:numId w:val="16"/>
        </w:numPr>
        <w:tabs>
          <w:tab w:val="left" w:pos="1134"/>
        </w:tabs>
        <w:spacing w:after="0" w:line="240" w:lineRule="auto"/>
        <w:ind w:left="1134" w:hanging="567"/>
        <w:jc w:val="both"/>
        <w:rPr>
          <w:sz w:val="20"/>
          <w:szCs w:val="20"/>
        </w:rPr>
      </w:pPr>
      <w:r w:rsidRPr="002B773B">
        <w:rPr>
          <w:rFonts w:ascii="Noto Sans TC" w:hAnsi="Noto Sans TC"/>
          <w:sz w:val="20"/>
          <w:szCs w:val="20"/>
        </w:rPr>
        <w:t>Декларация соответствия нормам ЕС, выдаваемая для правильно смонтированного оборудования;</w:t>
      </w:r>
    </w:p>
    <w:p w14:paraId="3B52877C" w14:textId="77777777" w:rsidR="000B52A9" w:rsidRPr="002B773B" w:rsidRDefault="000B52A9" w:rsidP="000B52A9">
      <w:pPr>
        <w:numPr>
          <w:ilvl w:val="0"/>
          <w:numId w:val="16"/>
        </w:numPr>
        <w:tabs>
          <w:tab w:val="left" w:pos="1134"/>
        </w:tabs>
        <w:spacing w:after="0" w:line="240" w:lineRule="auto"/>
        <w:ind w:left="1134" w:hanging="567"/>
        <w:jc w:val="both"/>
        <w:rPr>
          <w:sz w:val="20"/>
          <w:szCs w:val="20"/>
        </w:rPr>
      </w:pPr>
      <w:r w:rsidRPr="002B773B">
        <w:rPr>
          <w:rFonts w:ascii="Noto Sans TC" w:hAnsi="Noto Sans TC"/>
          <w:sz w:val="20"/>
          <w:szCs w:val="20"/>
        </w:rPr>
        <w:t>монтаж поставленного оборудования;</w:t>
      </w:r>
    </w:p>
    <w:p w14:paraId="682482BA" w14:textId="77777777" w:rsidR="000B52A9" w:rsidRPr="002B773B" w:rsidRDefault="000B52A9" w:rsidP="000B52A9">
      <w:pPr>
        <w:numPr>
          <w:ilvl w:val="0"/>
          <w:numId w:val="16"/>
        </w:numPr>
        <w:tabs>
          <w:tab w:val="left" w:pos="1134"/>
        </w:tabs>
        <w:spacing w:after="0" w:line="240" w:lineRule="auto"/>
        <w:ind w:left="1134" w:hanging="567"/>
        <w:jc w:val="both"/>
        <w:rPr>
          <w:sz w:val="20"/>
          <w:szCs w:val="20"/>
        </w:rPr>
      </w:pPr>
      <w:r w:rsidRPr="002B773B">
        <w:rPr>
          <w:rFonts w:ascii="Noto Sans TC" w:hAnsi="Noto Sans TC"/>
          <w:sz w:val="20"/>
          <w:szCs w:val="20"/>
        </w:rPr>
        <w:t>ввод в эксплуатацию поставленного оборудования и сопутствующих комплектующих;</w:t>
      </w:r>
    </w:p>
    <w:p w14:paraId="5BB7FBE0" w14:textId="77777777" w:rsidR="000B52A9" w:rsidRPr="002B773B" w:rsidRDefault="000B52A9" w:rsidP="000B52A9">
      <w:pPr>
        <w:numPr>
          <w:ilvl w:val="0"/>
          <w:numId w:val="16"/>
        </w:numPr>
        <w:tabs>
          <w:tab w:val="left" w:pos="1134"/>
        </w:tabs>
        <w:spacing w:after="0" w:line="240" w:lineRule="auto"/>
        <w:ind w:left="1134" w:hanging="567"/>
        <w:jc w:val="both"/>
        <w:rPr>
          <w:sz w:val="20"/>
          <w:szCs w:val="20"/>
        </w:rPr>
      </w:pPr>
      <w:r w:rsidRPr="002B773B">
        <w:rPr>
          <w:rFonts w:ascii="Noto Sans TC" w:hAnsi="Noto Sans TC"/>
          <w:sz w:val="20"/>
          <w:szCs w:val="20"/>
        </w:rPr>
        <w:t>проведение испытаний станка, соответствующих типу/модели станка (и комплектующих), который является предметом настоящего предложения;</w:t>
      </w:r>
    </w:p>
    <w:p w14:paraId="3C46A634" w14:textId="77777777" w:rsidR="000B52A9" w:rsidRPr="002B773B" w:rsidRDefault="000B52A9" w:rsidP="000B52A9">
      <w:pPr>
        <w:numPr>
          <w:ilvl w:val="0"/>
          <w:numId w:val="16"/>
        </w:numPr>
        <w:tabs>
          <w:tab w:val="left" w:pos="1134"/>
        </w:tabs>
        <w:spacing w:after="0" w:line="240" w:lineRule="auto"/>
        <w:ind w:left="1134" w:hanging="567"/>
        <w:jc w:val="both"/>
        <w:rPr>
          <w:sz w:val="20"/>
          <w:szCs w:val="20"/>
        </w:rPr>
      </w:pPr>
      <w:r w:rsidRPr="002B773B">
        <w:rPr>
          <w:rFonts w:ascii="Noto Sans TC" w:hAnsi="Noto Sans TC"/>
          <w:sz w:val="20"/>
          <w:szCs w:val="20"/>
        </w:rPr>
        <w:t>проведение окончательной приемки;</w:t>
      </w:r>
    </w:p>
    <w:p w14:paraId="7D62ECF5" w14:textId="77777777" w:rsidR="000B52A9" w:rsidRPr="002B773B" w:rsidRDefault="000B52A9" w:rsidP="000B52A9">
      <w:pPr>
        <w:numPr>
          <w:ilvl w:val="0"/>
          <w:numId w:val="16"/>
        </w:numPr>
        <w:tabs>
          <w:tab w:val="left" w:pos="1134"/>
        </w:tabs>
        <w:spacing w:after="0" w:line="240" w:lineRule="auto"/>
        <w:ind w:left="1134" w:hanging="567"/>
        <w:jc w:val="both"/>
        <w:rPr>
          <w:sz w:val="20"/>
          <w:szCs w:val="20"/>
        </w:rPr>
      </w:pPr>
      <w:r w:rsidRPr="002B773B">
        <w:rPr>
          <w:rFonts w:ascii="Noto Sans TC" w:hAnsi="Noto Sans TC"/>
          <w:sz w:val="20"/>
          <w:szCs w:val="20"/>
        </w:rPr>
        <w:t>обучение персонала, отвечающего за эксплуатацию станка и программирование, в зависимости от того, что включено в объем услуг (см. Приложение 1).</w:t>
      </w:r>
    </w:p>
    <w:p w14:paraId="57296B90" w14:textId="77777777" w:rsidR="000B52A9" w:rsidRPr="002B773B" w:rsidRDefault="000B52A9" w:rsidP="000B52A9">
      <w:pPr>
        <w:pBdr>
          <w:left w:val="none" w:sz="0" w:space="14" w:color="auto"/>
        </w:pBdr>
        <w:spacing w:before="240" w:after="0" w:line="240" w:lineRule="auto"/>
        <w:jc w:val="both"/>
        <w:rPr>
          <w:sz w:val="20"/>
          <w:szCs w:val="20"/>
        </w:rPr>
      </w:pPr>
      <w:r w:rsidRPr="002B773B">
        <w:rPr>
          <w:rFonts w:ascii="Noto Sans TC" w:hAnsi="Noto Sans TC"/>
          <w:sz w:val="20"/>
          <w:szCs w:val="20"/>
        </w:rPr>
        <w:t>Плановые и внеплановые работы по техническому обслуживанию, указанные в руководстве по эксплуатации и техническому обслуживанию, не включены в объем услуг. По запросу Покупателя на данные работы составляется отдельное предложение.</w:t>
      </w:r>
    </w:p>
    <w:p w14:paraId="6B105731"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6CEDD182" w14:textId="77777777" w:rsidR="000B52A9" w:rsidRPr="002B773B" w:rsidRDefault="000B52A9" w:rsidP="000B52A9">
      <w:pPr>
        <w:spacing w:after="0" w:line="240" w:lineRule="auto"/>
        <w:rPr>
          <w:sz w:val="20"/>
          <w:szCs w:val="20"/>
        </w:rPr>
      </w:pPr>
      <w:r w:rsidRPr="002B773B">
        <w:rPr>
          <w:rFonts w:ascii="Noto Sans TC" w:hAnsi="Noto Sans TC"/>
          <w:b/>
          <w:sz w:val="20"/>
          <w:szCs w:val="20"/>
        </w:rPr>
        <w:t>7. Окончательная приемка</w:t>
      </w:r>
    </w:p>
    <w:p w14:paraId="7A8B58D7"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4EDC309B"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При отсутствии другого письменного соглашения между Продавцом и Покупателем окончательные приемочные испытания станка проводятся после завершения монтажа. Окончательные приемочные испытания проводятся в соответствии с соответствующим стандартным протоколом компании Prima Power. Подписание акта окончательной приемки означает, что станок принят и готов к эксплуатации. В акте окончательной приемки указываются даты начала и окончания гарантийного периода. Если по какой-либо причине, не зависящей от Продавца, акт окончательной приемки не может быть подписан по истечении 60 дней с даты поставки, станок считается принятым. Покупатель имеет право использовать станок только после подписания акта приемки.</w:t>
      </w:r>
    </w:p>
    <w:p w14:paraId="704197ED"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1F6E5556" w14:textId="77777777" w:rsidR="000B52A9" w:rsidRPr="002B773B" w:rsidRDefault="000B52A9" w:rsidP="000B52A9">
      <w:pPr>
        <w:spacing w:after="0" w:line="240" w:lineRule="auto"/>
        <w:rPr>
          <w:sz w:val="20"/>
          <w:szCs w:val="20"/>
        </w:rPr>
      </w:pPr>
      <w:r w:rsidRPr="002B773B">
        <w:rPr>
          <w:rFonts w:ascii="Noto Sans TC" w:hAnsi="Noto Sans TC"/>
          <w:b/>
          <w:sz w:val="20"/>
          <w:szCs w:val="20"/>
        </w:rPr>
        <w:t>8. Декларация соответствия нормам ЕС</w:t>
      </w:r>
    </w:p>
    <w:p w14:paraId="66CC8FFE"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50BCF59D"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Декларация соответствия нормам ЕС и маркировка ЕС подтверждают, что изделие было спроектировано и изготовлено в соответствии с требованиями по охране труда и технике безопасности Директивы по машиностроению 2006/42/EC.</w:t>
      </w:r>
    </w:p>
    <w:p w14:paraId="7C2768EA"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Если изделие, поставляемое компанией Prima Power, планируется использовать как часть более сложной установки, спроектированной Покупателем (который отвечает за сертификацию всей установки), Продавец предоставит Декларацию соответствия нормам ЕС и поставит на изделие маркировку ЕС только после тщательной проверки всей установки.</w:t>
      </w:r>
    </w:p>
    <w:p w14:paraId="0EF0D3E5"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47FDA779" w14:textId="77777777" w:rsidR="000B52A9" w:rsidRPr="002B773B" w:rsidRDefault="000B52A9" w:rsidP="000B52A9">
      <w:pPr>
        <w:spacing w:after="0" w:line="240" w:lineRule="auto"/>
        <w:rPr>
          <w:sz w:val="20"/>
          <w:szCs w:val="20"/>
        </w:rPr>
      </w:pPr>
      <w:r w:rsidRPr="002B773B">
        <w:rPr>
          <w:rFonts w:ascii="Noto Sans TC" w:hAnsi="Noto Sans TC"/>
          <w:b/>
          <w:sz w:val="20"/>
          <w:szCs w:val="20"/>
        </w:rPr>
        <w:t>9. Общие условия</w:t>
      </w:r>
    </w:p>
    <w:p w14:paraId="690E9808"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6FEB6B41"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См. «Условия продажи компании Prima Power» и «Общие условия поставки механической, электрической и электронной продукции Orgalime S2012».</w:t>
      </w:r>
    </w:p>
    <w:p w14:paraId="357EA296"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563025A3" w14:textId="77777777" w:rsidR="000B52A9" w:rsidRPr="002B773B" w:rsidRDefault="000B52A9" w:rsidP="000B52A9">
      <w:pPr>
        <w:spacing w:after="0" w:line="240" w:lineRule="auto"/>
        <w:rPr>
          <w:sz w:val="20"/>
          <w:szCs w:val="20"/>
        </w:rPr>
      </w:pPr>
      <w:r w:rsidRPr="002B773B">
        <w:rPr>
          <w:rFonts w:ascii="Noto Sans TC" w:hAnsi="Noto Sans TC"/>
          <w:b/>
          <w:sz w:val="20"/>
          <w:szCs w:val="20"/>
        </w:rPr>
        <w:t>10. Гарантия</w:t>
      </w:r>
    </w:p>
    <w:p w14:paraId="1020D38E"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5660B34B"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Продавец гарантирует, что поставляемое оборудование представляет собой новое, не используемое ранее изделие, изготовленное из высококачественных материалов, которое соответствует применимым стандартам качества.</w:t>
      </w:r>
    </w:p>
    <w:p w14:paraId="56CB33BD"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t> </w:t>
      </w:r>
    </w:p>
    <w:p w14:paraId="4C8CBE4A" w14:textId="77777777" w:rsidR="000B52A9" w:rsidRPr="002B773B" w:rsidRDefault="000B52A9" w:rsidP="000B52A9">
      <w:pPr>
        <w:pBdr>
          <w:left w:val="none" w:sz="0" w:space="14" w:color="auto"/>
        </w:pBdr>
        <w:spacing w:after="0" w:line="240" w:lineRule="auto"/>
        <w:jc w:val="both"/>
        <w:rPr>
          <w:sz w:val="20"/>
          <w:szCs w:val="20"/>
        </w:rPr>
      </w:pPr>
      <w:r>
        <w:rPr>
          <w:rFonts w:ascii="Noto Sans TC" w:hAnsi="Noto Sans TC"/>
          <w:sz w:val="20"/>
          <w:szCs w:val="20"/>
        </w:rPr>
        <w:t>Гарантийный период составляет 12</w:t>
      </w:r>
      <w:r w:rsidRPr="002B773B">
        <w:rPr>
          <w:rFonts w:ascii="Noto Sans TC" w:hAnsi="Noto Sans TC"/>
          <w:sz w:val="20"/>
          <w:szCs w:val="20"/>
        </w:rPr>
        <w:t xml:space="preserve"> месяцев с даты подписания акта окончательной приемки (в зависимости от того, что произойдет раньше). Гарантийный период начинается с даты окончательной приемки станка, но, в любом случае, не позднее 60 дней с даты поставки.</w:t>
      </w:r>
    </w:p>
    <w:p w14:paraId="4E6CF48C"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lastRenderedPageBreak/>
        <w:t> </w:t>
      </w:r>
    </w:p>
    <w:p w14:paraId="44EE8CA1"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Гарантия Продавца распространяется на ремонт или замену компонентов станка, если неисправность возникла в результате дефекта изготовления. Если Покупатель не уведомил Продавца о неисправности или дефекте в течение двух недель с момента обнаружения, то Покупатель утрачивает право требовать устранения дефекта.</w:t>
      </w:r>
    </w:p>
    <w:p w14:paraId="0E95DA4D"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t> </w:t>
      </w:r>
    </w:p>
    <w:p w14:paraId="25E47F56"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Гарантия не распространяется на расходные материалы: линзы, зеркала, датчики, защитные мехи, фильтры, рабочие жидкости, смазку и т. д.</w:t>
      </w:r>
    </w:p>
    <w:p w14:paraId="49F5C508"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t> </w:t>
      </w:r>
    </w:p>
    <w:p w14:paraId="7494A5FC"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В отношении всего, что не указано в приведенных выше пунктах, применяются положения, касающиеся ответственности за дефекты, в соответствии с «Общими условиями поставки механической, электрической и электронной продукции ORGALIME S2012» (пункты с 23 по 39).</w:t>
      </w:r>
    </w:p>
    <w:p w14:paraId="05B0ABD6"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65BCEACF" w14:textId="77777777" w:rsidR="000B52A9" w:rsidRPr="002B773B" w:rsidRDefault="000B52A9" w:rsidP="000B52A9">
      <w:pPr>
        <w:spacing w:after="0" w:line="240" w:lineRule="auto"/>
        <w:rPr>
          <w:sz w:val="20"/>
          <w:szCs w:val="20"/>
        </w:rPr>
      </w:pPr>
      <w:r w:rsidRPr="002B773B">
        <w:rPr>
          <w:rFonts w:ascii="Noto Sans TC" w:hAnsi="Noto Sans TC"/>
          <w:b/>
          <w:sz w:val="20"/>
          <w:szCs w:val="20"/>
        </w:rPr>
        <w:t>11. Кодекс этики компании и другие положения и законы по борьбе со взяточничеством/коррупцией</w:t>
      </w:r>
    </w:p>
    <w:p w14:paraId="1B88FEA3"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719D7B38"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Сообщаем, что Продавец принял и внедрил Кодекс этики компании, и просим ознакомиться с ним на официальном сайте: https://www.primaindustrie.com/wp-content/uploads/2018/07/Group-Code-of-Ethics-30-May-2018_DEF_ENG.pdf . Заказчики, поставщики, работники и т. д. должны придерживаться принципов вышеупомянутого Кодекса этики и обязуются соблюдать указанные в нем принципы и процедуры и, в целом, воздерживаться от любого поведения, нарушающего положения Кодекса этики.</w:t>
      </w:r>
    </w:p>
    <w:p w14:paraId="418D028A"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59A730E3" w14:textId="77777777" w:rsidR="000B52A9" w:rsidRPr="002B773B" w:rsidRDefault="000B52A9" w:rsidP="000B52A9">
      <w:pPr>
        <w:spacing w:after="0" w:line="240" w:lineRule="auto"/>
        <w:rPr>
          <w:sz w:val="20"/>
          <w:szCs w:val="20"/>
        </w:rPr>
      </w:pPr>
      <w:r w:rsidRPr="002B773B">
        <w:rPr>
          <w:rFonts w:ascii="Noto Sans TC" w:hAnsi="Noto Sans TC"/>
          <w:b/>
          <w:sz w:val="20"/>
          <w:szCs w:val="20"/>
        </w:rPr>
        <w:t>12. Конфиденциальность информации и Общий регламент ЕС по защите персональных данных</w:t>
      </w:r>
    </w:p>
    <w:p w14:paraId="7E0B5C9D"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14ECDF4F"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Технические специалисты компании Prima Power подключаются к станкам Покупателя для удаленного сервисного обслуживания и сбора соответствующих данных. Подробное описание процедуры и положения по защите данных приведены в отдельном документе (Приложение 2). Собранная информация не включает персональные данные (Общий регламент ЕС по защите персональных данных).</w:t>
      </w:r>
    </w:p>
    <w:p w14:paraId="5E3F9F4E"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t> </w:t>
      </w:r>
    </w:p>
    <w:p w14:paraId="49CF69B9"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Обязанности Покупателя:</w:t>
      </w:r>
    </w:p>
    <w:p w14:paraId="3517B7BF" w14:textId="77777777" w:rsidR="000B52A9" w:rsidRPr="002B773B" w:rsidRDefault="000B52A9" w:rsidP="000B52A9">
      <w:pPr>
        <w:spacing w:after="0" w:line="240" w:lineRule="auto"/>
        <w:jc w:val="both"/>
        <w:rPr>
          <w:sz w:val="20"/>
          <w:szCs w:val="20"/>
        </w:rPr>
      </w:pPr>
      <w:r w:rsidRPr="002B773B">
        <w:rPr>
          <w:rFonts w:ascii="Noto Sans TC" w:hAnsi="Noto Sans TC"/>
          <w:sz w:val="20"/>
          <w:szCs w:val="20"/>
        </w:rPr>
        <w:t> </w:t>
      </w:r>
    </w:p>
    <w:p w14:paraId="69F0F68C" w14:textId="77777777" w:rsidR="000B52A9" w:rsidRPr="002B773B" w:rsidRDefault="000B52A9" w:rsidP="000B52A9">
      <w:pPr>
        <w:numPr>
          <w:ilvl w:val="0"/>
          <w:numId w:val="17"/>
        </w:numPr>
        <w:tabs>
          <w:tab w:val="left" w:pos="1134"/>
        </w:tabs>
        <w:spacing w:after="0" w:line="240" w:lineRule="auto"/>
        <w:ind w:left="1134" w:hanging="567"/>
        <w:jc w:val="both"/>
        <w:rPr>
          <w:sz w:val="20"/>
          <w:szCs w:val="20"/>
        </w:rPr>
      </w:pPr>
      <w:r w:rsidRPr="002B773B">
        <w:rPr>
          <w:rFonts w:ascii="Noto Sans TC" w:hAnsi="Noto Sans TC"/>
          <w:sz w:val="20"/>
          <w:szCs w:val="20"/>
        </w:rPr>
        <w:t>изучение соглашения о защите данных и принятие необходимых мер;</w:t>
      </w:r>
    </w:p>
    <w:p w14:paraId="5C2F42BB" w14:textId="77777777" w:rsidR="000B52A9" w:rsidRPr="002B773B" w:rsidRDefault="000B52A9" w:rsidP="000B52A9">
      <w:pPr>
        <w:numPr>
          <w:ilvl w:val="0"/>
          <w:numId w:val="17"/>
        </w:numPr>
        <w:tabs>
          <w:tab w:val="left" w:pos="1134"/>
        </w:tabs>
        <w:spacing w:after="0" w:line="240" w:lineRule="auto"/>
        <w:ind w:left="1134" w:hanging="567"/>
        <w:jc w:val="both"/>
        <w:rPr>
          <w:sz w:val="20"/>
          <w:szCs w:val="20"/>
        </w:rPr>
      </w:pPr>
      <w:r w:rsidRPr="002B773B">
        <w:rPr>
          <w:rFonts w:ascii="Noto Sans TC" w:hAnsi="Noto Sans TC"/>
          <w:sz w:val="20"/>
          <w:szCs w:val="20"/>
        </w:rPr>
        <w:t>подписание настоящего документа означает принятие соглашения о защите данных;</w:t>
      </w:r>
    </w:p>
    <w:p w14:paraId="1C1FF307" w14:textId="77777777" w:rsidR="000B52A9" w:rsidRPr="002B773B" w:rsidRDefault="000B52A9" w:rsidP="000B52A9">
      <w:pPr>
        <w:numPr>
          <w:ilvl w:val="0"/>
          <w:numId w:val="17"/>
        </w:numPr>
        <w:tabs>
          <w:tab w:val="left" w:pos="1134"/>
        </w:tabs>
        <w:spacing w:after="0" w:line="240" w:lineRule="auto"/>
        <w:ind w:left="1134" w:hanging="567"/>
        <w:jc w:val="both"/>
        <w:rPr>
          <w:sz w:val="20"/>
          <w:szCs w:val="20"/>
        </w:rPr>
      </w:pPr>
      <w:r w:rsidRPr="002B773B">
        <w:rPr>
          <w:rFonts w:ascii="Noto Sans TC" w:hAnsi="Noto Sans TC"/>
          <w:sz w:val="20"/>
          <w:szCs w:val="20"/>
        </w:rPr>
        <w:t>если по запросу Покупателя в рамках удаленного сервисного обслуживания осуществляется видеозапись, Покупатель должен принять необходимые меры для организации видеозаписи в соответствии с правилами своей страны и заключить с компанией Prima Power отдельное соглашение об обработке данных.</w:t>
      </w:r>
    </w:p>
    <w:p w14:paraId="10BB0706" w14:textId="77777777" w:rsidR="000B52A9" w:rsidRPr="002B773B" w:rsidRDefault="000B52A9" w:rsidP="000B52A9">
      <w:pPr>
        <w:spacing w:before="240" w:after="0" w:line="240" w:lineRule="auto"/>
        <w:rPr>
          <w:sz w:val="20"/>
          <w:szCs w:val="20"/>
        </w:rPr>
      </w:pPr>
      <w:r w:rsidRPr="002B773B">
        <w:rPr>
          <w:rFonts w:ascii="Noto Sans TC" w:hAnsi="Noto Sans TC"/>
          <w:sz w:val="20"/>
          <w:szCs w:val="20"/>
        </w:rPr>
        <w:t> </w:t>
      </w:r>
    </w:p>
    <w:p w14:paraId="72091C7C" w14:textId="77777777" w:rsidR="000B52A9" w:rsidRPr="002B773B" w:rsidRDefault="000B52A9" w:rsidP="000B52A9">
      <w:pPr>
        <w:spacing w:after="0" w:line="240" w:lineRule="auto"/>
        <w:rPr>
          <w:sz w:val="20"/>
          <w:szCs w:val="20"/>
        </w:rPr>
      </w:pPr>
      <w:r w:rsidRPr="002B773B">
        <w:rPr>
          <w:rFonts w:ascii="Noto Sans TC" w:hAnsi="Noto Sans TC"/>
          <w:b/>
          <w:sz w:val="20"/>
          <w:szCs w:val="20"/>
        </w:rPr>
        <w:t>13. Удержание права собственности</w:t>
      </w:r>
    </w:p>
    <w:p w14:paraId="6296C0CC"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4C6F46C6"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Оборудование остается собственностью Продавца до полной оплаты его Покупателем. Независимо от того, остается ли право собственности у Продавца, при доставке Оборудования происходит переход рисков к Покупателю.</w:t>
      </w:r>
    </w:p>
    <w:p w14:paraId="63FAECA6"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2C558A87" w14:textId="77777777" w:rsidR="000B52A9" w:rsidRPr="002B773B" w:rsidRDefault="000B52A9" w:rsidP="000B52A9">
      <w:pPr>
        <w:spacing w:after="0" w:line="240" w:lineRule="auto"/>
        <w:rPr>
          <w:sz w:val="20"/>
          <w:szCs w:val="20"/>
        </w:rPr>
      </w:pPr>
      <w:r w:rsidRPr="002B773B">
        <w:rPr>
          <w:rFonts w:ascii="Noto Sans TC" w:hAnsi="Noto Sans TC"/>
          <w:b/>
          <w:sz w:val="20"/>
          <w:szCs w:val="20"/>
        </w:rPr>
        <w:t>14. Срок действия предложения</w:t>
      </w:r>
    </w:p>
    <w:p w14:paraId="68B017EF"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4693232F" w14:textId="77777777" w:rsidR="000B52A9" w:rsidRPr="002B773B" w:rsidRDefault="000B52A9" w:rsidP="000B52A9">
      <w:pPr>
        <w:pBdr>
          <w:left w:val="none" w:sz="0" w:space="14" w:color="auto"/>
        </w:pBdr>
        <w:spacing w:after="0" w:line="240" w:lineRule="auto"/>
        <w:jc w:val="both"/>
        <w:rPr>
          <w:sz w:val="20"/>
          <w:szCs w:val="20"/>
        </w:rPr>
      </w:pPr>
      <w:r w:rsidRPr="002B773B">
        <w:rPr>
          <w:rFonts w:ascii="Noto Sans TC" w:hAnsi="Noto Sans TC"/>
          <w:sz w:val="20"/>
          <w:szCs w:val="20"/>
        </w:rPr>
        <w:t>Настоящее предложение с указанной ценой действительно в течение четырех недель с даты составления.</w:t>
      </w:r>
    </w:p>
    <w:p w14:paraId="15B9A97A" w14:textId="77777777" w:rsidR="000B52A9" w:rsidRPr="002B773B" w:rsidRDefault="000B52A9" w:rsidP="000B52A9">
      <w:pPr>
        <w:spacing w:after="0" w:line="240" w:lineRule="auto"/>
        <w:rPr>
          <w:sz w:val="20"/>
          <w:szCs w:val="20"/>
        </w:rPr>
      </w:pPr>
      <w:r w:rsidRPr="002B773B">
        <w:rPr>
          <w:rFonts w:ascii="Noto Sans TC" w:hAnsi="Noto Sans TC"/>
          <w:sz w:val="20"/>
          <w:szCs w:val="20"/>
        </w:rPr>
        <w:t> </w:t>
      </w:r>
    </w:p>
    <w:p w14:paraId="0EA77A46" w14:textId="77777777" w:rsidR="000B52A9" w:rsidRDefault="000B52A9" w:rsidP="000B52A9">
      <w:pPr>
        <w:pageBreakBefore/>
        <w:spacing w:after="0" w:line="240" w:lineRule="auto"/>
        <w:jc w:val="center"/>
      </w:pPr>
      <w:r>
        <w:rPr>
          <w:rFonts w:ascii="Noto Sans TC" w:hAnsi="Noto Sans TC"/>
          <w:b/>
          <w:sz w:val="18"/>
        </w:rPr>
        <w:lastRenderedPageBreak/>
        <w:t>ПРИЛОЖЕНИЕ 1. СТАНДАРТНЫЕ УСЛОВИЯ ГАРАНТИИ КОМПАНИИ PRIMA POWER</w:t>
      </w:r>
    </w:p>
    <w:p w14:paraId="4A0A97CF" w14:textId="77777777" w:rsidR="000B52A9" w:rsidRDefault="000B52A9" w:rsidP="000B52A9">
      <w:pPr>
        <w:spacing w:after="0" w:line="240" w:lineRule="auto"/>
      </w:pPr>
      <w:r>
        <w:rPr>
          <w:rFonts w:ascii="Noto Sans TC" w:hAnsi="Noto Sans TC"/>
          <w:sz w:val="24"/>
        </w:rPr>
        <w:t> </w:t>
      </w:r>
    </w:p>
    <w:p w14:paraId="136ECBE0" w14:textId="77777777" w:rsidR="000B52A9" w:rsidRPr="002B773B" w:rsidRDefault="000B52A9" w:rsidP="000B52A9">
      <w:pPr>
        <w:numPr>
          <w:ilvl w:val="0"/>
          <w:numId w:val="18"/>
        </w:numPr>
        <w:tabs>
          <w:tab w:val="left" w:pos="1134"/>
        </w:tabs>
        <w:spacing w:after="0" w:line="240" w:lineRule="auto"/>
        <w:ind w:left="1134" w:hanging="567"/>
        <w:jc w:val="both"/>
        <w:rPr>
          <w:sz w:val="20"/>
          <w:szCs w:val="20"/>
        </w:rPr>
      </w:pPr>
      <w:r w:rsidRPr="002B773B">
        <w:rPr>
          <w:rFonts w:ascii="Noto Sans TC" w:hAnsi="Noto Sans TC"/>
          <w:sz w:val="20"/>
          <w:szCs w:val="20"/>
        </w:rPr>
        <w:t>Гарантия компании Prima Power на отсутствие дефектов материала или изготовления действует в течение 3000 (трех тысяч) часов эксплуатации или 12 (двенадцати) месяцев с даты подписания акта окончательной приемки, если Сторонами не заключено и не подписано соглашение с иным гарантийным сроком.</w:t>
      </w:r>
    </w:p>
    <w:p w14:paraId="1C900487" w14:textId="77777777" w:rsidR="000B52A9" w:rsidRPr="002B773B" w:rsidRDefault="000B52A9" w:rsidP="000B52A9">
      <w:pPr>
        <w:spacing w:after="0" w:line="240" w:lineRule="auto"/>
        <w:ind w:left="1134"/>
        <w:jc w:val="both"/>
        <w:rPr>
          <w:sz w:val="20"/>
          <w:szCs w:val="20"/>
        </w:rPr>
      </w:pPr>
      <w:r w:rsidRPr="002B773B">
        <w:rPr>
          <w:rFonts w:ascii="Noto Sans TC" w:hAnsi="Noto Sans TC"/>
          <w:sz w:val="20"/>
          <w:szCs w:val="20"/>
        </w:rPr>
        <w:t>Независимо от вышеизложенного, суммарный гарантийный срок на любой Продукт, включая отремонтированные или замененн</w:t>
      </w:r>
      <w:r>
        <w:rPr>
          <w:rFonts w:ascii="Noto Sans TC" w:hAnsi="Noto Sans TC"/>
          <w:sz w:val="20"/>
          <w:szCs w:val="20"/>
        </w:rPr>
        <w:t>ые детали, не может превышать 12 (двенадцати</w:t>
      </w:r>
      <w:r w:rsidRPr="002B773B">
        <w:rPr>
          <w:rFonts w:ascii="Noto Sans TC" w:hAnsi="Noto Sans TC"/>
          <w:sz w:val="20"/>
          <w:szCs w:val="20"/>
        </w:rPr>
        <w:t>) месяцев с даты поставки. Если Покупатель желает воспользоваться правом на гарантийное обслуживание, он должен направить Продавцу соответствующее письменное уведомление в течение 7 (семи) календарных дней с момента обнаружения дефекта. Данное уведомление должно содержать описание дефекта, серийный номер неисправного Продукта или его части и другую необходимую информацию.</w:t>
      </w:r>
    </w:p>
    <w:p w14:paraId="5C0A72B4" w14:textId="77777777" w:rsidR="000B52A9" w:rsidRPr="002B773B" w:rsidRDefault="000B52A9" w:rsidP="000B52A9">
      <w:pPr>
        <w:numPr>
          <w:ilvl w:val="0"/>
          <w:numId w:val="18"/>
        </w:numPr>
        <w:tabs>
          <w:tab w:val="left" w:pos="1134"/>
        </w:tabs>
        <w:spacing w:after="0" w:line="240" w:lineRule="auto"/>
        <w:ind w:left="1134" w:hanging="567"/>
        <w:jc w:val="both"/>
        <w:rPr>
          <w:sz w:val="20"/>
          <w:szCs w:val="20"/>
        </w:rPr>
      </w:pPr>
      <w:r w:rsidRPr="002B773B">
        <w:rPr>
          <w:rFonts w:ascii="Noto Sans TC" w:hAnsi="Noto Sans TC"/>
          <w:sz w:val="20"/>
          <w:szCs w:val="20"/>
        </w:rPr>
        <w:t>Полная гарантия покрывает расходы на рабочую силу, проезд, проживание и запасные части (за исключением расходных материалов).</w:t>
      </w:r>
    </w:p>
    <w:p w14:paraId="17DF3E0E" w14:textId="77777777" w:rsidR="000B52A9" w:rsidRPr="002B773B" w:rsidRDefault="000B52A9" w:rsidP="000B52A9">
      <w:pPr>
        <w:spacing w:after="0" w:line="240" w:lineRule="auto"/>
        <w:ind w:left="1134"/>
        <w:jc w:val="both"/>
        <w:rPr>
          <w:sz w:val="20"/>
          <w:szCs w:val="20"/>
        </w:rPr>
      </w:pPr>
      <w:r w:rsidRPr="002B773B">
        <w:rPr>
          <w:rFonts w:ascii="Noto Sans TC" w:hAnsi="Noto Sans TC"/>
          <w:sz w:val="20"/>
          <w:szCs w:val="20"/>
        </w:rPr>
        <w:t>Расходными материалами считаются: рабочая жидкость, смазка, фильтры, шланги, трубки, инструменты, ремни, вакуумные присоски и т. д.</w:t>
      </w:r>
    </w:p>
    <w:p w14:paraId="6A5C70AE" w14:textId="77777777" w:rsidR="000B52A9" w:rsidRPr="002B773B" w:rsidRDefault="000B52A9" w:rsidP="000B52A9">
      <w:pPr>
        <w:spacing w:after="0" w:line="240" w:lineRule="auto"/>
        <w:ind w:left="1134"/>
        <w:jc w:val="both"/>
        <w:rPr>
          <w:sz w:val="20"/>
          <w:szCs w:val="20"/>
        </w:rPr>
      </w:pPr>
      <w:r w:rsidRPr="002B773B">
        <w:rPr>
          <w:rFonts w:ascii="Noto Sans TC" w:hAnsi="Noto Sans TC"/>
          <w:sz w:val="20"/>
          <w:szCs w:val="20"/>
        </w:rPr>
        <w:t>Профилактическое техническое обслуживание системы должно проводиться в соответствии с руководством по эксплуатации и техническому обслуживанию. Гарантия не распространяется на техническое обслуживание. Плата за техническое обслуживание взимается с Покупателя отдельно в соответствии с расценками компании Prima Power на послепродажное обслуживание. Неисправность, возникшая в результате отсутствия профилактического технического обслуживания или несоблюдения инструкций по техническому обслуживанию компании Prima Power, не будет покрываться гарантией и приведет к немедленной отмене гарантийных обязательств.</w:t>
      </w:r>
    </w:p>
    <w:p w14:paraId="775BBBFE" w14:textId="77777777" w:rsidR="000B52A9" w:rsidRPr="002B773B" w:rsidRDefault="000B52A9" w:rsidP="000B52A9">
      <w:pPr>
        <w:numPr>
          <w:ilvl w:val="0"/>
          <w:numId w:val="18"/>
        </w:numPr>
        <w:tabs>
          <w:tab w:val="left" w:pos="1134"/>
        </w:tabs>
        <w:spacing w:after="0" w:line="240" w:lineRule="auto"/>
        <w:ind w:left="1134" w:hanging="567"/>
        <w:jc w:val="both"/>
        <w:rPr>
          <w:sz w:val="20"/>
          <w:szCs w:val="20"/>
        </w:rPr>
      </w:pPr>
      <w:r w:rsidRPr="002B773B">
        <w:rPr>
          <w:rFonts w:ascii="Noto Sans TC" w:hAnsi="Noto Sans TC"/>
          <w:sz w:val="20"/>
          <w:szCs w:val="20"/>
        </w:rPr>
        <w:t>В случае предъявления действительного гарантийного требования компания Prima Power вправе по своему усмотрению бесплатно отремонтиро¬вать или заменить неисправную деталь или детали. По усмотрению компании Prima Power замененные детали могут быть новыми или отремон¬тированными на заводе-изготовителе. Покупатель должен обеспечить специалистам компании Prima Power или уполномоченным третьим лицам свободный доступ к неисправному Продукту. Покупатель не имеет права возвращать Продукт без письменного согласия компании Prima Power.</w:t>
      </w:r>
    </w:p>
    <w:p w14:paraId="1547F7FC" w14:textId="77777777" w:rsidR="000B52A9" w:rsidRPr="002B773B" w:rsidRDefault="000B52A9" w:rsidP="000B52A9">
      <w:pPr>
        <w:numPr>
          <w:ilvl w:val="0"/>
          <w:numId w:val="18"/>
        </w:numPr>
        <w:tabs>
          <w:tab w:val="left" w:pos="1134"/>
        </w:tabs>
        <w:spacing w:after="0" w:line="240" w:lineRule="auto"/>
        <w:ind w:left="1134" w:hanging="567"/>
        <w:jc w:val="both"/>
        <w:rPr>
          <w:sz w:val="20"/>
          <w:szCs w:val="20"/>
        </w:rPr>
      </w:pPr>
      <w:r w:rsidRPr="002B773B">
        <w:rPr>
          <w:rFonts w:ascii="Noto Sans TC" w:hAnsi="Noto Sans TC"/>
          <w:sz w:val="20"/>
          <w:szCs w:val="20"/>
        </w:rPr>
        <w:t>Настоящая гарантия не распространяется на неисправности, возникшие в результате: (a) воздействия на Продукт нехарактерных физических и других нагрузок (в результате воздействия электричества, газа, воды или сжатого воздуха), эксплуатации не по назначению, умысла, халатности, несчастного случая, грубой неосторожности или повреждения в результате любых других внешних причин; (b) ремонта или внесения изменений в конструкцию оборудования третьей стороной; (c) неправильного монтажа, выполненного третьей стороной; (d) несоблюдения требований к фундаменту или условиям окружающей среды; (e) несоблюдения инструкций производителя по эксплуатации и техническому обслуживанию; (f) использования материалов, компонентов или конструкции, предоставленных/предложенной Покупателем; (g) естественного износа компонентов; (h) технического обслуживания или эксплуатации станка лицами, не прошедшими обучение от компании Prima Power; (i) любой другой причины, которая не находится под контролем компании Prima Power.</w:t>
      </w:r>
    </w:p>
    <w:p w14:paraId="05014A01" w14:textId="77777777" w:rsidR="000B52A9" w:rsidRPr="002B773B" w:rsidRDefault="000B52A9" w:rsidP="000B52A9">
      <w:pPr>
        <w:numPr>
          <w:ilvl w:val="0"/>
          <w:numId w:val="18"/>
        </w:numPr>
        <w:tabs>
          <w:tab w:val="left" w:pos="1134"/>
        </w:tabs>
        <w:spacing w:after="0" w:line="240" w:lineRule="auto"/>
        <w:ind w:left="1134" w:hanging="567"/>
        <w:jc w:val="both"/>
        <w:rPr>
          <w:sz w:val="20"/>
          <w:szCs w:val="20"/>
        </w:rPr>
      </w:pPr>
      <w:r w:rsidRPr="002B773B">
        <w:rPr>
          <w:rFonts w:ascii="Noto Sans TC" w:hAnsi="Noto Sans TC"/>
          <w:sz w:val="20"/>
          <w:szCs w:val="20"/>
        </w:rPr>
        <w:t>Если какой-либо Продукт находится в неисправном состоянии в течение срока, превышающего 48 часов, Покупатель должен незамедлительно уведомить Продавца о причинах выхода Продукта из строя.</w:t>
      </w:r>
    </w:p>
    <w:p w14:paraId="1D80B878" w14:textId="77777777" w:rsidR="000B52A9" w:rsidRPr="002B773B" w:rsidRDefault="000B52A9" w:rsidP="000B52A9">
      <w:pPr>
        <w:numPr>
          <w:ilvl w:val="0"/>
          <w:numId w:val="18"/>
        </w:numPr>
        <w:tabs>
          <w:tab w:val="left" w:pos="1134"/>
        </w:tabs>
        <w:spacing w:after="0" w:line="240" w:lineRule="auto"/>
        <w:ind w:left="1134" w:hanging="567"/>
        <w:jc w:val="both"/>
        <w:rPr>
          <w:sz w:val="20"/>
          <w:szCs w:val="20"/>
        </w:rPr>
      </w:pPr>
      <w:r w:rsidRPr="002B773B">
        <w:rPr>
          <w:rFonts w:ascii="Noto Sans TC" w:hAnsi="Noto Sans TC"/>
          <w:sz w:val="20"/>
          <w:szCs w:val="20"/>
        </w:rPr>
        <w:t>В соответствии с настоящими условиями компания Prima Power не несет никакой ответственности, если Покупатель не предоставит компании Prima Power соответствующее письменное уведомление в течение 30 (тридцати) дней с даты обнаружения дефекта и не начнет предпринимать необходимые меры по отношению к компании Prima Power в течение 1 (одного) года после такой даты.</w:t>
      </w:r>
    </w:p>
    <w:p w14:paraId="6E319E98" w14:textId="77777777" w:rsidR="000B52A9" w:rsidRPr="002B773B" w:rsidRDefault="000B52A9" w:rsidP="000B52A9">
      <w:pPr>
        <w:spacing w:before="240" w:after="0" w:line="240" w:lineRule="auto"/>
        <w:rPr>
          <w:sz w:val="20"/>
          <w:szCs w:val="20"/>
        </w:rPr>
      </w:pPr>
      <w:r w:rsidRPr="002B773B">
        <w:rPr>
          <w:rFonts w:ascii="Noto Sans TC" w:hAnsi="Noto Sans TC"/>
          <w:sz w:val="20"/>
          <w:szCs w:val="20"/>
        </w:rPr>
        <w:t>   </w:t>
      </w:r>
    </w:p>
    <w:p w14:paraId="009E269B" w14:textId="77777777" w:rsidR="000B52A9" w:rsidRDefault="000B52A9" w:rsidP="000B52A9">
      <w:pPr>
        <w:spacing w:after="0" w:line="240" w:lineRule="auto"/>
        <w:jc w:val="center"/>
      </w:pPr>
      <w:r>
        <w:rPr>
          <w:rFonts w:ascii="Noto Sans TC" w:hAnsi="Noto Sans TC"/>
          <w:b/>
          <w:sz w:val="18"/>
        </w:rPr>
        <w:t>ПРИЛОЖЕНИЕ 2. УСЛОВИЯ ЛИЦЕНЗИОННОГО СОГЛАШЕНИЯ НА ИСПОЛЬЗОВАНИЕ ПО</w:t>
      </w:r>
    </w:p>
    <w:p w14:paraId="4E3BC5AD" w14:textId="77777777" w:rsidR="000B52A9" w:rsidRDefault="000B52A9" w:rsidP="000B52A9">
      <w:pPr>
        <w:spacing w:after="0" w:line="240" w:lineRule="auto"/>
      </w:pPr>
      <w:r>
        <w:rPr>
          <w:rFonts w:ascii="Noto Sans TC" w:hAnsi="Noto Sans TC"/>
          <w:sz w:val="24"/>
        </w:rPr>
        <w:t> </w:t>
      </w:r>
    </w:p>
    <w:p w14:paraId="661B4E9F" w14:textId="77777777" w:rsidR="000B52A9" w:rsidRPr="002B773B" w:rsidRDefault="000B52A9" w:rsidP="000B52A9">
      <w:pPr>
        <w:spacing w:after="0" w:line="240" w:lineRule="auto"/>
        <w:ind w:left="1416"/>
        <w:jc w:val="both"/>
        <w:rPr>
          <w:sz w:val="20"/>
          <w:szCs w:val="20"/>
        </w:rPr>
      </w:pPr>
      <w:r w:rsidRPr="002B773B">
        <w:rPr>
          <w:rFonts w:ascii="Noto Sans TC" w:hAnsi="Noto Sans TC"/>
          <w:sz w:val="20"/>
          <w:szCs w:val="20"/>
        </w:rPr>
        <w:t>Компания Prima Power предоставляет Покупателю неисключительное и не подлежащее переуступке право на использование объектного кода Программного обеспечения способом, указанным в письменных материалах, прилагаемых к соответствующему Оборудованию. Кроме того, Покупатель вправе распространять Программное обеспечение только среди своих заказчиков исключительно для использования по назначению конечными пользователями и только в том случае, если Покупатель является уполномоченным дистрибьютором компании Prima Power.</w:t>
      </w:r>
    </w:p>
    <w:p w14:paraId="40A407B9" w14:textId="77777777" w:rsidR="000B52A9" w:rsidRPr="002B773B" w:rsidRDefault="000B52A9" w:rsidP="000B52A9">
      <w:pPr>
        <w:spacing w:after="0" w:line="240" w:lineRule="auto"/>
        <w:ind w:left="1416"/>
        <w:jc w:val="both"/>
        <w:rPr>
          <w:sz w:val="20"/>
          <w:szCs w:val="20"/>
        </w:rPr>
      </w:pPr>
      <w:r w:rsidRPr="002B773B">
        <w:rPr>
          <w:rFonts w:ascii="Noto Sans TC" w:hAnsi="Noto Sans TC"/>
          <w:sz w:val="20"/>
          <w:szCs w:val="20"/>
        </w:rPr>
        <w:t xml:space="preserve">Покупатель понимает и соглашается с тем, что Программным обеспечением или Программным обеспечением системы владеют компания Prima Power или лицензиары компании Prima Power, и что </w:t>
      </w:r>
      <w:r w:rsidRPr="002B773B">
        <w:rPr>
          <w:rFonts w:ascii="Noto Sans TC" w:hAnsi="Noto Sans TC"/>
          <w:sz w:val="20"/>
          <w:szCs w:val="20"/>
        </w:rPr>
        <w:lastRenderedPageBreak/>
        <w:t>Покупателю предоставляется (не продается) лицензия на использование Программного обеспечения. Покупатель обязуется не использовать и не разрешать своим заказчикам использовать копии Программного обеспечения, за которое не была уплачена соответствующая лицензионная плата (если применимо). Покупатель обязуется не предпринимать попытки изменить, декомпилировать, реконструировать или каким-либо образом получить исходный код Программного обеспечения, а также не разрешать третьим лицам совершать такие попытки и не призывать их к подобным действиям. Никакие права собственности в отношении Программного обеспечения или Программного обеспечения системы не предоставляются по настоящему Соглашению. Покупатель обязуется соблюдать условия лицензии на использование Программного обеспечения для конечного пользователя. Копирование Программного обеспечения допускается строго для целей резервного копирования или архивации. Покупатель не вправе предоставлять Программное обеспечение третьим лицам, за исключением сотрудников Покупателя, которым Программное обеспечение требуется для эксплуатации системы. За исключением случаев, прямо указанных в настоящем Соглашении, ничто в настоящем Соглашении или факте предоставления информации, продукта или услуги от компании Prima Power, не подразумевает прямую или косвенную передачу права, лицензии или любого рода доли Покупателю. Покупатель не вправе совершать какие-либо действия, нарушающие права интеллектуальной или промышленной собственности компании Prima Power или лицензиаров компании Prima Power в отношении Программного обеспечения.</w:t>
      </w:r>
    </w:p>
    <w:p w14:paraId="6FC91580" w14:textId="77777777" w:rsidR="000B52A9" w:rsidRPr="002B773B" w:rsidRDefault="000B52A9" w:rsidP="000B52A9">
      <w:pPr>
        <w:spacing w:after="0" w:line="240" w:lineRule="auto"/>
        <w:ind w:left="1416"/>
        <w:jc w:val="both"/>
        <w:rPr>
          <w:sz w:val="20"/>
          <w:szCs w:val="20"/>
        </w:rPr>
      </w:pPr>
      <w:r w:rsidRPr="002B773B">
        <w:rPr>
          <w:rFonts w:ascii="Noto Sans TC" w:hAnsi="Noto Sans TC"/>
          <w:sz w:val="20"/>
          <w:szCs w:val="20"/>
        </w:rPr>
        <w:t>Настоящие условия лицензионного соглашения на использование Программного обеспечения компании Prima Power остаются действующими после истечения срока действия или прекращения Договора.</w:t>
      </w:r>
    </w:p>
    <w:p w14:paraId="104AD2C7" w14:textId="77777777" w:rsidR="000B52A9" w:rsidRDefault="000B52A9" w:rsidP="000B52A9">
      <w:pPr>
        <w:spacing w:after="0" w:line="240" w:lineRule="auto"/>
      </w:pPr>
      <w:r>
        <w:rPr>
          <w:rFonts w:ascii="Noto Sans TC" w:hAnsi="Noto Sans TC"/>
          <w:sz w:val="24"/>
        </w:rPr>
        <w:t> </w:t>
      </w:r>
      <w:bookmarkStart w:id="24" w:name="last_page"/>
      <w:bookmarkEnd w:id="24"/>
    </w:p>
    <w:p w14:paraId="48CC6CA9" w14:textId="77777777" w:rsidR="00633CAD" w:rsidRDefault="00633CAD" w:rsidP="00AE406C"/>
    <w:sectPr w:rsidR="00633CAD" w:rsidSect="008D59C5">
      <w:pgSz w:w="12240" w:h="15840"/>
      <w:pgMar w:top="745" w:right="1467" w:bottom="759"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41EEC" w14:textId="77777777" w:rsidR="00C650F4" w:rsidRDefault="00C650F4">
      <w:pPr>
        <w:spacing w:after="0" w:line="240" w:lineRule="auto"/>
      </w:pPr>
      <w:r>
        <w:separator/>
      </w:r>
    </w:p>
  </w:endnote>
  <w:endnote w:type="continuationSeparator" w:id="0">
    <w:p w14:paraId="4EC827F7" w14:textId="77777777" w:rsidR="00C650F4" w:rsidRDefault="00C65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TC">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rebuchetMS">
    <w:altName w:val="Trebuchet MS"/>
    <w:panose1 w:val="00000000000000000000"/>
    <w:charset w:val="4D"/>
    <w:family w:val="auto"/>
    <w:notTrueType/>
    <w:pitch w:val="default"/>
    <w:sig w:usb0="00000003" w:usb1="00000000" w:usb2="00000000" w:usb3="00000000" w:csb0="00000001" w:csb1="00000000"/>
  </w:font>
  <w:font w:name="Barlow Semi Condens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37A3E" w14:textId="77777777" w:rsidR="00F57A9A" w:rsidRPr="008B409E" w:rsidRDefault="00F57A9A" w:rsidP="00F57A9A">
    <w:pPr>
      <w:rPr>
        <w:rFonts w:cs="Arial"/>
        <w:sz w:val="10"/>
        <w:szCs w:val="16"/>
      </w:rPr>
    </w:pPr>
  </w:p>
  <w:p w14:paraId="67B59B4D" w14:textId="77777777" w:rsidR="00F57A9A" w:rsidRPr="002B05F8" w:rsidRDefault="00F57A9A" w:rsidP="00F57A9A">
    <w:pPr>
      <w:tabs>
        <w:tab w:val="right" w:pos="8931"/>
      </w:tabs>
      <w:rPr>
        <w:rFonts w:cs="Arial"/>
        <w:sz w:val="16"/>
      </w:rPr>
    </w:pPr>
    <w:r w:rsidRPr="00C66434">
      <w:rPr>
        <w:rFonts w:cs="Arial"/>
        <w:sz w:val="16"/>
      </w:rPr>
      <w:t>Дата</w:t>
    </w:r>
    <w:r w:rsidRPr="00DB2DF8">
      <w:rPr>
        <w:rFonts w:cs="Arial"/>
        <w:sz w:val="16"/>
      </w:rPr>
      <w:t>:</w:t>
    </w:r>
    <w:r>
      <w:rPr>
        <w:rFonts w:cs="Arial"/>
        <w:sz w:val="16"/>
      </w:rPr>
      <w:t xml:space="preserve"> 18.02.2020</w:t>
    </w:r>
    <w:r w:rsidRPr="00DB2DF8">
      <w:rPr>
        <w:rFonts w:cs="Arial"/>
        <w:sz w:val="16"/>
      </w:rPr>
      <w:t xml:space="preserve"> </w:t>
    </w:r>
    <w:r w:rsidRPr="00C66434">
      <w:rPr>
        <w:rFonts w:cs="Arial"/>
        <w:sz w:val="16"/>
      </w:rPr>
      <w:t>Коммерческое предложение:</w:t>
    </w:r>
    <w:r w:rsidRPr="00DB2DF8">
      <w:rPr>
        <w:rFonts w:cs="Arial"/>
        <w:sz w:val="16"/>
      </w:rPr>
      <w:t xml:space="preserve"> </w:t>
    </w:r>
    <w:r>
      <w:rPr>
        <w:rFonts w:cs="Arial"/>
        <w:sz w:val="16"/>
      </w:rPr>
      <w:t>Q-02052</w:t>
    </w:r>
    <w:r w:rsidRPr="00287B97">
      <w:rPr>
        <w:rFonts w:cs="Arial"/>
        <w:sz w:val="16"/>
      </w:rPr>
      <w:tab/>
    </w:r>
    <w:r>
      <w:rPr>
        <w:rFonts w:cs="Arial"/>
        <w:b/>
        <w:noProof/>
        <w:color w:val="808080"/>
        <w:spacing w:val="20"/>
        <w:sz w:val="8"/>
        <w:szCs w:val="14"/>
      </w:rPr>
      <w:drawing>
        <wp:inline distT="0" distB="0" distL="0" distR="0" wp14:anchorId="65CEA761" wp14:editId="43F81C8A">
          <wp:extent cx="171450" cy="15240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287B97">
      <w:rPr>
        <w:rFonts w:cs="Arial"/>
        <w:sz w:val="16"/>
      </w:rPr>
      <w:t xml:space="preserve"> </w:t>
    </w:r>
    <w:r w:rsidRPr="0085097B">
      <w:rPr>
        <w:rFonts w:cs="Arial"/>
        <w:sz w:val="16"/>
      </w:rPr>
      <w:t>стр.</w:t>
    </w:r>
    <w:r w:rsidRPr="00287B97">
      <w:rPr>
        <w:rFonts w:cs="Arial"/>
        <w:sz w:val="16"/>
      </w:rPr>
      <w:t xml:space="preserve"> </w:t>
    </w:r>
    <w:r w:rsidRPr="008B409E">
      <w:rPr>
        <w:rFonts w:cs="Arial"/>
        <w:b/>
        <w:sz w:val="16"/>
        <w:lang w:val="en-US"/>
      </w:rPr>
      <w:fldChar w:fldCharType="begin"/>
    </w:r>
    <w:r w:rsidRPr="002B05F8">
      <w:rPr>
        <w:rFonts w:cs="Arial"/>
        <w:b/>
        <w:sz w:val="16"/>
      </w:rPr>
      <w:instrText xml:space="preserve"> </w:instrText>
    </w:r>
    <w:r w:rsidRPr="008B409E">
      <w:rPr>
        <w:rFonts w:cs="Arial"/>
        <w:b/>
        <w:sz w:val="16"/>
        <w:lang w:val="en-US"/>
      </w:rPr>
      <w:instrText>PAGE</w:instrText>
    </w:r>
    <w:r w:rsidRPr="002B05F8">
      <w:rPr>
        <w:rFonts w:cs="Arial"/>
        <w:b/>
        <w:sz w:val="16"/>
      </w:rPr>
      <w:instrText xml:space="preserve">  \* </w:instrText>
    </w:r>
    <w:r w:rsidRPr="008B409E">
      <w:rPr>
        <w:rFonts w:cs="Arial"/>
        <w:b/>
        <w:sz w:val="16"/>
        <w:lang w:val="en-US"/>
      </w:rPr>
      <w:instrText>Arabic</w:instrText>
    </w:r>
    <w:r w:rsidRPr="002B05F8">
      <w:rPr>
        <w:rFonts w:cs="Arial"/>
        <w:b/>
        <w:sz w:val="16"/>
      </w:rPr>
      <w:instrText xml:space="preserve">  \* </w:instrText>
    </w:r>
    <w:r w:rsidRPr="008B409E">
      <w:rPr>
        <w:rFonts w:cs="Arial"/>
        <w:b/>
        <w:sz w:val="16"/>
        <w:lang w:val="en-US"/>
      </w:rPr>
      <w:instrText>MERGEFORMAT</w:instrText>
    </w:r>
    <w:r w:rsidRPr="002B05F8">
      <w:rPr>
        <w:rFonts w:cs="Arial"/>
        <w:b/>
        <w:sz w:val="16"/>
      </w:rPr>
      <w:instrText xml:space="preserve"> </w:instrText>
    </w:r>
    <w:r w:rsidRPr="008B409E">
      <w:rPr>
        <w:rFonts w:cs="Arial"/>
        <w:b/>
        <w:sz w:val="16"/>
        <w:lang w:val="en-US"/>
      </w:rPr>
      <w:fldChar w:fldCharType="separate"/>
    </w:r>
    <w:r w:rsidR="00A27EE7" w:rsidRPr="00A27EE7">
      <w:rPr>
        <w:rFonts w:cs="Arial"/>
        <w:b/>
        <w:noProof/>
        <w:sz w:val="16"/>
      </w:rPr>
      <w:t>7</w:t>
    </w:r>
    <w:r w:rsidRPr="008B409E">
      <w:rPr>
        <w:rFonts w:cs="Arial"/>
        <w:b/>
        <w:sz w:val="16"/>
        <w:lang w:val="en-US"/>
      </w:rPr>
      <w:fldChar w:fldCharType="end"/>
    </w:r>
    <w:r w:rsidRPr="002B05F8">
      <w:rPr>
        <w:rFonts w:cs="Arial"/>
        <w:sz w:val="16"/>
      </w:rPr>
      <w:t xml:space="preserve"> из </w:t>
    </w:r>
    <w:r w:rsidRPr="0086563C">
      <w:rPr>
        <w:rFonts w:cs="Times New Roman"/>
        <w:sz w:val="20"/>
        <w:lang w:val="en-GB"/>
      </w:rPr>
      <w:fldChar w:fldCharType="begin"/>
    </w:r>
    <w:r w:rsidRPr="002B05F8">
      <w:instrText xml:space="preserve"> </w:instrText>
    </w:r>
    <w:r>
      <w:instrText>NUMPAGES</w:instrText>
    </w:r>
    <w:r w:rsidRPr="002B05F8">
      <w:instrText xml:space="preserve">  \* </w:instrText>
    </w:r>
    <w:r>
      <w:instrText>Arabic</w:instrText>
    </w:r>
    <w:r w:rsidRPr="002B05F8">
      <w:instrText xml:space="preserve">  \* </w:instrText>
    </w:r>
    <w:r>
      <w:instrText>MERGEFORMAT</w:instrText>
    </w:r>
    <w:r w:rsidRPr="002B05F8">
      <w:instrText xml:space="preserve"> </w:instrText>
    </w:r>
    <w:r w:rsidRPr="0086563C">
      <w:rPr>
        <w:rFonts w:cs="Times New Roman"/>
        <w:sz w:val="20"/>
        <w:lang w:val="en-GB"/>
      </w:rPr>
      <w:fldChar w:fldCharType="separate"/>
    </w:r>
    <w:r w:rsidR="00A27EE7" w:rsidRPr="00A27EE7">
      <w:rPr>
        <w:rFonts w:cs="Arial"/>
        <w:b/>
        <w:noProof/>
        <w:sz w:val="16"/>
      </w:rPr>
      <w:t>32</w:t>
    </w:r>
    <w:r w:rsidRPr="0086563C">
      <w:rPr>
        <w:rFonts w:cs="Arial"/>
        <w:b/>
        <w:noProof/>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0EF03" w14:textId="77777777" w:rsidR="00C650F4" w:rsidRDefault="00C650F4">
      <w:pPr>
        <w:spacing w:after="0" w:line="240" w:lineRule="auto"/>
      </w:pPr>
      <w:r>
        <w:separator/>
      </w:r>
    </w:p>
  </w:footnote>
  <w:footnote w:type="continuationSeparator" w:id="0">
    <w:p w14:paraId="7138F411" w14:textId="77777777" w:rsidR="00C650F4" w:rsidRDefault="00C65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A"/>
    <w:multiLevelType w:val="singleLevel"/>
    <w:tmpl w:val="1862D124"/>
    <w:lvl w:ilvl="0">
      <w:start w:val="1"/>
      <w:numFmt w:val="decimal"/>
      <w:lvlText w:val="%1."/>
      <w:lvlJc w:val="left"/>
      <w:rPr>
        <w:rFonts w:ascii="Noto Sans TC" w:hAnsi="Noto Sans TC"/>
        <w:color w:val="000000"/>
        <w:sz w:val="14"/>
      </w:rPr>
    </w:lvl>
  </w:abstractNum>
  <w:abstractNum w:abstractNumId="1" w15:restartNumberingAfterBreak="0">
    <w:nsid w:val="FFFFFFFB"/>
    <w:multiLevelType w:val="singleLevel"/>
    <w:tmpl w:val="826AAE60"/>
    <w:lvl w:ilvl="0">
      <w:start w:val="1"/>
      <w:numFmt w:val="bullet"/>
      <w:lvlText w:val="•"/>
      <w:lvlJc w:val="left"/>
      <w:rPr>
        <w:rFonts w:ascii="Noto Sans TC" w:hAnsi="Noto Sans TC"/>
        <w:color w:val="000000"/>
        <w:sz w:val="15"/>
      </w:rPr>
    </w:lvl>
  </w:abstractNum>
  <w:abstractNum w:abstractNumId="2" w15:restartNumberingAfterBreak="0">
    <w:nsid w:val="FFFFFFFC"/>
    <w:multiLevelType w:val="singleLevel"/>
    <w:tmpl w:val="3C9ED5AA"/>
    <w:lvl w:ilvl="0">
      <w:start w:val="1"/>
      <w:numFmt w:val="bullet"/>
      <w:lvlText w:val="•"/>
      <w:lvlJc w:val="left"/>
      <w:rPr>
        <w:rFonts w:ascii="Noto Sans TC" w:hAnsi="Noto Sans TC"/>
        <w:color w:val="000000"/>
        <w:sz w:val="15"/>
      </w:rPr>
    </w:lvl>
  </w:abstractNum>
  <w:abstractNum w:abstractNumId="3" w15:restartNumberingAfterBreak="0">
    <w:nsid w:val="FFFFFFFD"/>
    <w:multiLevelType w:val="singleLevel"/>
    <w:tmpl w:val="0136C2B6"/>
    <w:lvl w:ilvl="0">
      <w:start w:val="1"/>
      <w:numFmt w:val="bullet"/>
      <w:lvlText w:val="•"/>
      <w:lvlJc w:val="left"/>
      <w:rPr>
        <w:rFonts w:ascii="Noto Sans TC" w:hAnsi="Noto Sans TC"/>
        <w:color w:val="000000"/>
        <w:sz w:val="15"/>
      </w:rPr>
    </w:lvl>
  </w:abstractNum>
  <w:abstractNum w:abstractNumId="4" w15:restartNumberingAfterBreak="0">
    <w:nsid w:val="FFFFFFFE"/>
    <w:multiLevelType w:val="singleLevel"/>
    <w:tmpl w:val="819249A0"/>
    <w:lvl w:ilvl="0">
      <w:start w:val="1"/>
      <w:numFmt w:val="decimal"/>
      <w:lvlText w:val="%1."/>
      <w:lvlJc w:val="left"/>
      <w:rPr>
        <w:rFonts w:ascii="Noto Sans TC" w:hAnsi="Noto Sans TC"/>
        <w:color w:val="000000"/>
        <w:sz w:val="15"/>
      </w:rPr>
    </w:lvl>
  </w:abstractNum>
  <w:abstractNum w:abstractNumId="5" w15:restartNumberingAfterBreak="0">
    <w:nsid w:val="06005D2E"/>
    <w:multiLevelType w:val="hybridMultilevel"/>
    <w:tmpl w:val="7C927F22"/>
    <w:lvl w:ilvl="0" w:tplc="D17617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C4E4694"/>
    <w:multiLevelType w:val="multilevel"/>
    <w:tmpl w:val="185E1120"/>
    <w:numStyleLink w:val="StilePuntatoperElenchi1"/>
  </w:abstractNum>
  <w:abstractNum w:abstractNumId="7" w15:restartNumberingAfterBreak="0">
    <w:nsid w:val="0C8C05B6"/>
    <w:multiLevelType w:val="multilevel"/>
    <w:tmpl w:val="185E1120"/>
    <w:numStyleLink w:val="StilePuntatoperElenchi1"/>
  </w:abstractNum>
  <w:abstractNum w:abstractNumId="8" w15:restartNumberingAfterBreak="0">
    <w:nsid w:val="0E904EFA"/>
    <w:multiLevelType w:val="multilevel"/>
    <w:tmpl w:val="185E1120"/>
    <w:numStyleLink w:val="StilePuntatoperElenchi1"/>
  </w:abstractNum>
  <w:abstractNum w:abstractNumId="9" w15:restartNumberingAfterBreak="0">
    <w:nsid w:val="204938DC"/>
    <w:multiLevelType w:val="multilevel"/>
    <w:tmpl w:val="185E1120"/>
    <w:numStyleLink w:val="StilePuntatoperElenchi1"/>
  </w:abstractNum>
  <w:abstractNum w:abstractNumId="10" w15:restartNumberingAfterBreak="0">
    <w:nsid w:val="244229E8"/>
    <w:multiLevelType w:val="multilevel"/>
    <w:tmpl w:val="185E1120"/>
    <w:numStyleLink w:val="StilePuntatoperElenchi1"/>
  </w:abstractNum>
  <w:abstractNum w:abstractNumId="11" w15:restartNumberingAfterBreak="0">
    <w:nsid w:val="63B90ACF"/>
    <w:multiLevelType w:val="multilevel"/>
    <w:tmpl w:val="185E1120"/>
    <w:styleLink w:val="StilePuntatoperElenchi1"/>
    <w:lvl w:ilvl="0">
      <w:start w:val="1"/>
      <w:numFmt w:val="bullet"/>
      <w:lvlText w:val=""/>
      <w:lvlJc w:val="left"/>
      <w:pPr>
        <w:tabs>
          <w:tab w:val="num" w:pos="1040"/>
        </w:tabs>
        <w:ind w:left="1040" w:hanging="360"/>
      </w:pPr>
      <w:rPr>
        <w:rFonts w:ascii="Wingdings" w:hAnsi="Wingdings"/>
        <w:color w:val="C0C0C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10501C"/>
    <w:multiLevelType w:val="hybridMultilevel"/>
    <w:tmpl w:val="FE522F5A"/>
    <w:lvl w:ilvl="0" w:tplc="A6C43898">
      <w:start w:val="1"/>
      <w:numFmt w:val="decimal"/>
      <w:lvlText w:val="%1."/>
      <w:lvlJc w:val="left"/>
      <w:pPr>
        <w:ind w:left="720" w:hanging="360"/>
      </w:pPr>
      <w:rPr>
        <w:b/>
      </w:rPr>
    </w:lvl>
    <w:lvl w:ilvl="1" w:tplc="6826E950" w:tentative="1">
      <w:start w:val="1"/>
      <w:numFmt w:val="lowerLetter"/>
      <w:lvlText w:val="%2."/>
      <w:lvlJc w:val="left"/>
      <w:pPr>
        <w:ind w:left="1440" w:hanging="360"/>
      </w:pPr>
    </w:lvl>
    <w:lvl w:ilvl="2" w:tplc="4EE61CD6" w:tentative="1">
      <w:start w:val="1"/>
      <w:numFmt w:val="lowerRoman"/>
      <w:lvlText w:val="%3."/>
      <w:lvlJc w:val="right"/>
      <w:pPr>
        <w:ind w:left="2160" w:hanging="180"/>
      </w:pPr>
    </w:lvl>
    <w:lvl w:ilvl="3" w:tplc="C02E4EDC" w:tentative="1">
      <w:start w:val="1"/>
      <w:numFmt w:val="decimal"/>
      <w:lvlText w:val="%4."/>
      <w:lvlJc w:val="left"/>
      <w:pPr>
        <w:ind w:left="2880" w:hanging="360"/>
      </w:pPr>
    </w:lvl>
    <w:lvl w:ilvl="4" w:tplc="A4C81E2A" w:tentative="1">
      <w:start w:val="1"/>
      <w:numFmt w:val="lowerLetter"/>
      <w:lvlText w:val="%5."/>
      <w:lvlJc w:val="left"/>
      <w:pPr>
        <w:ind w:left="3600" w:hanging="360"/>
      </w:pPr>
    </w:lvl>
    <w:lvl w:ilvl="5" w:tplc="80EC584E" w:tentative="1">
      <w:start w:val="1"/>
      <w:numFmt w:val="lowerRoman"/>
      <w:lvlText w:val="%6."/>
      <w:lvlJc w:val="right"/>
      <w:pPr>
        <w:ind w:left="4320" w:hanging="180"/>
      </w:pPr>
    </w:lvl>
    <w:lvl w:ilvl="6" w:tplc="3DA2D3DA" w:tentative="1">
      <w:start w:val="1"/>
      <w:numFmt w:val="decimal"/>
      <w:lvlText w:val="%7."/>
      <w:lvlJc w:val="left"/>
      <w:pPr>
        <w:ind w:left="5040" w:hanging="360"/>
      </w:pPr>
    </w:lvl>
    <w:lvl w:ilvl="7" w:tplc="0AE44C02" w:tentative="1">
      <w:start w:val="1"/>
      <w:numFmt w:val="lowerLetter"/>
      <w:lvlText w:val="%8."/>
      <w:lvlJc w:val="left"/>
      <w:pPr>
        <w:ind w:left="5760" w:hanging="360"/>
      </w:pPr>
    </w:lvl>
    <w:lvl w:ilvl="8" w:tplc="3A285CB8" w:tentative="1">
      <w:start w:val="1"/>
      <w:numFmt w:val="lowerRoman"/>
      <w:lvlText w:val="%9."/>
      <w:lvlJc w:val="right"/>
      <w:pPr>
        <w:ind w:left="6480" w:hanging="180"/>
      </w:pPr>
    </w:lvl>
  </w:abstractNum>
  <w:abstractNum w:abstractNumId="13" w15:restartNumberingAfterBreak="0">
    <w:nsid w:val="679A46F4"/>
    <w:multiLevelType w:val="multilevel"/>
    <w:tmpl w:val="185E1120"/>
    <w:numStyleLink w:val="StilePuntatoperElenchi1"/>
  </w:abstractNum>
  <w:abstractNum w:abstractNumId="14" w15:restartNumberingAfterBreak="0">
    <w:nsid w:val="76810A9F"/>
    <w:multiLevelType w:val="multilevel"/>
    <w:tmpl w:val="8DA0B8D4"/>
    <w:lvl w:ilvl="0">
      <w:start w:val="1"/>
      <w:numFmt w:val="bullet"/>
      <w:pStyle w:val="puntoelenco"/>
      <w:lvlText w:val="o"/>
      <w:lvlJc w:val="left"/>
      <w:pPr>
        <w:ind w:left="720" w:hanging="360"/>
      </w:pPr>
      <w:rPr>
        <w:rFonts w:ascii="Courier New" w:hAnsi="Courier New" w:hint="default"/>
        <w:sz w:val="18"/>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7666026"/>
    <w:multiLevelType w:val="multilevel"/>
    <w:tmpl w:val="185E1120"/>
    <w:numStyleLink w:val="StilePuntatoperElenchi1"/>
  </w:abstractNum>
  <w:num w:numId="1">
    <w:abstractNumId w:val="11"/>
  </w:num>
  <w:num w:numId="2">
    <w:abstractNumId w:val="15"/>
  </w:num>
  <w:num w:numId="3">
    <w:abstractNumId w:val="9"/>
  </w:num>
  <w:num w:numId="4">
    <w:abstractNumId w:val="7"/>
  </w:num>
  <w:num w:numId="5">
    <w:abstractNumId w:val="13"/>
  </w:num>
  <w:num w:numId="6">
    <w:abstractNumId w:val="8"/>
  </w:num>
  <w:num w:numId="7">
    <w:abstractNumId w:val="10"/>
  </w:num>
  <w:num w:numId="8">
    <w:abstractNumId w:val="6"/>
  </w:num>
  <w:num w:numId="9">
    <w:abstractNumId w:val="5"/>
  </w:num>
  <w:num w:numId="10">
    <w:abstractNumId w:val="14"/>
  </w:num>
  <w:num w:numId="11">
    <w:abstractNumId w:val="14"/>
  </w:num>
  <w:num w:numId="12">
    <w:abstractNumId w:val="14"/>
  </w:num>
  <w:num w:numId="13">
    <w:abstractNumId w:val="12"/>
  </w:num>
  <w:num w:numId="14">
    <w:abstractNumId w:val="4"/>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4EA"/>
    <w:rsid w:val="0006573E"/>
    <w:rsid w:val="0008486B"/>
    <w:rsid w:val="000B52A9"/>
    <w:rsid w:val="000B6155"/>
    <w:rsid w:val="000D5F8D"/>
    <w:rsid w:val="000E2290"/>
    <w:rsid w:val="00106D85"/>
    <w:rsid w:val="00133358"/>
    <w:rsid w:val="001701C5"/>
    <w:rsid w:val="00182C38"/>
    <w:rsid w:val="00197544"/>
    <w:rsid w:val="001A72A6"/>
    <w:rsid w:val="001B08AB"/>
    <w:rsid w:val="001B4426"/>
    <w:rsid w:val="002109D2"/>
    <w:rsid w:val="00234F75"/>
    <w:rsid w:val="002502C8"/>
    <w:rsid w:val="002867C0"/>
    <w:rsid w:val="002A56EB"/>
    <w:rsid w:val="002C3FD0"/>
    <w:rsid w:val="002D159E"/>
    <w:rsid w:val="002E51A7"/>
    <w:rsid w:val="002F4531"/>
    <w:rsid w:val="002F57A5"/>
    <w:rsid w:val="00302E87"/>
    <w:rsid w:val="003314EA"/>
    <w:rsid w:val="00351603"/>
    <w:rsid w:val="0036133B"/>
    <w:rsid w:val="00370AD1"/>
    <w:rsid w:val="00377072"/>
    <w:rsid w:val="00415293"/>
    <w:rsid w:val="004245A0"/>
    <w:rsid w:val="00446EF6"/>
    <w:rsid w:val="00483748"/>
    <w:rsid w:val="00490063"/>
    <w:rsid w:val="004A5561"/>
    <w:rsid w:val="004C3250"/>
    <w:rsid w:val="004C36F2"/>
    <w:rsid w:val="004D449D"/>
    <w:rsid w:val="00504EAB"/>
    <w:rsid w:val="0053254D"/>
    <w:rsid w:val="005717AD"/>
    <w:rsid w:val="005A2D72"/>
    <w:rsid w:val="005B63B3"/>
    <w:rsid w:val="005D2A3B"/>
    <w:rsid w:val="00603109"/>
    <w:rsid w:val="00614CBE"/>
    <w:rsid w:val="00633CAD"/>
    <w:rsid w:val="00640770"/>
    <w:rsid w:val="006564E5"/>
    <w:rsid w:val="006774DA"/>
    <w:rsid w:val="00696304"/>
    <w:rsid w:val="006A5D73"/>
    <w:rsid w:val="006D12B1"/>
    <w:rsid w:val="006D7DDB"/>
    <w:rsid w:val="007045B0"/>
    <w:rsid w:val="00712BF3"/>
    <w:rsid w:val="00712EBA"/>
    <w:rsid w:val="00722D11"/>
    <w:rsid w:val="00747500"/>
    <w:rsid w:val="007623BC"/>
    <w:rsid w:val="00766236"/>
    <w:rsid w:val="007C7498"/>
    <w:rsid w:val="007D7765"/>
    <w:rsid w:val="007E774A"/>
    <w:rsid w:val="00801220"/>
    <w:rsid w:val="008147C1"/>
    <w:rsid w:val="0082065E"/>
    <w:rsid w:val="00837ED8"/>
    <w:rsid w:val="0089425B"/>
    <w:rsid w:val="008D45A5"/>
    <w:rsid w:val="008D59C5"/>
    <w:rsid w:val="0093630C"/>
    <w:rsid w:val="00952726"/>
    <w:rsid w:val="009A3AB3"/>
    <w:rsid w:val="009D58E3"/>
    <w:rsid w:val="009D7181"/>
    <w:rsid w:val="009D7688"/>
    <w:rsid w:val="009F3E5E"/>
    <w:rsid w:val="00A03F64"/>
    <w:rsid w:val="00A12758"/>
    <w:rsid w:val="00A27EE7"/>
    <w:rsid w:val="00A67EFA"/>
    <w:rsid w:val="00AB5A02"/>
    <w:rsid w:val="00AE2F14"/>
    <w:rsid w:val="00AE2F6E"/>
    <w:rsid w:val="00AE406C"/>
    <w:rsid w:val="00B24B70"/>
    <w:rsid w:val="00B42595"/>
    <w:rsid w:val="00B7119B"/>
    <w:rsid w:val="00B81612"/>
    <w:rsid w:val="00B91076"/>
    <w:rsid w:val="00BB0FF1"/>
    <w:rsid w:val="00C22596"/>
    <w:rsid w:val="00C24309"/>
    <w:rsid w:val="00C3467E"/>
    <w:rsid w:val="00C6421F"/>
    <w:rsid w:val="00C650F4"/>
    <w:rsid w:val="00C71FED"/>
    <w:rsid w:val="00C77CA3"/>
    <w:rsid w:val="00CA3E7D"/>
    <w:rsid w:val="00CB2242"/>
    <w:rsid w:val="00CF635D"/>
    <w:rsid w:val="00D27DE5"/>
    <w:rsid w:val="00D41BEA"/>
    <w:rsid w:val="00D4215D"/>
    <w:rsid w:val="00D7131A"/>
    <w:rsid w:val="00DA4B90"/>
    <w:rsid w:val="00DE38D6"/>
    <w:rsid w:val="00E17667"/>
    <w:rsid w:val="00E774C1"/>
    <w:rsid w:val="00EA403E"/>
    <w:rsid w:val="00EA5603"/>
    <w:rsid w:val="00EB5344"/>
    <w:rsid w:val="00EE5A09"/>
    <w:rsid w:val="00EF3E70"/>
    <w:rsid w:val="00F15DB4"/>
    <w:rsid w:val="00F261A1"/>
    <w:rsid w:val="00F32E31"/>
    <w:rsid w:val="00F55498"/>
    <w:rsid w:val="00F57A9A"/>
    <w:rsid w:val="00F7251B"/>
    <w:rsid w:val="00F73056"/>
    <w:rsid w:val="00F8570E"/>
    <w:rsid w:val="00FE3B54"/>
    <w:rsid w:val="00FE697A"/>
    <w:rsid w:val="00FF1E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E3379"/>
  <w15:docId w15:val="{C0A94519-0A3E-4BB5-B39F-C457C589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2622"/>
      <w:outlineLvl w:val="0"/>
    </w:pPr>
    <w:rPr>
      <w:rFonts w:ascii="Arial" w:eastAsia="Arial" w:hAnsi="Arial" w:cs="Arial"/>
      <w:b/>
      <w:color w:val="000000"/>
      <w:sz w:val="40"/>
    </w:rPr>
  </w:style>
  <w:style w:type="paragraph" w:styleId="2">
    <w:name w:val="heading 2"/>
    <w:basedOn w:val="a"/>
    <w:next w:val="a"/>
    <w:link w:val="20"/>
    <w:uiPriority w:val="9"/>
    <w:semiHidden/>
    <w:unhideWhenUsed/>
    <w:qFormat/>
    <w:rsid w:val="00CF63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F63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AE406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89425B"/>
    <w:pPr>
      <w:autoSpaceDE w:val="0"/>
      <w:autoSpaceDN w:val="0"/>
      <w:adjustRightInd w:val="0"/>
      <w:spacing w:after="0" w:line="240" w:lineRule="auto"/>
    </w:pPr>
    <w:rPr>
      <w:rFonts w:ascii="Trebuchet MS" w:eastAsia="Calibri" w:hAnsi="Trebuchet MS" w:cs="Trebuchet MS"/>
      <w:color w:val="000000"/>
      <w:sz w:val="24"/>
      <w:szCs w:val="24"/>
      <w:lang w:eastAsia="en-GB"/>
    </w:rPr>
  </w:style>
  <w:style w:type="paragraph" w:customStyle="1" w:styleId="testonormal">
    <w:name w:val="testo normal"/>
    <w:basedOn w:val="a"/>
    <w:uiPriority w:val="99"/>
    <w:qFormat/>
    <w:rsid w:val="0089425B"/>
    <w:pPr>
      <w:widowControl w:val="0"/>
      <w:suppressAutoHyphens/>
      <w:autoSpaceDE w:val="0"/>
      <w:autoSpaceDN w:val="0"/>
      <w:adjustRightInd w:val="0"/>
      <w:spacing w:after="0" w:line="288" w:lineRule="auto"/>
      <w:jc w:val="both"/>
      <w:textAlignment w:val="center"/>
    </w:pPr>
    <w:rPr>
      <w:rFonts w:ascii="Arial" w:eastAsiaTheme="minorEastAsia" w:hAnsi="Arial" w:cs="TrebuchetMS"/>
      <w:color w:val="636466"/>
      <w:sz w:val="24"/>
      <w:szCs w:val="24"/>
      <w:lang w:val="en-GB" w:eastAsia="it-IT"/>
    </w:rPr>
  </w:style>
  <w:style w:type="paragraph" w:customStyle="1" w:styleId="Normale-rientro">
    <w:name w:val="Normale - rientro"/>
    <w:basedOn w:val="a"/>
    <w:uiPriority w:val="99"/>
    <w:rsid w:val="00BB0FF1"/>
    <w:pPr>
      <w:spacing w:after="0" w:line="240" w:lineRule="auto"/>
      <w:ind w:left="1418"/>
      <w:jc w:val="both"/>
    </w:pPr>
    <w:rPr>
      <w:rFonts w:ascii="Trebuchet MS" w:hAnsi="Trebuchet MS" w:cs="Times New Roman"/>
      <w:sz w:val="20"/>
      <w:szCs w:val="20"/>
      <w:lang w:val="en-US" w:eastAsia="en-GB"/>
    </w:rPr>
  </w:style>
  <w:style w:type="character" w:styleId="a3">
    <w:name w:val="Hyperlink"/>
    <w:uiPriority w:val="99"/>
    <w:rsid w:val="00633CAD"/>
    <w:rPr>
      <w:rFonts w:ascii="Arial" w:hAnsi="Arial" w:cs="Times New Roman"/>
      <w:color w:val="0000FF"/>
      <w:sz w:val="18"/>
      <w:u w:val="single"/>
    </w:rPr>
  </w:style>
  <w:style w:type="table" w:styleId="a4">
    <w:name w:val="Table Grid"/>
    <w:basedOn w:val="a1"/>
    <w:rsid w:val="00640770"/>
    <w:pPr>
      <w:spacing w:after="0" w:line="240" w:lineRule="auto"/>
    </w:pPr>
    <w:rPr>
      <w:rFonts w:ascii="Trebuchet MS" w:eastAsia="Calibri" w:hAnsi="Trebuchet MS"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buchetMS">
    <w:name w:val="Trebuchet MS"/>
    <w:basedOn w:val="a"/>
    <w:link w:val="TrebuchetMSCarattere"/>
    <w:rsid w:val="00640770"/>
    <w:pPr>
      <w:widowControl w:val="0"/>
      <w:autoSpaceDE w:val="0"/>
      <w:autoSpaceDN w:val="0"/>
      <w:adjustRightInd w:val="0"/>
      <w:spacing w:after="0" w:line="240" w:lineRule="auto"/>
      <w:jc w:val="both"/>
    </w:pPr>
    <w:rPr>
      <w:rFonts w:ascii="Trebuchet MS" w:eastAsia="Times New Roman" w:hAnsi="Trebuchet MS" w:cs="Times New Roman"/>
      <w:szCs w:val="24"/>
      <w:lang w:val="en-GB" w:eastAsia="it-IT"/>
    </w:rPr>
  </w:style>
  <w:style w:type="numbering" w:customStyle="1" w:styleId="StilePuntatoperElenchi1">
    <w:name w:val="Stile Puntato per Elenchi 1°"/>
    <w:basedOn w:val="a2"/>
    <w:rsid w:val="00640770"/>
    <w:pPr>
      <w:numPr>
        <w:numId w:val="1"/>
      </w:numPr>
    </w:pPr>
  </w:style>
  <w:style w:type="character" w:customStyle="1" w:styleId="TrebuchetMSCarattere">
    <w:name w:val="Trebuchet MS Carattere"/>
    <w:link w:val="TrebuchetMS"/>
    <w:rsid w:val="00640770"/>
    <w:rPr>
      <w:rFonts w:ascii="Trebuchet MS" w:eastAsia="Times New Roman" w:hAnsi="Trebuchet MS" w:cs="Times New Roman"/>
      <w:color w:val="000000"/>
      <w:szCs w:val="24"/>
      <w:lang w:val="en-GB" w:eastAsia="it-IT"/>
    </w:rPr>
  </w:style>
  <w:style w:type="paragraph" w:customStyle="1" w:styleId="TitoloGrigio">
    <w:name w:val="Titolo Grigio"/>
    <w:basedOn w:val="TrebuchetMS"/>
    <w:next w:val="TrebuchetMS"/>
    <w:rsid w:val="00640770"/>
    <w:pPr>
      <w:shd w:val="clear" w:color="auto" w:fill="D9D9D9"/>
      <w:ind w:left="993" w:hanging="993"/>
    </w:pPr>
    <w:rPr>
      <w:szCs w:val="20"/>
      <w:shd w:val="clear" w:color="auto" w:fill="D9D9D9"/>
    </w:rPr>
  </w:style>
  <w:style w:type="paragraph" w:styleId="a5">
    <w:name w:val="List Paragraph"/>
    <w:basedOn w:val="a"/>
    <w:uiPriority w:val="34"/>
    <w:qFormat/>
    <w:rsid w:val="00C3467E"/>
    <w:pPr>
      <w:ind w:left="720"/>
      <w:contextualSpacing/>
    </w:pPr>
  </w:style>
  <w:style w:type="paragraph" w:customStyle="1" w:styleId="puntoelenco">
    <w:name w:val="punto elenco"/>
    <w:basedOn w:val="a5"/>
    <w:uiPriority w:val="99"/>
    <w:qFormat/>
    <w:rsid w:val="006774DA"/>
    <w:pPr>
      <w:numPr>
        <w:numId w:val="10"/>
      </w:numPr>
      <w:spacing w:after="0" w:line="276" w:lineRule="auto"/>
    </w:pPr>
    <w:rPr>
      <w:rFonts w:ascii="Arial" w:eastAsiaTheme="minorEastAsia" w:hAnsi="Arial" w:cs="Arial"/>
      <w:color w:val="636466"/>
      <w:sz w:val="24"/>
      <w:szCs w:val="24"/>
      <w:lang w:val="it-IT" w:eastAsia="it-IT"/>
    </w:rPr>
  </w:style>
  <w:style w:type="paragraph" w:customStyle="1" w:styleId="titolo3">
    <w:name w:val="titolo 3"/>
    <w:basedOn w:val="a"/>
    <w:uiPriority w:val="99"/>
    <w:qFormat/>
    <w:rsid w:val="006774DA"/>
    <w:pPr>
      <w:spacing w:after="60" w:line="276" w:lineRule="auto"/>
    </w:pPr>
    <w:rPr>
      <w:rFonts w:ascii="Arial" w:eastAsiaTheme="minorEastAsia" w:hAnsi="Arial" w:cs="Arial"/>
      <w:b/>
      <w:color w:val="0081C6"/>
      <w:sz w:val="26"/>
      <w:szCs w:val="24"/>
      <w:lang w:val="en-US" w:eastAsia="it-IT"/>
    </w:rPr>
  </w:style>
  <w:style w:type="character" w:customStyle="1" w:styleId="30">
    <w:name w:val="Заголовок 3 Знак"/>
    <w:basedOn w:val="a0"/>
    <w:link w:val="3"/>
    <w:uiPriority w:val="9"/>
    <w:semiHidden/>
    <w:rsid w:val="00CF635D"/>
    <w:rPr>
      <w:rFonts w:asciiTheme="majorHAnsi" w:eastAsiaTheme="majorEastAsia" w:hAnsiTheme="majorHAnsi" w:cstheme="majorBidi"/>
      <w:color w:val="1F4D78" w:themeColor="accent1" w:themeShade="7F"/>
      <w:sz w:val="24"/>
      <w:szCs w:val="24"/>
    </w:rPr>
  </w:style>
  <w:style w:type="paragraph" w:customStyle="1" w:styleId="Titolo2-rientro">
    <w:name w:val="Titolo 2 - rientro"/>
    <w:basedOn w:val="2"/>
    <w:next w:val="a"/>
    <w:link w:val="Titolo2-rientroCarattere"/>
    <w:uiPriority w:val="99"/>
    <w:rsid w:val="00CF635D"/>
    <w:pPr>
      <w:keepLines w:val="0"/>
      <w:tabs>
        <w:tab w:val="left" w:pos="1701"/>
      </w:tabs>
      <w:spacing w:before="120" w:after="120" w:line="240" w:lineRule="auto"/>
      <w:ind w:left="1134"/>
      <w:jc w:val="both"/>
    </w:pPr>
    <w:rPr>
      <w:rFonts w:ascii="Trebuchet MS" w:eastAsia="Calibri" w:hAnsi="Trebuchet MS" w:cs="Times New Roman"/>
      <w:b/>
      <w:color w:val="auto"/>
      <w:sz w:val="28"/>
      <w:szCs w:val="20"/>
      <w:lang w:val="en-US" w:eastAsia="en-GB"/>
    </w:rPr>
  </w:style>
  <w:style w:type="character" w:customStyle="1" w:styleId="Titolo2-rientroCarattere">
    <w:name w:val="Titolo 2 - rientro Carattere"/>
    <w:link w:val="Titolo2-rientro"/>
    <w:uiPriority w:val="99"/>
    <w:locked/>
    <w:rsid w:val="00CF635D"/>
    <w:rPr>
      <w:rFonts w:ascii="Trebuchet MS" w:eastAsia="Calibri" w:hAnsi="Trebuchet MS" w:cs="Times New Roman"/>
      <w:b/>
      <w:sz w:val="28"/>
      <w:szCs w:val="20"/>
      <w:lang w:val="en-US" w:eastAsia="en-GB"/>
    </w:rPr>
  </w:style>
  <w:style w:type="character" w:customStyle="1" w:styleId="20">
    <w:name w:val="Заголовок 2 Знак"/>
    <w:basedOn w:val="a0"/>
    <w:link w:val="2"/>
    <w:uiPriority w:val="9"/>
    <w:semiHidden/>
    <w:rsid w:val="00CF635D"/>
    <w:rPr>
      <w:rFonts w:asciiTheme="majorHAnsi" w:eastAsiaTheme="majorEastAsia" w:hAnsiTheme="majorHAnsi" w:cstheme="majorBidi"/>
      <w:color w:val="2E74B5" w:themeColor="accent1" w:themeShade="BF"/>
      <w:sz w:val="26"/>
      <w:szCs w:val="26"/>
    </w:rPr>
  </w:style>
  <w:style w:type="paragraph" w:styleId="a6">
    <w:name w:val="Body Text"/>
    <w:basedOn w:val="a"/>
    <w:link w:val="a7"/>
    <w:rsid w:val="00F57A9A"/>
    <w:pPr>
      <w:spacing w:after="0" w:line="360" w:lineRule="auto"/>
      <w:ind w:left="567"/>
    </w:pPr>
    <w:rPr>
      <w:rFonts w:ascii="Arial" w:eastAsia="Times New Roman" w:hAnsi="Arial" w:cs="Times New Roman"/>
      <w:color w:val="auto"/>
      <w:szCs w:val="20"/>
      <w:lang w:val="en-GB" w:eastAsia="en-US"/>
    </w:rPr>
  </w:style>
  <w:style w:type="character" w:customStyle="1" w:styleId="a7">
    <w:name w:val="Основной текст Знак"/>
    <w:basedOn w:val="a0"/>
    <w:link w:val="a6"/>
    <w:rsid w:val="00F57A9A"/>
    <w:rPr>
      <w:rFonts w:ascii="Arial" w:eastAsia="Times New Roman" w:hAnsi="Arial" w:cs="Times New Roman"/>
      <w:szCs w:val="20"/>
      <w:lang w:val="en-GB" w:eastAsia="en-US"/>
    </w:rPr>
  </w:style>
  <w:style w:type="paragraph" w:customStyle="1" w:styleId="Note">
    <w:name w:val="Note"/>
    <w:basedOn w:val="testonormal"/>
    <w:uiPriority w:val="99"/>
    <w:qFormat/>
    <w:rsid w:val="00F57A9A"/>
    <w:rPr>
      <w:i/>
      <w:color w:val="E86B05"/>
      <w:sz w:val="22"/>
      <w:lang w:val="en-US"/>
    </w:rPr>
  </w:style>
  <w:style w:type="paragraph" w:customStyle="1" w:styleId="didascaliaarancione">
    <w:name w:val="didascalia arancione"/>
    <w:uiPriority w:val="99"/>
    <w:qFormat/>
    <w:rsid w:val="00F57A9A"/>
    <w:pPr>
      <w:spacing w:after="0" w:line="240" w:lineRule="auto"/>
      <w:jc w:val="both"/>
    </w:pPr>
    <w:rPr>
      <w:rFonts w:ascii="Arial" w:hAnsi="Arial" w:cs="TrebuchetMS"/>
      <w:i/>
      <w:color w:val="E86B05"/>
      <w:sz w:val="20"/>
      <w:szCs w:val="20"/>
      <w:lang w:val="en-GB" w:eastAsia="it-IT"/>
    </w:rPr>
  </w:style>
  <w:style w:type="paragraph" w:customStyle="1" w:styleId="puntoelenco3">
    <w:name w:val="punto elenco3"/>
    <w:basedOn w:val="a5"/>
    <w:uiPriority w:val="99"/>
    <w:qFormat/>
    <w:rsid w:val="00F57A9A"/>
    <w:pPr>
      <w:spacing w:after="0" w:line="276" w:lineRule="auto"/>
      <w:ind w:left="357" w:hanging="357"/>
      <w:contextualSpacing w:val="0"/>
    </w:pPr>
    <w:rPr>
      <w:rFonts w:ascii="Arial" w:eastAsia="Times New Roman" w:hAnsi="Arial" w:cs="Arial"/>
      <w:color w:val="636466"/>
      <w:sz w:val="24"/>
      <w:szCs w:val="24"/>
      <w:lang w:val="it-IT" w:eastAsia="it-IT"/>
    </w:rPr>
  </w:style>
  <w:style w:type="paragraph" w:customStyle="1" w:styleId="testonormal6">
    <w:name w:val="testo normal6"/>
    <w:basedOn w:val="a"/>
    <w:uiPriority w:val="99"/>
    <w:qFormat/>
    <w:rsid w:val="00F57A9A"/>
    <w:pPr>
      <w:widowControl w:val="0"/>
      <w:suppressAutoHyphens/>
      <w:autoSpaceDE w:val="0"/>
      <w:autoSpaceDN w:val="0"/>
      <w:adjustRightInd w:val="0"/>
      <w:spacing w:after="0" w:line="288" w:lineRule="auto"/>
      <w:textAlignment w:val="center"/>
    </w:pPr>
    <w:rPr>
      <w:rFonts w:ascii="Arial" w:eastAsia="Times New Roman" w:hAnsi="Arial" w:cs="Arial"/>
      <w:color w:val="636466"/>
      <w:sz w:val="24"/>
      <w:szCs w:val="24"/>
      <w:lang w:val="en-GB" w:eastAsia="it-IT"/>
    </w:rPr>
  </w:style>
  <w:style w:type="character" w:customStyle="1" w:styleId="50">
    <w:name w:val="Заголовок 5 Знак"/>
    <w:basedOn w:val="a0"/>
    <w:link w:val="5"/>
    <w:uiPriority w:val="9"/>
    <w:semiHidden/>
    <w:rsid w:val="00AE406C"/>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cid:image005.jpg@01D464A7.B000B760" TargetMode="External"/><Relationship Id="rId23" Type="http://schemas.openxmlformats.org/officeDocument/2006/relationships/footer" Target="footer1.xml"/><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8324</Words>
  <Characters>47447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Виктор</cp:lastModifiedBy>
  <cp:revision>33</cp:revision>
  <cp:lastPrinted>2020-03-02T12:13:00Z</cp:lastPrinted>
  <dcterms:created xsi:type="dcterms:W3CDTF">2019-11-07T04:40:00Z</dcterms:created>
  <dcterms:modified xsi:type="dcterms:W3CDTF">2020-06-12T09:17:00Z</dcterms:modified>
</cp:coreProperties>
</file>